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1A64" w14:textId="77777777" w:rsidR="00580F03" w:rsidRDefault="00580F03" w:rsidP="00580F03">
      <w:pPr>
        <w:rPr>
          <w:b/>
          <w:bCs/>
        </w:rPr>
      </w:pPr>
      <w:r w:rsidRPr="00BA710A">
        <w:rPr>
          <w:b/>
          <w:bCs/>
        </w:rPr>
        <w:t>Focused Interests, Identity, and Autistic Communication Across Contexts</w:t>
      </w:r>
    </w:p>
    <w:p w14:paraId="10B19CA2" w14:textId="2DA8E37C" w:rsidR="009A3F04" w:rsidRDefault="009A3F04" w:rsidP="00580F03">
      <w:r w:rsidRPr="009A3F04">
        <w:t xml:space="preserve">A </w:t>
      </w:r>
      <w:r w:rsidR="00FD6300" w:rsidRPr="009A3F04">
        <w:t>two-day</w:t>
      </w:r>
      <w:r w:rsidRPr="009A3F04">
        <w:t xml:space="preserve"> hybrid workshop –</w:t>
      </w:r>
      <w:r>
        <w:rPr>
          <w:b/>
          <w:bCs/>
        </w:rPr>
        <w:t xml:space="preserve"> </w:t>
      </w:r>
      <w:r w:rsidR="00F07680">
        <w:rPr>
          <w:b/>
          <w:bCs/>
        </w:rPr>
        <w:t xml:space="preserve">8-9 </w:t>
      </w:r>
      <w:r>
        <w:rPr>
          <w:b/>
          <w:bCs/>
        </w:rPr>
        <w:t>January 2026</w:t>
      </w:r>
      <w:r w:rsidRPr="009A3F04">
        <w:t>, Queen Mary University of London</w:t>
      </w:r>
    </w:p>
    <w:p w14:paraId="3AF27851" w14:textId="77777777" w:rsidR="00E65091" w:rsidRPr="00CA5268" w:rsidRDefault="00E65091" w:rsidP="00E65091">
      <w:r w:rsidRPr="00CA5268">
        <w:t xml:space="preserve">Keynote speakers: </w:t>
      </w:r>
    </w:p>
    <w:p w14:paraId="02FEA108" w14:textId="77777777" w:rsidR="00E65091" w:rsidRDefault="00E65091" w:rsidP="00E65091">
      <w:pPr>
        <w:rPr>
          <w:b/>
          <w:bCs/>
          <w:i/>
          <w:iCs/>
        </w:rPr>
      </w:pPr>
      <w:r>
        <w:rPr>
          <w:b/>
          <w:bCs/>
        </w:rPr>
        <w:t xml:space="preserve">Pete Wharmby, neurodiversity speaker and writer, author of </w:t>
      </w:r>
      <w:r w:rsidRPr="00472BCA">
        <w:rPr>
          <w:b/>
          <w:bCs/>
          <w:i/>
          <w:iCs/>
        </w:rPr>
        <w:t>What I Want to Talk About</w:t>
      </w:r>
    </w:p>
    <w:p w14:paraId="7D746F11" w14:textId="77777777" w:rsidR="00E65091" w:rsidRPr="007E6CDC" w:rsidRDefault="00E65091" w:rsidP="00E65091">
      <w:pPr>
        <w:rPr>
          <w:b/>
          <w:bCs/>
        </w:rPr>
      </w:pPr>
      <w:r>
        <w:rPr>
          <w:b/>
          <w:bCs/>
        </w:rPr>
        <w:t xml:space="preserve">Dr Rebecca Wood, </w:t>
      </w:r>
      <w:r w:rsidRPr="007E6CDC">
        <w:rPr>
          <w:b/>
          <w:bCs/>
        </w:rPr>
        <w:t>Senior Lecturer in Inclusive Education, School of Education, University of Glasgow</w:t>
      </w:r>
      <w:r>
        <w:rPr>
          <w:b/>
          <w:bCs/>
        </w:rPr>
        <w:t xml:space="preserve"> will give a keynote ‘Monotropism and autistic communication in schools’</w:t>
      </w:r>
    </w:p>
    <w:p w14:paraId="6B6258B9" w14:textId="5B3E6F14" w:rsidR="00580F03" w:rsidRPr="00BA710A" w:rsidRDefault="00580F03" w:rsidP="00580F03">
      <w:r w:rsidRPr="00BA710A">
        <w:t xml:space="preserve">This workshop explores how autistic people engage with and express focused interests across diverse communicative settings. </w:t>
      </w:r>
      <w:r w:rsidR="00C31B12">
        <w:t>Previously</w:t>
      </w:r>
      <w:r w:rsidRPr="00BA710A">
        <w:t xml:space="preserve"> framed narrowly as “special interests,” these intense areas of engagement are central to autistic sense-making, self-expression, and social interaction. Bringing together discourse, narrative, and interactional approaches, the session</w:t>
      </w:r>
      <w:r w:rsidR="009E11CB">
        <w:t>s will</w:t>
      </w:r>
      <w:r w:rsidRPr="00BA710A">
        <w:t xml:space="preserve"> examine how focused interests shape the stories autistic individuals tell, the way </w:t>
      </w:r>
      <w:r w:rsidR="00E34CBF">
        <w:t xml:space="preserve">knowledge is shared, </w:t>
      </w:r>
      <w:r w:rsidRPr="00BA710A">
        <w:t xml:space="preserve">and </w:t>
      </w:r>
      <w:r w:rsidR="00E34CBF">
        <w:t>connections are formed</w:t>
      </w:r>
      <w:r w:rsidRPr="00BA710A">
        <w:t>— both online and offline. We will consider how these interests are linguistically constructed, socially received, and differently valued, and ask what it would mean to centre focused interests as a strength rather than a symptom.</w:t>
      </w:r>
    </w:p>
    <w:p w14:paraId="17255F8D" w14:textId="77777777" w:rsidR="00580F03" w:rsidRPr="00B35547" w:rsidRDefault="00580F03" w:rsidP="00580F03">
      <w:pPr>
        <w:rPr>
          <w:b/>
          <w:bCs/>
        </w:rPr>
      </w:pPr>
      <w:r w:rsidRPr="00B35547">
        <w:rPr>
          <w:b/>
          <w:bCs/>
        </w:rPr>
        <w:t>Questions</w:t>
      </w:r>
    </w:p>
    <w:p w14:paraId="0FCF5920" w14:textId="09E6542C" w:rsidR="00580F03" w:rsidRPr="00BA710A" w:rsidRDefault="00580F03" w:rsidP="00580F03">
      <w:pPr>
        <w:numPr>
          <w:ilvl w:val="0"/>
          <w:numId w:val="1"/>
        </w:numPr>
      </w:pPr>
      <w:r w:rsidRPr="00BA710A">
        <w:t>How do autistic individuals use focused interests to structure personal narratives, create meaning</w:t>
      </w:r>
      <w:r w:rsidR="00B35547">
        <w:t>, and engage in play</w:t>
      </w:r>
      <w:r w:rsidRPr="00BA710A">
        <w:t>?</w:t>
      </w:r>
    </w:p>
    <w:p w14:paraId="01AC9DA7" w14:textId="0194A6A2" w:rsidR="006A23AC" w:rsidRDefault="006A23AC" w:rsidP="006A23AC">
      <w:pPr>
        <w:numPr>
          <w:ilvl w:val="0"/>
          <w:numId w:val="1"/>
        </w:numPr>
      </w:pPr>
      <w:r>
        <w:t>What linguistic or narrative patterns emerge when people communicate through their interests?</w:t>
      </w:r>
    </w:p>
    <w:p w14:paraId="70266B56" w14:textId="630D96D8" w:rsidR="00580F03" w:rsidRPr="00BA710A" w:rsidRDefault="00580F03" w:rsidP="00580F03">
      <w:pPr>
        <w:numPr>
          <w:ilvl w:val="0"/>
          <w:numId w:val="1"/>
        </w:numPr>
      </w:pPr>
      <w:r w:rsidRPr="00BA710A">
        <w:t xml:space="preserve">How are focused interests received in different social or institutional </w:t>
      </w:r>
      <w:r w:rsidR="005D443A">
        <w:t xml:space="preserve">(education, workplace, healthcare) </w:t>
      </w:r>
      <w:r w:rsidRPr="00BA710A">
        <w:t>contexts — and how do those responses shape autistic self-presentation or narrative choices?</w:t>
      </w:r>
    </w:p>
    <w:p w14:paraId="0CF0BDF4" w14:textId="77777777" w:rsidR="00580F03" w:rsidRPr="00BA710A" w:rsidRDefault="00580F03" w:rsidP="00580F03">
      <w:pPr>
        <w:numPr>
          <w:ilvl w:val="0"/>
          <w:numId w:val="1"/>
        </w:numPr>
      </w:pPr>
      <w:r w:rsidRPr="00BA710A">
        <w:t>What role do digital platforms play in enabling the sharing, performance, and development of focused interests?</w:t>
      </w:r>
    </w:p>
    <w:p w14:paraId="1ECFA034" w14:textId="77777777" w:rsidR="00010FEC" w:rsidRDefault="00580F03" w:rsidP="00010FEC">
      <w:pPr>
        <w:numPr>
          <w:ilvl w:val="0"/>
          <w:numId w:val="1"/>
        </w:numPr>
      </w:pPr>
      <w:r w:rsidRPr="00BA710A">
        <w:t>How can greater attention to focused interests help reshape dominant narratives about autistic communication and competence?</w:t>
      </w:r>
    </w:p>
    <w:p w14:paraId="20A9D4AA" w14:textId="10D38CDC" w:rsidR="00010FEC" w:rsidRDefault="00010FEC" w:rsidP="00010FEC">
      <w:r>
        <w:t xml:space="preserve">We invite contributions </w:t>
      </w:r>
      <w:r w:rsidRPr="00BA710A">
        <w:t xml:space="preserve">from linguistics, medical humanities, </w:t>
      </w:r>
      <w:r>
        <w:t xml:space="preserve">psychology, </w:t>
      </w:r>
      <w:r w:rsidRPr="00BA710A">
        <w:t>education, and disability studies to discuss how language, identity, and neurodiversity intersect in and through focused interests.</w:t>
      </w:r>
      <w:r>
        <w:t xml:space="preserve"> </w:t>
      </w:r>
      <w:r w:rsidRPr="0033322A">
        <w:t xml:space="preserve">Proposals may take the form of individual papers or contributions to a roundtable discussion on 8 January. </w:t>
      </w:r>
    </w:p>
    <w:p w14:paraId="2E503F65" w14:textId="6541A0A9" w:rsidR="00010FEC" w:rsidRPr="00010FEC" w:rsidRDefault="00010FEC" w:rsidP="00010FEC">
      <w:pPr>
        <w:rPr>
          <w:b/>
          <w:bCs/>
        </w:rPr>
      </w:pPr>
      <w:r w:rsidRPr="00C13D23">
        <w:t xml:space="preserve">We are especially keen to involve practitioners, autistic </w:t>
      </w:r>
      <w:r w:rsidR="00BE1B07">
        <w:t xml:space="preserve">individuals and </w:t>
      </w:r>
      <w:r w:rsidRPr="00C13D23">
        <w:t>allies, and members of the public</w:t>
      </w:r>
      <w:r>
        <w:t xml:space="preserve"> in all session</w:t>
      </w:r>
      <w:r w:rsidR="002138B9">
        <w:t>s</w:t>
      </w:r>
      <w:r w:rsidRPr="00C13D23">
        <w:t xml:space="preserve">. </w:t>
      </w:r>
      <w:r w:rsidRPr="0033322A">
        <w:t>On 9 January, Dr Liam Cross and Dr Gray Atherton (University of Plymouth) will lead</w:t>
      </w:r>
      <w:r w:rsidRPr="00010FEC">
        <w:rPr>
          <w:b/>
          <w:bCs/>
        </w:rPr>
        <w:t xml:space="preserve"> a co-design session open to all participants, creating a board game that highlights the strengths of neurodiverse conditions and teams.</w:t>
      </w:r>
    </w:p>
    <w:p w14:paraId="2755D6C1" w14:textId="7EE9E631" w:rsidR="009B6C60" w:rsidRDefault="00E34CBF">
      <w:r>
        <w:t xml:space="preserve">To submit a proposal, email </w:t>
      </w:r>
      <w:r w:rsidR="001B4C37">
        <w:t>Jessica Aiston (j.aiston@qmul.ac.uk</w:t>
      </w:r>
      <w:r>
        <w:t xml:space="preserve">) by </w:t>
      </w:r>
      <w:r w:rsidRPr="00E34CBF">
        <w:rPr>
          <w:b/>
          <w:bCs/>
        </w:rPr>
        <w:t>Friday 14</w:t>
      </w:r>
      <w:r w:rsidRPr="00E34CBF">
        <w:rPr>
          <w:b/>
          <w:bCs/>
          <w:vertAlign w:val="superscript"/>
        </w:rPr>
        <w:t>th</w:t>
      </w:r>
      <w:r w:rsidRPr="00E34CBF">
        <w:rPr>
          <w:b/>
          <w:bCs/>
        </w:rPr>
        <w:t xml:space="preserve"> November.</w:t>
      </w:r>
      <w:r>
        <w:t xml:space="preserve"> </w:t>
      </w:r>
    </w:p>
    <w:sectPr w:rsidR="009B6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5097A"/>
    <w:multiLevelType w:val="multilevel"/>
    <w:tmpl w:val="DA26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65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03"/>
    <w:rsid w:val="00010FEC"/>
    <w:rsid w:val="000A7CDA"/>
    <w:rsid w:val="00162EA3"/>
    <w:rsid w:val="001B4C37"/>
    <w:rsid w:val="002138B9"/>
    <w:rsid w:val="0027498E"/>
    <w:rsid w:val="002F7B03"/>
    <w:rsid w:val="0033322A"/>
    <w:rsid w:val="00517B2C"/>
    <w:rsid w:val="00580F03"/>
    <w:rsid w:val="005D443A"/>
    <w:rsid w:val="00645E93"/>
    <w:rsid w:val="006729D7"/>
    <w:rsid w:val="006A23AC"/>
    <w:rsid w:val="006D687F"/>
    <w:rsid w:val="00731233"/>
    <w:rsid w:val="00950E41"/>
    <w:rsid w:val="009A3F04"/>
    <w:rsid w:val="009B5628"/>
    <w:rsid w:val="009B6C60"/>
    <w:rsid w:val="009D0168"/>
    <w:rsid w:val="009E11CB"/>
    <w:rsid w:val="009E6935"/>
    <w:rsid w:val="00AD230E"/>
    <w:rsid w:val="00B03BF0"/>
    <w:rsid w:val="00B35547"/>
    <w:rsid w:val="00BE1B07"/>
    <w:rsid w:val="00C13D23"/>
    <w:rsid w:val="00C31B12"/>
    <w:rsid w:val="00C979A5"/>
    <w:rsid w:val="00D86589"/>
    <w:rsid w:val="00DF029A"/>
    <w:rsid w:val="00E34CBF"/>
    <w:rsid w:val="00E65091"/>
    <w:rsid w:val="00E87177"/>
    <w:rsid w:val="00EF10C9"/>
    <w:rsid w:val="00F07680"/>
    <w:rsid w:val="00F56C89"/>
    <w:rsid w:val="00FD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9F43"/>
  <w15:chartTrackingRefBased/>
  <w15:docId w15:val="{264BB48C-6D78-4710-BCE0-3774423A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03"/>
  </w:style>
  <w:style w:type="paragraph" w:styleId="Heading1">
    <w:name w:val="heading 1"/>
    <w:basedOn w:val="Normal"/>
    <w:next w:val="Normal"/>
    <w:link w:val="Heading1Char"/>
    <w:uiPriority w:val="9"/>
    <w:qFormat/>
    <w:rsid w:val="00580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F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F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F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F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F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4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3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8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2238</Characters>
  <Application>Microsoft Office Word</Application>
  <DocSecurity>0</DocSecurity>
  <Lines>41</Lines>
  <Paragraphs>7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 Koteyko</dc:creator>
  <cp:keywords/>
  <dc:description/>
  <cp:lastModifiedBy>Jessica Aiston</cp:lastModifiedBy>
  <cp:revision>5</cp:revision>
  <dcterms:created xsi:type="dcterms:W3CDTF">2025-09-16T12:09:00Z</dcterms:created>
  <dcterms:modified xsi:type="dcterms:W3CDTF">2025-09-17T08:04:00Z</dcterms:modified>
</cp:coreProperties>
</file>