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87624" w:rsidRPr="0021596A" w14:paraId="6769DCE8" w14:textId="77777777" w:rsidTr="00931DCD">
        <w:trPr>
          <w:jc w:val="center"/>
        </w:trPr>
        <w:tc>
          <w:tcPr>
            <w:tcW w:w="4606" w:type="dxa"/>
            <w:vAlign w:val="center"/>
          </w:tcPr>
          <w:p w14:paraId="719A1EE7" w14:textId="77777777" w:rsidR="00287624" w:rsidRPr="0021596A" w:rsidRDefault="00287624" w:rsidP="00931DCD">
            <w:pPr>
              <w:spacing w:before="100" w:beforeAutospacing="1" w:after="100" w:afterAutospacing="1"/>
              <w:jc w:val="center"/>
              <w:rPr>
                <w:rFonts w:ascii="Times New Roman" w:eastAsia="Times New Roman" w:hAnsi="Times New Roman" w:cs="Times New Roman"/>
                <w:b/>
                <w:sz w:val="28"/>
                <w:szCs w:val="28"/>
                <w:lang w:val="en-US" w:eastAsia="pl-PL"/>
              </w:rPr>
            </w:pPr>
            <w:r w:rsidRPr="0021596A">
              <w:rPr>
                <w:rFonts w:ascii="Times New Roman" w:eastAsia="Times New Roman" w:hAnsi="Times New Roman" w:cs="Times New Roman"/>
                <w:b/>
                <w:noProof/>
                <w:sz w:val="28"/>
                <w:szCs w:val="28"/>
                <w:lang w:eastAsia="pl-PL"/>
              </w:rPr>
              <w:drawing>
                <wp:inline distT="0" distB="0" distL="0" distR="0" wp14:anchorId="20ABBA7A" wp14:editId="771DA6F8">
                  <wp:extent cx="2295525" cy="1258249"/>
                  <wp:effectExtent l="19050" t="0" r="9525" b="0"/>
                  <wp:docPr id="4" name="Obraz 2" descr="w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png"/>
                          <pic:cNvPicPr/>
                        </pic:nvPicPr>
                        <pic:blipFill>
                          <a:blip r:embed="rId6" cstate="print"/>
                          <a:srcRect l="20056" t="31988" r="20056" b="31988"/>
                          <a:stretch>
                            <a:fillRect/>
                          </a:stretch>
                        </pic:blipFill>
                        <pic:spPr>
                          <a:xfrm>
                            <a:off x="0" y="0"/>
                            <a:ext cx="2295525" cy="1258249"/>
                          </a:xfrm>
                          <a:prstGeom prst="rect">
                            <a:avLst/>
                          </a:prstGeom>
                        </pic:spPr>
                      </pic:pic>
                    </a:graphicData>
                  </a:graphic>
                </wp:inline>
              </w:drawing>
            </w:r>
          </w:p>
        </w:tc>
        <w:tc>
          <w:tcPr>
            <w:tcW w:w="4606" w:type="dxa"/>
            <w:vAlign w:val="center"/>
          </w:tcPr>
          <w:p w14:paraId="40A079B5" w14:textId="77777777" w:rsidR="00287624" w:rsidRPr="0021596A" w:rsidRDefault="00287624" w:rsidP="00931DCD">
            <w:pPr>
              <w:spacing w:before="100" w:beforeAutospacing="1" w:after="100" w:afterAutospacing="1"/>
              <w:jc w:val="center"/>
              <w:rPr>
                <w:rFonts w:ascii="Times New Roman" w:eastAsia="Times New Roman" w:hAnsi="Times New Roman" w:cs="Times New Roman"/>
                <w:b/>
                <w:sz w:val="28"/>
                <w:szCs w:val="28"/>
                <w:lang w:val="en-US" w:eastAsia="pl-PL"/>
              </w:rPr>
            </w:pPr>
            <w:r w:rsidRPr="0021596A">
              <w:rPr>
                <w:rFonts w:ascii="Times New Roman" w:eastAsia="Times New Roman" w:hAnsi="Times New Roman" w:cs="Times New Roman"/>
                <w:b/>
                <w:noProof/>
                <w:sz w:val="28"/>
                <w:szCs w:val="28"/>
                <w:lang w:eastAsia="pl-PL"/>
              </w:rPr>
              <w:drawing>
                <wp:inline distT="0" distB="0" distL="0" distR="0" wp14:anchorId="479B7154" wp14:editId="31577976">
                  <wp:extent cx="1504950" cy="1504950"/>
                  <wp:effectExtent l="19050" t="0" r="0" b="0"/>
                  <wp:docPr id="6" name="Obraz 5" descr="w_uwb_kol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uwb_kolor.jpeg"/>
                          <pic:cNvPicPr/>
                        </pic:nvPicPr>
                        <pic:blipFill>
                          <a:blip r:embed="rId7" cstate="print"/>
                          <a:stretch>
                            <a:fillRect/>
                          </a:stretch>
                        </pic:blipFill>
                        <pic:spPr>
                          <a:xfrm>
                            <a:off x="0" y="0"/>
                            <a:ext cx="1504950" cy="1504950"/>
                          </a:xfrm>
                          <a:prstGeom prst="rect">
                            <a:avLst/>
                          </a:prstGeom>
                        </pic:spPr>
                      </pic:pic>
                    </a:graphicData>
                  </a:graphic>
                </wp:inline>
              </w:drawing>
            </w:r>
          </w:p>
        </w:tc>
      </w:tr>
    </w:tbl>
    <w:p w14:paraId="03EA15B9" w14:textId="77777777" w:rsidR="00B33B32" w:rsidRPr="0021596A" w:rsidRDefault="00B33B32" w:rsidP="00931DCD">
      <w:pPr>
        <w:jc w:val="center"/>
        <w:rPr>
          <w:rFonts w:ascii="Times New Roman" w:eastAsia="Times New Roman" w:hAnsi="Times New Roman" w:cs="Times New Roman"/>
          <w:b/>
          <w:sz w:val="28"/>
          <w:szCs w:val="28"/>
          <w:lang w:val="en-US" w:eastAsia="pl-PL"/>
        </w:rPr>
      </w:pPr>
    </w:p>
    <w:p w14:paraId="5A93B4B7" w14:textId="0AFF6C4A" w:rsidR="00931DCD" w:rsidRPr="0021596A" w:rsidRDefault="00B33B32" w:rsidP="00931DCD">
      <w:pPr>
        <w:jc w:val="center"/>
        <w:rPr>
          <w:rFonts w:ascii="Times New Roman" w:eastAsia="Times New Roman" w:hAnsi="Times New Roman" w:cs="Times New Roman"/>
          <w:b/>
          <w:sz w:val="28"/>
          <w:szCs w:val="28"/>
          <w:lang w:val="en-US" w:eastAsia="pl-PL"/>
        </w:rPr>
      </w:pPr>
      <w:r w:rsidRPr="0021596A">
        <w:rPr>
          <w:rFonts w:ascii="Times New Roman" w:eastAsia="Times New Roman" w:hAnsi="Times New Roman" w:cs="Times New Roman"/>
          <w:b/>
          <w:sz w:val="28"/>
          <w:szCs w:val="28"/>
          <w:lang w:val="en-US" w:eastAsia="pl-PL"/>
        </w:rPr>
        <w:t>Language research at the crossroads of disciplines</w:t>
      </w:r>
    </w:p>
    <w:p w14:paraId="6F88B5B5" w14:textId="604246E4" w:rsidR="00597283" w:rsidRPr="0021596A" w:rsidRDefault="00BC4E46" w:rsidP="00287624">
      <w:pPr>
        <w:spacing w:line="360" w:lineRule="auto"/>
        <w:jc w:val="cente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xml:space="preserve">the </w:t>
      </w:r>
      <w:r w:rsidR="00B33B32" w:rsidRPr="0021596A">
        <w:rPr>
          <w:rFonts w:ascii="Times New Roman" w:eastAsia="Times New Roman" w:hAnsi="Times New Roman" w:cs="Times New Roman"/>
          <w:sz w:val="24"/>
          <w:szCs w:val="24"/>
          <w:lang w:val="en-US" w:eastAsia="pl-PL"/>
        </w:rPr>
        <w:t>6</w:t>
      </w:r>
      <w:r w:rsidR="0092178C" w:rsidRPr="0021596A">
        <w:rPr>
          <w:rFonts w:ascii="Times New Roman" w:eastAsia="Times New Roman" w:hAnsi="Times New Roman" w:cs="Times New Roman"/>
          <w:sz w:val="24"/>
          <w:szCs w:val="24"/>
          <w:lang w:val="en-US" w:eastAsia="pl-PL"/>
        </w:rPr>
        <w:t xml:space="preserve">th </w:t>
      </w:r>
      <w:proofErr w:type="spellStart"/>
      <w:r w:rsidRPr="0021596A">
        <w:rPr>
          <w:rFonts w:ascii="Times New Roman" w:eastAsia="Times New Roman" w:hAnsi="Times New Roman" w:cs="Times New Roman"/>
          <w:sz w:val="24"/>
          <w:szCs w:val="24"/>
          <w:lang w:val="en-US" w:eastAsia="pl-PL"/>
        </w:rPr>
        <w:t>Białystok</w:t>
      </w:r>
      <w:proofErr w:type="spellEnd"/>
      <w:r w:rsidR="006013F9" w:rsidRPr="0021596A">
        <w:rPr>
          <w:rFonts w:ascii="Times New Roman" w:eastAsia="Times New Roman" w:hAnsi="Times New Roman" w:cs="Times New Roman"/>
          <w:sz w:val="24"/>
          <w:szCs w:val="24"/>
          <w:lang w:val="en-US" w:eastAsia="pl-PL"/>
        </w:rPr>
        <w:t>-K</w:t>
      </w:r>
      <w:r w:rsidR="00B33B32" w:rsidRPr="0021596A">
        <w:rPr>
          <w:rFonts w:ascii="Times New Roman" w:eastAsia="Times New Roman" w:hAnsi="Times New Roman" w:cs="Times New Roman"/>
          <w:sz w:val="24"/>
          <w:szCs w:val="24"/>
          <w:lang w:val="en-US" w:eastAsia="pl-PL"/>
        </w:rPr>
        <w:t>yi</w:t>
      </w:r>
      <w:r w:rsidR="006013F9" w:rsidRPr="0021596A">
        <w:rPr>
          <w:rFonts w:ascii="Times New Roman" w:eastAsia="Times New Roman" w:hAnsi="Times New Roman" w:cs="Times New Roman"/>
          <w:sz w:val="24"/>
          <w:szCs w:val="24"/>
          <w:lang w:val="en-US" w:eastAsia="pl-PL"/>
        </w:rPr>
        <w:t>v</w:t>
      </w:r>
      <w:r w:rsidRPr="0021596A">
        <w:rPr>
          <w:rFonts w:ascii="Times New Roman" w:eastAsia="Times New Roman" w:hAnsi="Times New Roman" w:cs="Times New Roman"/>
          <w:sz w:val="24"/>
          <w:szCs w:val="24"/>
          <w:lang w:val="en-US" w:eastAsia="pl-PL"/>
        </w:rPr>
        <w:t xml:space="preserve"> Conference on Theoretical and Applied Linguistics</w:t>
      </w:r>
    </w:p>
    <w:p w14:paraId="6AAFC9CD" w14:textId="7ED5A7E9" w:rsidR="00BC4E46" w:rsidRPr="0021596A" w:rsidRDefault="006D6132" w:rsidP="00287624">
      <w:pPr>
        <w:spacing w:line="360" w:lineRule="auto"/>
        <w:jc w:val="center"/>
        <w:rPr>
          <w:rFonts w:ascii="Times New Roman" w:eastAsia="Times New Roman" w:hAnsi="Times New Roman" w:cs="Times New Roman"/>
          <w:b/>
          <w:sz w:val="24"/>
          <w:szCs w:val="24"/>
          <w:lang w:val="en-US" w:eastAsia="pl-PL"/>
        </w:rPr>
      </w:pPr>
      <w:r>
        <w:rPr>
          <w:rFonts w:ascii="Times New Roman" w:eastAsia="Times New Roman" w:hAnsi="Times New Roman" w:cs="Times New Roman"/>
          <w:sz w:val="24"/>
          <w:szCs w:val="24"/>
          <w:lang w:val="en-US" w:eastAsia="pl-PL"/>
        </w:rPr>
        <w:t>7</w:t>
      </w:r>
      <w:r w:rsidR="0092178C" w:rsidRPr="0021596A">
        <w:rPr>
          <w:rFonts w:ascii="Times New Roman" w:eastAsia="Times New Roman" w:hAnsi="Times New Roman" w:cs="Times New Roman"/>
          <w:sz w:val="24"/>
          <w:szCs w:val="24"/>
          <w:lang w:val="en-US" w:eastAsia="pl-PL"/>
        </w:rPr>
        <w:t>-</w:t>
      </w:r>
      <w:r>
        <w:rPr>
          <w:rFonts w:ascii="Times New Roman" w:eastAsia="Times New Roman" w:hAnsi="Times New Roman" w:cs="Times New Roman"/>
          <w:sz w:val="24"/>
          <w:szCs w:val="24"/>
          <w:lang w:val="en-US" w:eastAsia="pl-PL"/>
        </w:rPr>
        <w:t>8</w:t>
      </w:r>
      <w:r w:rsidR="00BC4E46" w:rsidRPr="0021596A">
        <w:rPr>
          <w:rFonts w:ascii="Times New Roman" w:eastAsia="Times New Roman" w:hAnsi="Times New Roman" w:cs="Times New Roman"/>
          <w:sz w:val="24"/>
          <w:szCs w:val="24"/>
          <w:lang w:val="en-US" w:eastAsia="pl-PL"/>
        </w:rPr>
        <w:t xml:space="preserve"> December 20</w:t>
      </w:r>
      <w:r w:rsidR="0092178C" w:rsidRPr="0021596A">
        <w:rPr>
          <w:rFonts w:ascii="Times New Roman" w:eastAsia="Times New Roman" w:hAnsi="Times New Roman" w:cs="Times New Roman"/>
          <w:sz w:val="24"/>
          <w:szCs w:val="24"/>
          <w:lang w:val="en-US" w:eastAsia="pl-PL"/>
        </w:rPr>
        <w:t>2</w:t>
      </w:r>
      <w:r w:rsidR="00B33B32" w:rsidRPr="0021596A">
        <w:rPr>
          <w:rFonts w:ascii="Times New Roman" w:eastAsia="Times New Roman" w:hAnsi="Times New Roman" w:cs="Times New Roman"/>
          <w:sz w:val="24"/>
          <w:szCs w:val="24"/>
          <w:lang w:val="en-US" w:eastAsia="pl-PL"/>
        </w:rPr>
        <w:t>3</w:t>
      </w:r>
      <w:r w:rsidR="00BC4E46" w:rsidRPr="0021596A">
        <w:rPr>
          <w:rFonts w:ascii="Times New Roman" w:eastAsia="Times New Roman" w:hAnsi="Times New Roman" w:cs="Times New Roman"/>
          <w:sz w:val="24"/>
          <w:szCs w:val="24"/>
          <w:lang w:val="en-US" w:eastAsia="pl-PL"/>
        </w:rPr>
        <w:t xml:space="preserve">, </w:t>
      </w:r>
      <w:proofErr w:type="spellStart"/>
      <w:r w:rsidR="00BC4E46" w:rsidRPr="0021596A">
        <w:rPr>
          <w:rFonts w:ascii="Times New Roman" w:eastAsia="Times New Roman" w:hAnsi="Times New Roman" w:cs="Times New Roman"/>
          <w:sz w:val="24"/>
          <w:szCs w:val="24"/>
          <w:lang w:val="en-US" w:eastAsia="pl-PL"/>
        </w:rPr>
        <w:t>Białystok</w:t>
      </w:r>
      <w:proofErr w:type="spellEnd"/>
      <w:r w:rsidR="00BC4E46" w:rsidRPr="0021596A">
        <w:rPr>
          <w:rFonts w:ascii="Times New Roman" w:eastAsia="Times New Roman" w:hAnsi="Times New Roman" w:cs="Times New Roman"/>
          <w:sz w:val="24"/>
          <w:szCs w:val="24"/>
          <w:lang w:val="en-US" w:eastAsia="pl-PL"/>
        </w:rPr>
        <w:t>, Poland</w:t>
      </w:r>
    </w:p>
    <w:p w14:paraId="74DDB0C9" w14:textId="77777777" w:rsidR="00BC4E46" w:rsidRPr="0021596A" w:rsidRDefault="001576BC" w:rsidP="00287624">
      <w:pPr>
        <w:spacing w:line="360" w:lineRule="auto"/>
        <w:jc w:val="center"/>
        <w:rPr>
          <w:rFonts w:ascii="Times New Roman" w:hAnsi="Times New Roman" w:cs="Times New Roman"/>
          <w:lang w:val="en-US"/>
        </w:rPr>
      </w:pPr>
      <w:r w:rsidRPr="0021596A">
        <w:rPr>
          <w:rFonts w:ascii="Times New Roman" w:hAnsi="Times New Roman" w:cs="Times New Roman"/>
          <w:lang w:val="en-US"/>
        </w:rPr>
        <w:t>Conference website:</w:t>
      </w:r>
      <w:r w:rsidR="00B71102" w:rsidRPr="0021596A">
        <w:rPr>
          <w:rFonts w:ascii="Times New Roman" w:hAnsi="Times New Roman" w:cs="Times New Roman"/>
          <w:lang w:val="en-US"/>
        </w:rPr>
        <w:t xml:space="preserve"> </w:t>
      </w:r>
      <w:r w:rsidR="00AD6D88" w:rsidRPr="0021596A">
        <w:rPr>
          <w:rFonts w:ascii="Times New Roman" w:hAnsi="Times New Roman" w:cs="Times New Roman"/>
          <w:lang w:val="en-US"/>
        </w:rPr>
        <w:t>https://talc.uwb.edu.pl</w:t>
      </w:r>
    </w:p>
    <w:p w14:paraId="77D3FDC3" w14:textId="77777777" w:rsidR="00B71102" w:rsidRPr="0021596A" w:rsidRDefault="00B71102" w:rsidP="00287624">
      <w:pPr>
        <w:spacing w:line="360" w:lineRule="auto"/>
        <w:jc w:val="center"/>
        <w:rPr>
          <w:rFonts w:ascii="Times New Roman" w:hAnsi="Times New Roman" w:cs="Times New Roman"/>
          <w:lang w:val="en-US"/>
        </w:rPr>
      </w:pPr>
      <w:r w:rsidRPr="0021596A">
        <w:rPr>
          <w:rFonts w:ascii="Times New Roman" w:hAnsi="Times New Roman" w:cs="Times New Roman"/>
          <w:lang w:val="en-US"/>
        </w:rPr>
        <w:t>Twitter: https://twitter.com/TALConf</w:t>
      </w:r>
    </w:p>
    <w:p w14:paraId="1ABB0DAA" w14:textId="77777777" w:rsidR="00931DCD" w:rsidRPr="0021596A" w:rsidRDefault="00931DCD" w:rsidP="00931DCD">
      <w:pPr>
        <w:jc w:val="center"/>
        <w:rPr>
          <w:rFonts w:ascii="Times New Roman" w:eastAsia="Times New Roman" w:hAnsi="Times New Roman" w:cs="Times New Roman"/>
          <w:b/>
          <w:sz w:val="24"/>
          <w:szCs w:val="24"/>
          <w:lang w:val="en-US" w:eastAsia="pl-PL"/>
        </w:rPr>
      </w:pPr>
    </w:p>
    <w:p w14:paraId="1507F4EC" w14:textId="77777777" w:rsidR="003A3A42" w:rsidRPr="0021596A" w:rsidRDefault="003A3A42" w:rsidP="003A3A42">
      <w:pPr>
        <w:spacing w:before="100" w:beforeAutospacing="1" w:after="100" w:afterAutospacing="1"/>
        <w:jc w:val="center"/>
        <w:rPr>
          <w:rFonts w:ascii="Times New Roman" w:eastAsia="Times New Roman" w:hAnsi="Times New Roman" w:cs="Times New Roman"/>
          <w:b/>
          <w:sz w:val="24"/>
          <w:szCs w:val="24"/>
          <w:lang w:val="en-US" w:eastAsia="pl-PL"/>
        </w:rPr>
      </w:pPr>
      <w:r w:rsidRPr="0021596A">
        <w:rPr>
          <w:rFonts w:ascii="Times New Roman" w:eastAsia="Times New Roman" w:hAnsi="Times New Roman" w:cs="Times New Roman"/>
          <w:b/>
          <w:sz w:val="24"/>
          <w:szCs w:val="24"/>
          <w:lang w:val="en-US" w:eastAsia="pl-PL"/>
        </w:rPr>
        <w:t>FIRST CALL FOR PAPERS</w:t>
      </w:r>
    </w:p>
    <w:p w14:paraId="60A49F5A" w14:textId="77777777" w:rsidR="00667D28" w:rsidRPr="0021596A" w:rsidRDefault="00667D28" w:rsidP="00667D28">
      <w:pPr>
        <w:spacing w:beforeAutospacing="1" w:afterAutospacing="1"/>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xml:space="preserve">The </w:t>
      </w:r>
      <w:proofErr w:type="spellStart"/>
      <w:r w:rsidRPr="0021596A">
        <w:rPr>
          <w:rFonts w:ascii="Times New Roman" w:eastAsia="Times New Roman" w:hAnsi="Times New Roman" w:cs="Times New Roman"/>
          <w:sz w:val="24"/>
          <w:szCs w:val="24"/>
          <w:lang w:val="en-US" w:eastAsia="pl-PL"/>
        </w:rPr>
        <w:t>Białystok</w:t>
      </w:r>
      <w:proofErr w:type="spellEnd"/>
      <w:r w:rsidRPr="0021596A">
        <w:rPr>
          <w:rFonts w:ascii="Times New Roman" w:eastAsia="Times New Roman" w:hAnsi="Times New Roman" w:cs="Times New Roman"/>
          <w:sz w:val="24"/>
          <w:szCs w:val="24"/>
          <w:lang w:val="en-US" w:eastAsia="pl-PL"/>
        </w:rPr>
        <w:t xml:space="preserve">-Kyiv series of conferences on theoretical and applied linguistics, co-organized by the University of </w:t>
      </w:r>
      <w:proofErr w:type="spellStart"/>
      <w:r w:rsidRPr="0021596A">
        <w:rPr>
          <w:rFonts w:ascii="Times New Roman" w:eastAsia="Times New Roman" w:hAnsi="Times New Roman" w:cs="Times New Roman"/>
          <w:sz w:val="24"/>
          <w:szCs w:val="24"/>
          <w:lang w:val="en-US" w:eastAsia="pl-PL"/>
        </w:rPr>
        <w:t>Białystok</w:t>
      </w:r>
      <w:proofErr w:type="spellEnd"/>
      <w:r w:rsidRPr="0021596A">
        <w:rPr>
          <w:rFonts w:ascii="Times New Roman" w:eastAsia="Times New Roman" w:hAnsi="Times New Roman" w:cs="Times New Roman"/>
          <w:sz w:val="24"/>
          <w:szCs w:val="24"/>
          <w:lang w:val="en-US" w:eastAsia="pl-PL"/>
        </w:rPr>
        <w:t xml:space="preserve"> (Poland) and the </w:t>
      </w:r>
      <w:proofErr w:type="spellStart"/>
      <w:r w:rsidRPr="0021596A">
        <w:rPr>
          <w:rFonts w:ascii="Times New Roman" w:eastAsia="Times New Roman" w:hAnsi="Times New Roman" w:cs="Times New Roman"/>
          <w:sz w:val="24"/>
          <w:szCs w:val="24"/>
          <w:lang w:val="en-US" w:eastAsia="pl-PL"/>
        </w:rPr>
        <w:t>Borys</w:t>
      </w:r>
      <w:proofErr w:type="spellEnd"/>
      <w:r w:rsidRPr="0021596A">
        <w:rPr>
          <w:rFonts w:ascii="Times New Roman" w:eastAsia="Times New Roman" w:hAnsi="Times New Roman" w:cs="Times New Roman"/>
          <w:sz w:val="24"/>
          <w:szCs w:val="24"/>
          <w:lang w:val="en-US" w:eastAsia="pl-PL"/>
        </w:rPr>
        <w:t xml:space="preserve"> </w:t>
      </w:r>
      <w:proofErr w:type="spellStart"/>
      <w:r w:rsidRPr="0021596A">
        <w:rPr>
          <w:rFonts w:ascii="Times New Roman" w:eastAsia="Times New Roman" w:hAnsi="Times New Roman" w:cs="Times New Roman"/>
          <w:sz w:val="24"/>
          <w:szCs w:val="24"/>
          <w:lang w:val="en-US" w:eastAsia="pl-PL"/>
        </w:rPr>
        <w:t>Grinchenko</w:t>
      </w:r>
      <w:proofErr w:type="spellEnd"/>
      <w:r w:rsidRPr="0021596A">
        <w:rPr>
          <w:rFonts w:ascii="Times New Roman" w:eastAsia="Times New Roman" w:hAnsi="Times New Roman" w:cs="Times New Roman"/>
          <w:sz w:val="24"/>
          <w:szCs w:val="24"/>
          <w:lang w:val="en-US" w:eastAsia="pl-PL"/>
        </w:rPr>
        <w:t xml:space="preserve"> Kyiv University (Ukraine) was launched in 2017. The main goal of the initiative is to contribute significantly to the study of language in connection with the constant changes occurring in today’s world. The organizers’ aim is to focus on various dimensions of linguistics as related to a large number of disciplines within the humanities, the social sciences, and the arts.</w:t>
      </w:r>
    </w:p>
    <w:p w14:paraId="26821E8E" w14:textId="77777777" w:rsidR="00667D28" w:rsidRPr="0021596A" w:rsidRDefault="00667D28" w:rsidP="00667D28">
      <w:pPr>
        <w:spacing w:beforeAutospacing="1" w:afterAutospacing="1"/>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xml:space="preserve">We are pleased to extend the first call for papers for the 6th </w:t>
      </w:r>
      <w:proofErr w:type="spellStart"/>
      <w:r w:rsidRPr="0021596A">
        <w:rPr>
          <w:rFonts w:ascii="Times New Roman" w:eastAsia="Times New Roman" w:hAnsi="Times New Roman" w:cs="Times New Roman"/>
          <w:sz w:val="24"/>
          <w:szCs w:val="24"/>
          <w:lang w:val="en-US" w:eastAsia="pl-PL"/>
        </w:rPr>
        <w:t>Białystok</w:t>
      </w:r>
      <w:proofErr w:type="spellEnd"/>
      <w:r w:rsidRPr="0021596A">
        <w:rPr>
          <w:rFonts w:ascii="Times New Roman" w:eastAsia="Times New Roman" w:hAnsi="Times New Roman" w:cs="Times New Roman"/>
          <w:sz w:val="24"/>
          <w:szCs w:val="24"/>
          <w:lang w:val="en-US" w:eastAsia="pl-PL"/>
        </w:rPr>
        <w:t xml:space="preserve">-Kyiv Conference on Theoretical and Applied Linguistics, which will be held at the University of </w:t>
      </w:r>
      <w:proofErr w:type="spellStart"/>
      <w:r w:rsidRPr="0021596A">
        <w:rPr>
          <w:rFonts w:ascii="Times New Roman" w:eastAsia="Times New Roman" w:hAnsi="Times New Roman" w:cs="Times New Roman"/>
          <w:sz w:val="24"/>
          <w:szCs w:val="24"/>
          <w:lang w:val="en-US" w:eastAsia="pl-PL"/>
        </w:rPr>
        <w:t>Białystok</w:t>
      </w:r>
      <w:proofErr w:type="spellEnd"/>
      <w:r w:rsidRPr="0021596A">
        <w:rPr>
          <w:rFonts w:ascii="Times New Roman" w:eastAsia="Times New Roman" w:hAnsi="Times New Roman" w:cs="Times New Roman"/>
          <w:sz w:val="24"/>
          <w:szCs w:val="24"/>
          <w:lang w:val="en-US" w:eastAsia="pl-PL"/>
        </w:rPr>
        <w:t xml:space="preserve">, Poland, 7-8 December 2023. </w:t>
      </w:r>
    </w:p>
    <w:p w14:paraId="68DB05C6" w14:textId="77777777" w:rsidR="00667D28" w:rsidRPr="0021596A" w:rsidRDefault="00667D28" w:rsidP="00667D28">
      <w:pPr>
        <w:spacing w:beforeAutospacing="1" w:afterAutospacing="1"/>
        <w:rPr>
          <w:rFonts w:ascii="Times New Roman" w:hAnsi="Times New Roman" w:cs="Times New Roman"/>
          <w:lang w:val="en-US"/>
        </w:rPr>
      </w:pPr>
      <w:r w:rsidRPr="0021596A">
        <w:rPr>
          <w:rFonts w:ascii="Times New Roman" w:eastAsia="Times New Roman" w:hAnsi="Times New Roman" w:cs="Times New Roman"/>
          <w:sz w:val="24"/>
          <w:szCs w:val="24"/>
          <w:lang w:val="en-US" w:eastAsia="pl-PL"/>
        </w:rPr>
        <w:t xml:space="preserve">The conference is intended as a platform for scholars from different disciplinary backgrounds, particularly in relation to various research areas connected with language, including cognitive linguistics, contrastive linguistics, corpus linguistics, cultural linguistics, socio- and psycholinguistics, discourse analysis, language acquisition and learning, lexicology and lexicography, pragmatics, terminology and </w:t>
      </w:r>
      <w:proofErr w:type="spellStart"/>
      <w:r w:rsidRPr="0021596A">
        <w:rPr>
          <w:rFonts w:ascii="Times New Roman" w:eastAsia="Times New Roman" w:hAnsi="Times New Roman" w:cs="Times New Roman"/>
          <w:sz w:val="24"/>
          <w:szCs w:val="24"/>
          <w:lang w:val="en-US" w:eastAsia="pl-PL"/>
        </w:rPr>
        <w:t>terminography</w:t>
      </w:r>
      <w:proofErr w:type="spellEnd"/>
      <w:r w:rsidRPr="0021596A">
        <w:rPr>
          <w:rFonts w:ascii="Times New Roman" w:eastAsia="Times New Roman" w:hAnsi="Times New Roman" w:cs="Times New Roman"/>
          <w:sz w:val="24"/>
          <w:szCs w:val="24"/>
          <w:lang w:val="en-US" w:eastAsia="pl-PL"/>
        </w:rPr>
        <w:t xml:space="preserve">, and translation studies. Proposals in other relevant research areas are also welcome. The conference is intended to explore both empirical and theoretical findings in linguistic research as well as their application in teaching. </w:t>
      </w:r>
    </w:p>
    <w:p w14:paraId="3579751E" w14:textId="77777777" w:rsidR="00667D28" w:rsidRPr="0021596A" w:rsidRDefault="00667D28" w:rsidP="00667D28">
      <w:pPr>
        <w:spacing w:beforeAutospacing="1" w:afterAutospacing="1"/>
        <w:rPr>
          <w:rFonts w:ascii="Times New Roman" w:hAnsi="Times New Roman" w:cs="Times New Roman"/>
          <w:lang w:val="en-US"/>
        </w:rPr>
      </w:pPr>
      <w:r w:rsidRPr="0021596A">
        <w:rPr>
          <w:rFonts w:ascii="Times New Roman" w:eastAsia="Times New Roman" w:hAnsi="Times New Roman" w:cs="Times New Roman"/>
          <w:sz w:val="24"/>
          <w:szCs w:val="24"/>
          <w:lang w:val="en-US" w:eastAsia="pl-PL"/>
        </w:rPr>
        <w:t>The theme of the conference this year,</w:t>
      </w:r>
      <w:bookmarkStart w:id="0" w:name="_Hlk4083422"/>
      <w:r w:rsidRPr="0021596A">
        <w:rPr>
          <w:rFonts w:ascii="Times New Roman" w:eastAsia="Times New Roman" w:hAnsi="Times New Roman" w:cs="Times New Roman"/>
          <w:sz w:val="24"/>
          <w:szCs w:val="24"/>
          <w:lang w:val="en-US" w:eastAsia="pl-PL"/>
        </w:rPr>
        <w:t xml:space="preserve"> </w:t>
      </w:r>
      <w:bookmarkEnd w:id="0"/>
      <w:r w:rsidRPr="0021596A">
        <w:rPr>
          <w:rFonts w:ascii="Times New Roman" w:eastAsia="Times New Roman" w:hAnsi="Times New Roman" w:cs="Times New Roman"/>
          <w:b/>
          <w:bCs/>
          <w:i/>
          <w:sz w:val="24"/>
          <w:szCs w:val="24"/>
          <w:lang w:val="en-US" w:eastAsia="pl-PL"/>
        </w:rPr>
        <w:t>Language Research at the Crossroads of Disciplines</w:t>
      </w:r>
      <w:r w:rsidRPr="0021596A">
        <w:rPr>
          <w:rFonts w:ascii="Times New Roman" w:eastAsia="Times New Roman" w:hAnsi="Times New Roman" w:cs="Times New Roman"/>
          <w:sz w:val="24"/>
          <w:szCs w:val="24"/>
          <w:lang w:val="en-US" w:eastAsia="pl-PL"/>
        </w:rPr>
        <w:t xml:space="preserve">, aims to highlight the importance of interdisciplinary approaches in language research. Since language plays a crucial role in shaping our thoughts, emotions and </w:t>
      </w:r>
      <w:proofErr w:type="spellStart"/>
      <w:r w:rsidRPr="0021596A">
        <w:rPr>
          <w:rFonts w:ascii="Times New Roman" w:eastAsia="Times New Roman" w:hAnsi="Times New Roman" w:cs="Times New Roman"/>
          <w:sz w:val="24"/>
          <w:szCs w:val="24"/>
          <w:lang w:val="en-US" w:eastAsia="pl-PL"/>
        </w:rPr>
        <w:t>behaviours</w:t>
      </w:r>
      <w:proofErr w:type="spellEnd"/>
      <w:r w:rsidRPr="0021596A">
        <w:rPr>
          <w:rFonts w:ascii="Times New Roman" w:eastAsia="Times New Roman" w:hAnsi="Times New Roman" w:cs="Times New Roman"/>
          <w:sz w:val="24"/>
          <w:szCs w:val="24"/>
          <w:lang w:val="en-US" w:eastAsia="pl-PL"/>
        </w:rPr>
        <w:t xml:space="preserve">, language research has broad implications for a variety of fields, including anthropology, education, linguistics, literature studies, neuroscience, psychology and sociology. These disciplines have traditionally approached language from different angles, focusing on various aspects of language. However, recent years have created opportunities for these disciplines to converge and collaborate, leading to exciting new insights into language. </w:t>
      </w:r>
      <w:proofErr w:type="spellStart"/>
      <w:r w:rsidRPr="0021596A">
        <w:rPr>
          <w:rFonts w:ascii="Times New Roman" w:eastAsia="Times New Roman" w:hAnsi="Times New Roman" w:cs="Times New Roman"/>
          <w:sz w:val="24"/>
          <w:szCs w:val="24"/>
          <w:lang w:val="en-US" w:eastAsia="pl-PL"/>
        </w:rPr>
        <w:t>Recognising</w:t>
      </w:r>
      <w:proofErr w:type="spellEnd"/>
      <w:r w:rsidRPr="0021596A">
        <w:rPr>
          <w:rFonts w:ascii="Times New Roman" w:eastAsia="Times New Roman" w:hAnsi="Times New Roman" w:cs="Times New Roman"/>
          <w:sz w:val="24"/>
          <w:szCs w:val="24"/>
          <w:lang w:val="en-US" w:eastAsia="pl-PL"/>
        </w:rPr>
        <w:t xml:space="preserve"> the significance of interdisciplinary collaboration, our conference is intended to bring together researchers from different fields to share their insights, methodologies, and findings. </w:t>
      </w:r>
    </w:p>
    <w:p w14:paraId="0F8EC0DD" w14:textId="77777777" w:rsidR="00667D28" w:rsidRPr="0021596A" w:rsidRDefault="00667D28" w:rsidP="00667D28">
      <w:pPr>
        <w:spacing w:beforeAutospacing="1" w:afterAutospacing="1"/>
        <w:rPr>
          <w:rFonts w:ascii="Times New Roman" w:hAnsi="Times New Roman" w:cs="Times New Roman"/>
          <w:lang w:val="en-US"/>
        </w:rPr>
      </w:pPr>
      <w:r w:rsidRPr="0021596A">
        <w:rPr>
          <w:rFonts w:ascii="Times New Roman" w:eastAsia="Times New Roman" w:hAnsi="Times New Roman" w:cs="Times New Roman"/>
          <w:sz w:val="24"/>
          <w:szCs w:val="24"/>
          <w:lang w:val="en-US" w:eastAsia="pl-PL"/>
        </w:rPr>
        <w:t xml:space="preserve">As part of the conference, a special thematic panel, </w:t>
      </w:r>
      <w:r w:rsidRPr="0021596A">
        <w:rPr>
          <w:rFonts w:ascii="Times New Roman" w:hAnsi="Times New Roman" w:cs="Times New Roman"/>
          <w:b/>
          <w:bCs/>
          <w:i/>
          <w:iCs/>
          <w:color w:val="333333"/>
          <w:sz w:val="24"/>
          <w:szCs w:val="24"/>
          <w:shd w:val="clear" w:color="auto" w:fill="FFFFFF"/>
          <w:lang w:val="en-US"/>
        </w:rPr>
        <w:t xml:space="preserve">At the </w:t>
      </w:r>
      <w:r w:rsidRPr="0021596A">
        <w:rPr>
          <w:rFonts w:ascii="Times New Roman" w:eastAsia="Calibri" w:hAnsi="Times New Roman" w:cs="Times New Roman"/>
          <w:b/>
          <w:bCs/>
          <w:i/>
          <w:iCs/>
          <w:color w:val="333333"/>
          <w:sz w:val="24"/>
          <w:szCs w:val="24"/>
          <w:shd w:val="clear" w:color="auto" w:fill="FFFFFF"/>
          <w:lang w:val="en-US"/>
        </w:rPr>
        <w:t>C</w:t>
      </w:r>
      <w:r w:rsidRPr="0021596A">
        <w:rPr>
          <w:rFonts w:ascii="Times New Roman" w:hAnsi="Times New Roman" w:cs="Times New Roman"/>
          <w:b/>
          <w:bCs/>
          <w:i/>
          <w:iCs/>
          <w:color w:val="333333"/>
          <w:sz w:val="24"/>
          <w:szCs w:val="24"/>
          <w:shd w:val="clear" w:color="auto" w:fill="FFFFFF"/>
          <w:lang w:val="en-US"/>
        </w:rPr>
        <w:t xml:space="preserve">rossroads of Semiotic and Linguistic Study: In Commemoration of the 120th anniversary of the </w:t>
      </w:r>
      <w:r w:rsidRPr="0021596A">
        <w:rPr>
          <w:rFonts w:ascii="Times New Roman" w:eastAsia="Calibri" w:hAnsi="Times New Roman" w:cs="Times New Roman"/>
          <w:b/>
          <w:bCs/>
          <w:i/>
          <w:iCs/>
          <w:color w:val="333333"/>
          <w:sz w:val="24"/>
          <w:szCs w:val="24"/>
          <w:shd w:val="clear" w:color="auto" w:fill="FFFFFF"/>
          <w:lang w:val="en-US"/>
        </w:rPr>
        <w:t>D</w:t>
      </w:r>
      <w:r w:rsidRPr="0021596A">
        <w:rPr>
          <w:rFonts w:ascii="Times New Roman" w:hAnsi="Times New Roman" w:cs="Times New Roman"/>
          <w:b/>
          <w:bCs/>
          <w:i/>
          <w:iCs/>
          <w:color w:val="333333"/>
          <w:sz w:val="24"/>
          <w:szCs w:val="24"/>
          <w:shd w:val="clear" w:color="auto" w:fill="FFFFFF"/>
          <w:lang w:val="en-US"/>
        </w:rPr>
        <w:t>eath of Ferdinand de Saussure</w:t>
      </w:r>
      <w:r w:rsidRPr="0021596A">
        <w:rPr>
          <w:rFonts w:ascii="Times New Roman" w:hAnsi="Times New Roman" w:cs="Times New Roman"/>
          <w:color w:val="333333"/>
          <w:sz w:val="24"/>
          <w:szCs w:val="24"/>
          <w:shd w:val="clear" w:color="auto" w:fill="FFFFFF"/>
          <w:lang w:val="en-US"/>
        </w:rPr>
        <w:t xml:space="preserve">, will take place. This panel aims to bring together all strands of semiotic study to explore the diversity of </w:t>
      </w:r>
      <w:r w:rsidRPr="0021596A">
        <w:rPr>
          <w:rFonts w:ascii="Times New Roman" w:hAnsi="Times New Roman" w:cs="Times New Roman"/>
          <w:color w:val="333333"/>
          <w:sz w:val="24"/>
          <w:szCs w:val="24"/>
          <w:shd w:val="clear" w:color="auto" w:fill="FFFFFF"/>
          <w:lang w:val="en-US"/>
        </w:rPr>
        <w:lastRenderedPageBreak/>
        <w:t xml:space="preserve">linguistic phenomena, with special emphasis placed on the multidimensionality of the sign in its both verbal and non-verbal applications in a global framework of semanticity. More importantly, however, this panel also aims to commemorate the 120th anniversary of the death of Ferdinand de Saussure, the Swiss linguist who laid the foundations for the linguistic sciences as we know them today. We would like to explore the key semiotic concepts as delimited by de Saussure against </w:t>
      </w:r>
      <w:r w:rsidRPr="0021596A">
        <w:rPr>
          <w:rFonts w:ascii="Times New Roman" w:eastAsia="Calibri" w:hAnsi="Times New Roman" w:cs="Times New Roman"/>
          <w:color w:val="333333"/>
          <w:sz w:val="24"/>
          <w:szCs w:val="24"/>
          <w:shd w:val="clear" w:color="auto" w:fill="FFFFFF"/>
          <w:lang w:val="en-US"/>
        </w:rPr>
        <w:t>a</w:t>
      </w:r>
      <w:r w:rsidRPr="0021596A">
        <w:rPr>
          <w:rFonts w:ascii="Times New Roman" w:hAnsi="Times New Roman" w:cs="Times New Roman"/>
          <w:color w:val="333333"/>
          <w:sz w:val="24"/>
          <w:szCs w:val="24"/>
          <w:shd w:val="clear" w:color="auto" w:fill="FFFFFF"/>
          <w:lang w:val="en-US"/>
        </w:rPr>
        <w:t xml:space="preserve"> background of other renowned semioticians' </w:t>
      </w:r>
      <w:proofErr w:type="spellStart"/>
      <w:r w:rsidRPr="0021596A">
        <w:rPr>
          <w:rFonts w:ascii="Times New Roman" w:hAnsi="Times New Roman" w:cs="Times New Roman"/>
          <w:i/>
          <w:iCs/>
          <w:color w:val="333333"/>
          <w:sz w:val="24"/>
          <w:szCs w:val="24"/>
          <w:shd w:val="clear" w:color="auto" w:fill="FFFFFF"/>
          <w:lang w:val="en-US"/>
        </w:rPr>
        <w:t>ouevres</w:t>
      </w:r>
      <w:proofErr w:type="spellEnd"/>
      <w:r w:rsidRPr="0021596A">
        <w:rPr>
          <w:rFonts w:ascii="Times New Roman" w:hAnsi="Times New Roman" w:cs="Times New Roman"/>
          <w:color w:val="333333"/>
          <w:sz w:val="24"/>
          <w:szCs w:val="24"/>
          <w:shd w:val="clear" w:color="auto" w:fill="FFFFFF"/>
          <w:lang w:val="en-US"/>
        </w:rPr>
        <w:t xml:space="preserve"> and to connect the significance of structuralist concepts with contemporary views on language. Contributions are welcome from scholars representing different linguistic and semiotic fields and disciplines, such as theoretical and applied linguistics, the philosophy of language, translation studies, biolinguistics, biosemiotics, cognitive linguistics, and cognitive semiotics.</w:t>
      </w:r>
    </w:p>
    <w:p w14:paraId="5CCF4A71" w14:textId="77777777" w:rsidR="00667D28" w:rsidRPr="0021596A" w:rsidRDefault="00667D28" w:rsidP="00B71102">
      <w:pPr>
        <w:rPr>
          <w:rFonts w:ascii="Times New Roman" w:eastAsia="Times New Roman" w:hAnsi="Times New Roman" w:cs="Times New Roman"/>
          <w:b/>
          <w:bCs/>
          <w:sz w:val="24"/>
          <w:szCs w:val="24"/>
          <w:lang w:val="en-US" w:eastAsia="pl-PL"/>
        </w:rPr>
      </w:pPr>
    </w:p>
    <w:p w14:paraId="7789C85B" w14:textId="77777777" w:rsidR="00667D28" w:rsidRPr="0021596A" w:rsidRDefault="00667D28" w:rsidP="00667D28">
      <w:pPr>
        <w:rPr>
          <w:rFonts w:ascii="Times New Roman" w:eastAsia="Times New Roman" w:hAnsi="Times New Roman" w:cs="Times New Roman"/>
          <w:b/>
          <w:bCs/>
          <w:sz w:val="24"/>
          <w:szCs w:val="24"/>
          <w:lang w:val="en-US" w:eastAsia="pl-PL"/>
        </w:rPr>
      </w:pPr>
      <w:r w:rsidRPr="0021596A">
        <w:rPr>
          <w:rFonts w:ascii="Times New Roman" w:eastAsia="Times New Roman" w:hAnsi="Times New Roman" w:cs="Times New Roman"/>
          <w:b/>
          <w:bCs/>
          <w:sz w:val="24"/>
          <w:szCs w:val="24"/>
          <w:lang w:val="en-US" w:eastAsia="pl-PL"/>
        </w:rPr>
        <w:t xml:space="preserve">Possible sub-themes include but are not limited to the following subject areas: </w:t>
      </w:r>
    </w:p>
    <w:p w14:paraId="7BD85320" w14:textId="77777777" w:rsidR="00667D28" w:rsidRPr="0021596A" w:rsidRDefault="00667D28" w:rsidP="00667D28">
      <w:pPr>
        <w:rPr>
          <w:rFonts w:ascii="Times New Roman" w:eastAsia="Times New Roman" w:hAnsi="Times New Roman" w:cs="Times New Roman"/>
          <w:sz w:val="24"/>
          <w:szCs w:val="24"/>
          <w:lang w:val="en-US" w:eastAsia="pl-PL"/>
        </w:rPr>
      </w:pPr>
    </w:p>
    <w:p w14:paraId="34F9ED6F" w14:textId="77777777" w:rsidR="00667D28" w:rsidRPr="0021596A" w:rsidRDefault="00667D28" w:rsidP="00667D28">
      <w:pP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applied cognitive linguistics,</w:t>
      </w:r>
    </w:p>
    <w:p w14:paraId="73168A12" w14:textId="77777777" w:rsidR="00667D28" w:rsidRPr="0021596A" w:rsidRDefault="00667D28" w:rsidP="00667D28">
      <w:pP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xml:space="preserve">– cognitive </w:t>
      </w:r>
      <w:proofErr w:type="spellStart"/>
      <w:r w:rsidRPr="0021596A">
        <w:rPr>
          <w:rFonts w:ascii="Times New Roman" w:eastAsia="Times New Roman" w:hAnsi="Times New Roman" w:cs="Times New Roman"/>
          <w:sz w:val="24"/>
          <w:szCs w:val="24"/>
          <w:lang w:val="en-US" w:eastAsia="pl-PL"/>
        </w:rPr>
        <w:t>translatology</w:t>
      </w:r>
      <w:proofErr w:type="spellEnd"/>
      <w:r w:rsidRPr="0021596A">
        <w:rPr>
          <w:rFonts w:ascii="Times New Roman" w:eastAsia="Times New Roman" w:hAnsi="Times New Roman" w:cs="Times New Roman"/>
          <w:sz w:val="24"/>
          <w:szCs w:val="24"/>
          <w:lang w:val="en-US" w:eastAsia="pl-PL"/>
        </w:rPr>
        <w:t>,</w:t>
      </w:r>
    </w:p>
    <w:p w14:paraId="42BBD112" w14:textId="77777777" w:rsidR="00667D28" w:rsidRPr="0021596A" w:rsidRDefault="00667D28" w:rsidP="00667D28">
      <w:pP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constructional and embodied approach to grammar,</w:t>
      </w:r>
    </w:p>
    <w:p w14:paraId="3A50752F" w14:textId="77777777" w:rsidR="00667D28" w:rsidRPr="0021596A" w:rsidRDefault="00667D28" w:rsidP="00667D28">
      <w:pP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corpus linguistics,</w:t>
      </w:r>
    </w:p>
    <w:p w14:paraId="3BAC5727" w14:textId="77777777" w:rsidR="00667D28" w:rsidRPr="0021596A" w:rsidRDefault="00667D28" w:rsidP="00667D28">
      <w:pP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foreign language teaching,</w:t>
      </w:r>
    </w:p>
    <w:p w14:paraId="5D984D28" w14:textId="77777777" w:rsidR="00667D28" w:rsidRPr="0021596A" w:rsidRDefault="00667D28" w:rsidP="00667D28">
      <w:pP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interlinguistic and intercultural pragmatics,</w:t>
      </w:r>
    </w:p>
    <w:p w14:paraId="36D4D724" w14:textId="55C137EA" w:rsidR="00667D28" w:rsidRPr="0021596A" w:rsidRDefault="00667D28" w:rsidP="00667D28">
      <w:pP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first and second language learning,</w:t>
      </w:r>
    </w:p>
    <w:p w14:paraId="1E4E513A" w14:textId="77777777" w:rsidR="00667D28" w:rsidRPr="0021596A" w:rsidRDefault="00667D28" w:rsidP="00667D28">
      <w:pP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language and cognition,</w:t>
      </w:r>
    </w:p>
    <w:p w14:paraId="3D8EED0C" w14:textId="77777777" w:rsidR="00667D28" w:rsidRPr="0021596A" w:rsidRDefault="00667D28" w:rsidP="00667D28">
      <w:pP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language and identity,</w:t>
      </w:r>
    </w:p>
    <w:p w14:paraId="2F28AA12" w14:textId="77777777" w:rsidR="00667D28" w:rsidRPr="0021596A" w:rsidRDefault="00667D28" w:rsidP="00667D28">
      <w:pP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language and situatedness,</w:t>
      </w:r>
    </w:p>
    <w:p w14:paraId="46113DAB" w14:textId="0314F576" w:rsidR="00667D28" w:rsidRPr="0021596A" w:rsidRDefault="00667D28" w:rsidP="00667D28">
      <w:pP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language acquisition,</w:t>
      </w:r>
    </w:p>
    <w:p w14:paraId="1E77ADC1" w14:textId="77777777" w:rsidR="00667D28" w:rsidRPr="0021596A" w:rsidRDefault="00667D28" w:rsidP="00667D28">
      <w:pP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lexicography,</w:t>
      </w:r>
    </w:p>
    <w:p w14:paraId="7051766A" w14:textId="77777777" w:rsidR="00667D28" w:rsidRPr="0021596A" w:rsidRDefault="00667D28" w:rsidP="00667D28">
      <w:pP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semiotics,</w:t>
      </w:r>
    </w:p>
    <w:p w14:paraId="75813CE6" w14:textId="4636F98A" w:rsidR="00667D28" w:rsidRPr="0021596A" w:rsidRDefault="00667D28" w:rsidP="00667D28">
      <w:pP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terminology,</w:t>
      </w:r>
    </w:p>
    <w:p w14:paraId="6D157D63" w14:textId="6D7DCD26" w:rsidR="00667D28" w:rsidRPr="0021596A" w:rsidRDefault="00667D28" w:rsidP="00667D28">
      <w:pP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translation studies.</w:t>
      </w:r>
    </w:p>
    <w:p w14:paraId="23FFE52E" w14:textId="77777777" w:rsidR="00667D28" w:rsidRPr="0021596A" w:rsidRDefault="00667D28" w:rsidP="00667D28">
      <w:pPr>
        <w:rPr>
          <w:rFonts w:ascii="Times New Roman" w:eastAsia="Times New Roman" w:hAnsi="Times New Roman" w:cs="Times New Roman"/>
          <w:sz w:val="24"/>
          <w:szCs w:val="24"/>
          <w:lang w:val="en-US" w:eastAsia="pl-PL"/>
        </w:rPr>
      </w:pPr>
    </w:p>
    <w:p w14:paraId="7DD628BB" w14:textId="731BE628" w:rsidR="00EA2FAD" w:rsidRPr="0021596A" w:rsidRDefault="00C5233F" w:rsidP="00667D28">
      <w:pPr>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xml:space="preserve">Proposals in other relevant research areas are also welcome. </w:t>
      </w:r>
    </w:p>
    <w:p w14:paraId="022FFAAE" w14:textId="77777777" w:rsidR="00667D28" w:rsidRPr="0021596A" w:rsidRDefault="00667D28" w:rsidP="00667D28">
      <w:pPr>
        <w:rPr>
          <w:rFonts w:ascii="Times New Roman" w:hAnsi="Times New Roman" w:cs="Times New Roman"/>
          <w:lang w:val="en-US"/>
        </w:rPr>
      </w:pPr>
      <w:r w:rsidRPr="0021596A">
        <w:rPr>
          <w:rFonts w:ascii="Times New Roman" w:eastAsia="Times New Roman" w:hAnsi="Times New Roman" w:cs="Times New Roman"/>
          <w:sz w:val="24"/>
          <w:szCs w:val="24"/>
          <w:lang w:val="en-US" w:eastAsia="pl-PL"/>
        </w:rPr>
        <w:t xml:space="preserve">Selected papers will be published in </w:t>
      </w:r>
      <w:r w:rsidRPr="0021596A">
        <w:rPr>
          <w:rFonts w:ascii="Times New Roman" w:eastAsia="Times New Roman" w:hAnsi="Times New Roman" w:cs="Times New Roman"/>
          <w:i/>
          <w:sz w:val="24"/>
          <w:szCs w:val="24"/>
          <w:lang w:val="en-US" w:eastAsia="pl-PL"/>
        </w:rPr>
        <w:t>Crossroads: A Journal of English Studies</w:t>
      </w:r>
      <w:r w:rsidRPr="0021596A">
        <w:rPr>
          <w:rFonts w:ascii="Times New Roman" w:eastAsia="Times New Roman" w:hAnsi="Times New Roman" w:cs="Times New Roman"/>
          <w:sz w:val="24"/>
          <w:szCs w:val="24"/>
          <w:lang w:val="en-US" w:eastAsia="pl-PL"/>
        </w:rPr>
        <w:t xml:space="preserve">, a Scopus-indexed journal linked to the Faculty of Philology, University of </w:t>
      </w:r>
      <w:proofErr w:type="spellStart"/>
      <w:r w:rsidRPr="0021596A">
        <w:rPr>
          <w:rFonts w:ascii="Times New Roman" w:eastAsia="Times New Roman" w:hAnsi="Times New Roman" w:cs="Times New Roman"/>
          <w:sz w:val="24"/>
          <w:szCs w:val="24"/>
          <w:lang w:val="en-US" w:eastAsia="pl-PL"/>
        </w:rPr>
        <w:t>Białystok</w:t>
      </w:r>
      <w:proofErr w:type="spellEnd"/>
      <w:r w:rsidRPr="0021596A">
        <w:rPr>
          <w:rFonts w:ascii="Times New Roman" w:eastAsia="Times New Roman" w:hAnsi="Times New Roman" w:cs="Times New Roman"/>
          <w:sz w:val="24"/>
          <w:szCs w:val="24"/>
          <w:lang w:val="en-US" w:eastAsia="pl-PL"/>
        </w:rPr>
        <w:t>.</w:t>
      </w:r>
    </w:p>
    <w:p w14:paraId="5014CBD7" w14:textId="77777777" w:rsidR="00C5233F" w:rsidRPr="0021596A" w:rsidRDefault="00C5233F" w:rsidP="00597283">
      <w:pPr>
        <w:spacing w:before="100" w:beforeAutospacing="1" w:after="100" w:afterAutospacing="1"/>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b/>
          <w:bCs/>
          <w:sz w:val="24"/>
          <w:szCs w:val="24"/>
          <w:lang w:eastAsia="pl-PL"/>
        </w:rPr>
        <w:t>KEY-NOTE SPEAKERS</w:t>
      </w:r>
      <w:r w:rsidR="00EA2FAD" w:rsidRPr="0021596A">
        <w:rPr>
          <w:rFonts w:ascii="Times New Roman" w:eastAsia="Times New Roman" w:hAnsi="Times New Roman" w:cs="Times New Roman"/>
          <w:b/>
          <w:bCs/>
          <w:sz w:val="24"/>
          <w:szCs w:val="24"/>
          <w:lang w:eastAsia="pl-PL"/>
        </w:rPr>
        <w:t>:</w:t>
      </w:r>
    </w:p>
    <w:p w14:paraId="7A87153D" w14:textId="77777777" w:rsidR="00667D28" w:rsidRPr="0021596A" w:rsidRDefault="00667D28" w:rsidP="00667D28">
      <w:pPr>
        <w:numPr>
          <w:ilvl w:val="0"/>
          <w:numId w:val="1"/>
        </w:numPr>
        <w:spacing w:before="100" w:beforeAutospacing="1" w:after="100" w:afterAutospacing="1"/>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Dr Ana Frankenberg-Garcia, University of Surrey</w:t>
      </w:r>
    </w:p>
    <w:p w14:paraId="7F631924" w14:textId="77777777" w:rsidR="00C5233F" w:rsidRPr="0021596A" w:rsidRDefault="00C5233F" w:rsidP="00CA52B6">
      <w:pPr>
        <w:spacing w:before="100" w:beforeAutospacing="1" w:after="100" w:afterAutospacing="1"/>
        <w:outlineLvl w:val="1"/>
        <w:rPr>
          <w:rFonts w:ascii="Times New Roman" w:eastAsia="Times New Roman" w:hAnsi="Times New Roman" w:cs="Times New Roman"/>
          <w:b/>
          <w:bCs/>
          <w:sz w:val="24"/>
          <w:szCs w:val="24"/>
          <w:lang w:val="en-GB" w:eastAsia="pl-PL"/>
        </w:rPr>
      </w:pPr>
      <w:r w:rsidRPr="0021596A">
        <w:rPr>
          <w:rFonts w:ascii="Times New Roman" w:eastAsia="Times New Roman" w:hAnsi="Times New Roman" w:cs="Times New Roman"/>
          <w:b/>
          <w:bCs/>
          <w:sz w:val="24"/>
          <w:szCs w:val="24"/>
          <w:lang w:val="en-GB" w:eastAsia="pl-PL"/>
        </w:rPr>
        <w:t>VENUE</w:t>
      </w:r>
      <w:r w:rsidR="00EA2FAD" w:rsidRPr="0021596A">
        <w:rPr>
          <w:rFonts w:ascii="Times New Roman" w:eastAsia="Times New Roman" w:hAnsi="Times New Roman" w:cs="Times New Roman"/>
          <w:b/>
          <w:bCs/>
          <w:sz w:val="24"/>
          <w:szCs w:val="24"/>
          <w:lang w:val="en-GB" w:eastAsia="pl-PL"/>
        </w:rPr>
        <w:t>:</w:t>
      </w:r>
    </w:p>
    <w:p w14:paraId="0E12CC67" w14:textId="600C9D09" w:rsidR="00667D28" w:rsidRPr="0021596A" w:rsidRDefault="00C33183" w:rsidP="004C544C">
      <w:pPr>
        <w:spacing w:before="100" w:beforeAutospacing="1" w:after="100" w:afterAutospacing="1"/>
        <w:rPr>
          <w:rFonts w:ascii="Times New Roman" w:eastAsia="Times New Roman" w:hAnsi="Times New Roman" w:cs="Times New Roman"/>
          <w:sz w:val="24"/>
          <w:szCs w:val="24"/>
          <w:lang w:val="en-GB" w:eastAsia="pl-PL"/>
        </w:rPr>
      </w:pPr>
      <w:r w:rsidRPr="0021596A">
        <w:rPr>
          <w:rFonts w:ascii="Times New Roman" w:eastAsia="Times New Roman" w:hAnsi="Times New Roman" w:cs="Times New Roman"/>
          <w:sz w:val="24"/>
          <w:szCs w:val="24"/>
          <w:lang w:val="en-GB" w:eastAsia="pl-PL"/>
        </w:rPr>
        <w:t xml:space="preserve">The conference will be </w:t>
      </w:r>
      <w:r w:rsidR="009E7FA1" w:rsidRPr="0021596A">
        <w:rPr>
          <w:rFonts w:ascii="Times New Roman" w:eastAsia="Times New Roman" w:hAnsi="Times New Roman" w:cs="Times New Roman"/>
          <w:sz w:val="24"/>
          <w:szCs w:val="24"/>
          <w:lang w:val="en-GB" w:eastAsia="pl-PL"/>
        </w:rPr>
        <w:t>conducted</w:t>
      </w:r>
      <w:r w:rsidR="00A8226B" w:rsidRPr="0021596A">
        <w:rPr>
          <w:rFonts w:ascii="Times New Roman" w:eastAsia="Times New Roman" w:hAnsi="Times New Roman" w:cs="Times New Roman"/>
          <w:sz w:val="24"/>
          <w:szCs w:val="24"/>
          <w:lang w:val="en-GB" w:eastAsia="pl-PL"/>
        </w:rPr>
        <w:t xml:space="preserve"> </w:t>
      </w:r>
      <w:r w:rsidRPr="0021596A">
        <w:rPr>
          <w:rFonts w:ascii="Times New Roman" w:eastAsia="Times New Roman" w:hAnsi="Times New Roman" w:cs="Times New Roman"/>
          <w:sz w:val="24"/>
          <w:szCs w:val="24"/>
          <w:lang w:val="en-GB" w:eastAsia="pl-PL"/>
        </w:rPr>
        <w:t xml:space="preserve">as a hybrid event. </w:t>
      </w:r>
      <w:r w:rsidR="00667D28" w:rsidRPr="0021596A">
        <w:rPr>
          <w:rFonts w:ascii="Times New Roman" w:eastAsia="Times New Roman" w:hAnsi="Times New Roman" w:cs="Times New Roman"/>
          <w:sz w:val="24"/>
          <w:szCs w:val="24"/>
          <w:lang w:val="en-GB" w:eastAsia="pl-PL"/>
        </w:rPr>
        <w:t>Participant will be able to choose whether they want to present online or in person. The exact venue will be announced shortly.</w:t>
      </w:r>
    </w:p>
    <w:p w14:paraId="7FC03CA5" w14:textId="77777777" w:rsidR="005B533D" w:rsidRPr="0021596A" w:rsidRDefault="005B533D" w:rsidP="005B533D">
      <w:pPr>
        <w:spacing w:before="100" w:beforeAutospacing="1" w:after="100" w:afterAutospacing="1"/>
        <w:outlineLvl w:val="1"/>
        <w:rPr>
          <w:rFonts w:ascii="Times New Roman" w:eastAsia="Times New Roman" w:hAnsi="Times New Roman" w:cs="Times New Roman"/>
          <w:b/>
          <w:bCs/>
          <w:sz w:val="24"/>
          <w:szCs w:val="24"/>
          <w:lang w:val="de-DE" w:eastAsia="pl-PL"/>
        </w:rPr>
      </w:pPr>
      <w:r w:rsidRPr="0021596A">
        <w:rPr>
          <w:rFonts w:ascii="Times New Roman" w:eastAsia="Times New Roman" w:hAnsi="Times New Roman" w:cs="Times New Roman"/>
          <w:b/>
          <w:bCs/>
          <w:sz w:val="24"/>
          <w:szCs w:val="24"/>
          <w:lang w:val="de-DE" w:eastAsia="pl-PL"/>
        </w:rPr>
        <w:t xml:space="preserve">CONFERENCE E-MAIL: </w:t>
      </w:r>
    </w:p>
    <w:p w14:paraId="0CE36FBE" w14:textId="77777777" w:rsidR="005B533D" w:rsidRPr="0021596A" w:rsidRDefault="005B533D" w:rsidP="005B533D">
      <w:pPr>
        <w:numPr>
          <w:ilvl w:val="0"/>
          <w:numId w:val="11"/>
        </w:numPr>
        <w:spacing w:before="100" w:beforeAutospacing="1" w:after="100" w:afterAutospacing="1"/>
        <w:rPr>
          <w:rFonts w:ascii="Times New Roman" w:eastAsia="Times New Roman" w:hAnsi="Times New Roman" w:cs="Times New Roman"/>
          <w:sz w:val="24"/>
          <w:szCs w:val="24"/>
          <w:lang w:val="de-DE" w:eastAsia="pl-PL"/>
        </w:rPr>
      </w:pPr>
      <w:r w:rsidRPr="0021596A">
        <w:rPr>
          <w:rFonts w:ascii="Times New Roman" w:eastAsia="Times New Roman" w:hAnsi="Times New Roman" w:cs="Times New Roman"/>
          <w:sz w:val="24"/>
          <w:szCs w:val="24"/>
          <w:lang w:val="de-DE" w:eastAsia="pl-PL"/>
        </w:rPr>
        <w:t>neofilologia.uwb@gmail.com</w:t>
      </w:r>
    </w:p>
    <w:p w14:paraId="0C4291C9" w14:textId="77777777" w:rsidR="00C5233F" w:rsidRPr="0021596A" w:rsidRDefault="00C5233F" w:rsidP="000A48FD">
      <w:pPr>
        <w:spacing w:before="100" w:beforeAutospacing="1" w:after="100" w:afterAutospacing="1"/>
        <w:outlineLvl w:val="1"/>
        <w:rPr>
          <w:rFonts w:ascii="Times New Roman" w:eastAsia="Times New Roman" w:hAnsi="Times New Roman" w:cs="Times New Roman"/>
          <w:b/>
          <w:bCs/>
          <w:sz w:val="24"/>
          <w:szCs w:val="28"/>
          <w:lang w:eastAsia="pl-PL"/>
        </w:rPr>
      </w:pPr>
      <w:r w:rsidRPr="0021596A">
        <w:rPr>
          <w:rFonts w:ascii="Times New Roman" w:eastAsia="Times New Roman" w:hAnsi="Times New Roman" w:cs="Times New Roman"/>
          <w:b/>
          <w:bCs/>
          <w:sz w:val="24"/>
          <w:szCs w:val="28"/>
          <w:lang w:eastAsia="pl-PL"/>
        </w:rPr>
        <w:t>IMPORTANT DATES:</w:t>
      </w:r>
    </w:p>
    <w:p w14:paraId="595B9B19" w14:textId="77777777" w:rsidR="00667D28" w:rsidRPr="0021596A" w:rsidRDefault="00667D28" w:rsidP="00667D28">
      <w:pPr>
        <w:numPr>
          <w:ilvl w:val="0"/>
          <w:numId w:val="3"/>
        </w:numPr>
        <w:spacing w:before="100" w:beforeAutospacing="1" w:after="100" w:afterAutospacing="1"/>
        <w:ind w:left="340" w:hanging="340"/>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Deadline for the submission of abstracts (200-300 words without references): September 15, 2023</w:t>
      </w:r>
    </w:p>
    <w:p w14:paraId="2A5A0299" w14:textId="77777777" w:rsidR="00667D28" w:rsidRPr="0021596A" w:rsidRDefault="00667D28" w:rsidP="00667D28">
      <w:pPr>
        <w:numPr>
          <w:ilvl w:val="0"/>
          <w:numId w:val="3"/>
        </w:numPr>
        <w:spacing w:before="100" w:beforeAutospacing="1" w:after="100" w:afterAutospacing="1"/>
        <w:ind w:left="340" w:hanging="340"/>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Notification of acceptance: September 30, 2023</w:t>
      </w:r>
    </w:p>
    <w:p w14:paraId="5A226C5D" w14:textId="3A857424" w:rsidR="00667D28" w:rsidRPr="0021596A" w:rsidRDefault="0021596A" w:rsidP="00667D28">
      <w:pPr>
        <w:numPr>
          <w:ilvl w:val="0"/>
          <w:numId w:val="3"/>
        </w:numPr>
        <w:spacing w:before="100" w:beforeAutospacing="1" w:after="100" w:afterAutospacing="1"/>
        <w:ind w:left="340" w:hanging="340"/>
        <w:rPr>
          <w:rFonts w:ascii="Times New Roman" w:eastAsia="Times New Roman" w:hAnsi="Times New Roman" w:cs="Times New Roman"/>
          <w:sz w:val="24"/>
          <w:szCs w:val="24"/>
          <w:lang w:eastAsia="pl-PL"/>
        </w:rPr>
      </w:pPr>
      <w:proofErr w:type="spellStart"/>
      <w:r w:rsidRPr="0021596A">
        <w:rPr>
          <w:rFonts w:ascii="Times New Roman" w:eastAsia="Times New Roman" w:hAnsi="Times New Roman" w:cs="Times New Roman"/>
          <w:sz w:val="24"/>
          <w:szCs w:val="24"/>
          <w:lang w:eastAsia="pl-PL"/>
        </w:rPr>
        <w:t>Registration</w:t>
      </w:r>
      <w:proofErr w:type="spellEnd"/>
      <w:r w:rsidR="00667D28" w:rsidRPr="0021596A">
        <w:rPr>
          <w:rFonts w:ascii="Times New Roman" w:eastAsia="Times New Roman" w:hAnsi="Times New Roman" w:cs="Times New Roman"/>
          <w:sz w:val="24"/>
          <w:szCs w:val="24"/>
          <w:lang w:eastAsia="pl-PL"/>
        </w:rPr>
        <w:t xml:space="preserve">: </w:t>
      </w:r>
      <w:proofErr w:type="spellStart"/>
      <w:r w:rsidR="00667D28" w:rsidRPr="0021596A">
        <w:rPr>
          <w:rFonts w:ascii="Times New Roman" w:eastAsia="Times New Roman" w:hAnsi="Times New Roman" w:cs="Times New Roman"/>
          <w:sz w:val="24"/>
          <w:szCs w:val="24"/>
          <w:lang w:eastAsia="pl-PL"/>
        </w:rPr>
        <w:t>October</w:t>
      </w:r>
      <w:proofErr w:type="spellEnd"/>
      <w:r w:rsidR="00667D28" w:rsidRPr="0021596A">
        <w:rPr>
          <w:rFonts w:ascii="Times New Roman" w:eastAsia="Times New Roman" w:hAnsi="Times New Roman" w:cs="Times New Roman"/>
          <w:sz w:val="24"/>
          <w:szCs w:val="24"/>
          <w:lang w:eastAsia="pl-PL"/>
        </w:rPr>
        <w:t xml:space="preserve"> 31, 2023</w:t>
      </w:r>
    </w:p>
    <w:p w14:paraId="1BD44719" w14:textId="77777777" w:rsidR="00667D28" w:rsidRPr="0021596A" w:rsidRDefault="00667D28" w:rsidP="00667D28">
      <w:pPr>
        <w:spacing w:before="100" w:beforeAutospacing="1" w:after="100" w:afterAutospacing="1"/>
        <w:outlineLvl w:val="1"/>
        <w:rPr>
          <w:rFonts w:ascii="Times New Roman" w:eastAsia="Times New Roman" w:hAnsi="Times New Roman" w:cs="Times New Roman"/>
          <w:sz w:val="24"/>
          <w:szCs w:val="24"/>
          <w:lang w:eastAsia="pl-PL"/>
        </w:rPr>
      </w:pPr>
      <w:r w:rsidRPr="0021596A">
        <w:rPr>
          <w:rFonts w:ascii="Times New Roman" w:eastAsia="Times New Roman" w:hAnsi="Times New Roman" w:cs="Times New Roman"/>
          <w:sz w:val="24"/>
          <w:szCs w:val="24"/>
          <w:lang w:eastAsia="pl-PL"/>
        </w:rPr>
        <w:lastRenderedPageBreak/>
        <w:t xml:space="preserve">Conference: </w:t>
      </w:r>
      <w:proofErr w:type="spellStart"/>
      <w:r w:rsidRPr="0021596A">
        <w:rPr>
          <w:rFonts w:ascii="Times New Roman" w:eastAsia="Times New Roman" w:hAnsi="Times New Roman" w:cs="Times New Roman"/>
          <w:sz w:val="24"/>
          <w:szCs w:val="24"/>
          <w:lang w:eastAsia="pl-PL"/>
        </w:rPr>
        <w:t>December</w:t>
      </w:r>
      <w:proofErr w:type="spellEnd"/>
      <w:r w:rsidRPr="0021596A">
        <w:rPr>
          <w:rFonts w:ascii="Times New Roman" w:eastAsia="Times New Roman" w:hAnsi="Times New Roman" w:cs="Times New Roman"/>
          <w:sz w:val="24"/>
          <w:szCs w:val="24"/>
          <w:lang w:eastAsia="pl-PL"/>
        </w:rPr>
        <w:t xml:space="preserve"> 7-8, 2023</w:t>
      </w:r>
    </w:p>
    <w:p w14:paraId="767CF1A2" w14:textId="0DDE14E5" w:rsidR="00C5233F" w:rsidRPr="0021596A" w:rsidRDefault="00C5233F" w:rsidP="00667D28">
      <w:pPr>
        <w:spacing w:before="100" w:beforeAutospacing="1" w:after="100" w:afterAutospacing="1"/>
        <w:outlineLvl w:val="1"/>
        <w:rPr>
          <w:rFonts w:ascii="Times New Roman" w:eastAsia="Times New Roman" w:hAnsi="Times New Roman" w:cs="Times New Roman"/>
          <w:b/>
          <w:bCs/>
          <w:sz w:val="24"/>
          <w:szCs w:val="24"/>
          <w:lang w:eastAsia="pl-PL"/>
        </w:rPr>
      </w:pPr>
      <w:r w:rsidRPr="0021596A">
        <w:rPr>
          <w:rFonts w:ascii="Times New Roman" w:eastAsia="Times New Roman" w:hAnsi="Times New Roman" w:cs="Times New Roman"/>
          <w:b/>
          <w:bCs/>
          <w:sz w:val="24"/>
          <w:szCs w:val="24"/>
          <w:lang w:eastAsia="pl-PL"/>
        </w:rPr>
        <w:t>ABSTRACT SUBMISSION:</w:t>
      </w:r>
    </w:p>
    <w:p w14:paraId="324ECB83" w14:textId="77777777" w:rsidR="00C5233F" w:rsidRPr="0021596A" w:rsidRDefault="00C5233F" w:rsidP="000A48FD">
      <w:pPr>
        <w:numPr>
          <w:ilvl w:val="0"/>
          <w:numId w:val="4"/>
        </w:numPr>
        <w:spacing w:before="100" w:beforeAutospacing="1" w:after="100" w:afterAutospacing="1"/>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xml:space="preserve">All proposals must be original and previously unpublished. Please include an abstract as an attachment (as a </w:t>
      </w:r>
      <w:r w:rsidR="009E7FA1" w:rsidRPr="0021596A">
        <w:rPr>
          <w:rFonts w:ascii="Times New Roman" w:eastAsia="Times New Roman" w:hAnsi="Times New Roman" w:cs="Times New Roman"/>
          <w:sz w:val="24"/>
          <w:szCs w:val="24"/>
          <w:lang w:val="en-US" w:eastAsia="pl-PL"/>
        </w:rPr>
        <w:t>.</w:t>
      </w:r>
      <w:r w:rsidRPr="0021596A">
        <w:rPr>
          <w:rFonts w:ascii="Times New Roman" w:eastAsia="Times New Roman" w:hAnsi="Times New Roman" w:cs="Times New Roman"/>
          <w:sz w:val="24"/>
          <w:szCs w:val="24"/>
          <w:lang w:val="en-US" w:eastAsia="pl-PL"/>
        </w:rPr>
        <w:t>doc/</w:t>
      </w:r>
      <w:r w:rsidR="009E7FA1" w:rsidRPr="0021596A">
        <w:rPr>
          <w:rFonts w:ascii="Times New Roman" w:eastAsia="Times New Roman" w:hAnsi="Times New Roman" w:cs="Times New Roman"/>
          <w:sz w:val="24"/>
          <w:szCs w:val="24"/>
          <w:lang w:val="en-US" w:eastAsia="pl-PL"/>
        </w:rPr>
        <w:t>.</w:t>
      </w:r>
      <w:r w:rsidRPr="0021596A">
        <w:rPr>
          <w:rFonts w:ascii="Times New Roman" w:eastAsia="Times New Roman" w:hAnsi="Times New Roman" w:cs="Times New Roman"/>
          <w:sz w:val="24"/>
          <w:szCs w:val="24"/>
          <w:lang w:val="en-US" w:eastAsia="pl-PL"/>
        </w:rPr>
        <w:t xml:space="preserve">docx file). The time allocated for </w:t>
      </w:r>
      <w:r w:rsidR="009E7FA1" w:rsidRPr="0021596A">
        <w:rPr>
          <w:rFonts w:ascii="Times New Roman" w:eastAsia="Times New Roman" w:hAnsi="Times New Roman" w:cs="Times New Roman"/>
          <w:sz w:val="24"/>
          <w:szCs w:val="24"/>
          <w:lang w:val="en-US" w:eastAsia="pl-PL"/>
        </w:rPr>
        <w:t>each</w:t>
      </w:r>
      <w:r w:rsidRPr="0021596A">
        <w:rPr>
          <w:rFonts w:ascii="Times New Roman" w:eastAsia="Times New Roman" w:hAnsi="Times New Roman" w:cs="Times New Roman"/>
          <w:sz w:val="24"/>
          <w:szCs w:val="24"/>
          <w:lang w:val="en-US" w:eastAsia="pl-PL"/>
        </w:rPr>
        <w:t xml:space="preserve"> presentation is 20 minutes, with a further 10 minutes allowed for discussion. </w:t>
      </w:r>
    </w:p>
    <w:p w14:paraId="13E23D94" w14:textId="77777777" w:rsidR="00C5233F" w:rsidRPr="0021596A" w:rsidRDefault="00C5233F" w:rsidP="000A48FD">
      <w:pPr>
        <w:spacing w:before="100" w:beforeAutospacing="1" w:after="100" w:afterAutospacing="1"/>
        <w:outlineLvl w:val="1"/>
        <w:rPr>
          <w:rFonts w:ascii="Times New Roman" w:eastAsia="Times New Roman" w:hAnsi="Times New Roman" w:cs="Times New Roman"/>
          <w:b/>
          <w:bCs/>
          <w:sz w:val="24"/>
          <w:szCs w:val="24"/>
          <w:lang w:eastAsia="pl-PL"/>
        </w:rPr>
      </w:pPr>
      <w:r w:rsidRPr="0021596A">
        <w:rPr>
          <w:rFonts w:ascii="Times New Roman" w:eastAsia="Times New Roman" w:hAnsi="Times New Roman" w:cs="Times New Roman"/>
          <w:b/>
          <w:bCs/>
          <w:sz w:val="24"/>
          <w:szCs w:val="24"/>
          <w:lang w:eastAsia="pl-PL"/>
        </w:rPr>
        <w:t xml:space="preserve">LANGUAGE OF THE CONFERENCE: </w:t>
      </w:r>
    </w:p>
    <w:p w14:paraId="69611A33" w14:textId="77777777" w:rsidR="00C5233F" w:rsidRPr="0021596A" w:rsidRDefault="00C5233F" w:rsidP="000A48FD">
      <w:pPr>
        <w:numPr>
          <w:ilvl w:val="0"/>
          <w:numId w:val="5"/>
        </w:numPr>
        <w:spacing w:before="100" w:beforeAutospacing="1" w:after="100" w:afterAutospacing="1"/>
        <w:rPr>
          <w:rFonts w:ascii="Times New Roman" w:eastAsia="Times New Roman" w:hAnsi="Times New Roman" w:cs="Times New Roman"/>
          <w:sz w:val="24"/>
          <w:szCs w:val="24"/>
          <w:lang w:eastAsia="pl-PL"/>
        </w:rPr>
      </w:pPr>
      <w:r w:rsidRPr="0021596A">
        <w:rPr>
          <w:rFonts w:ascii="Times New Roman" w:eastAsia="Times New Roman" w:hAnsi="Times New Roman" w:cs="Times New Roman"/>
          <w:sz w:val="24"/>
          <w:szCs w:val="24"/>
          <w:lang w:eastAsia="pl-PL"/>
        </w:rPr>
        <w:t>English</w:t>
      </w:r>
    </w:p>
    <w:p w14:paraId="4D3702A6" w14:textId="77777777" w:rsidR="00C5233F" w:rsidRPr="0021596A" w:rsidRDefault="00C5233F" w:rsidP="000A48FD">
      <w:pPr>
        <w:spacing w:before="100" w:beforeAutospacing="1" w:after="100" w:afterAutospacing="1"/>
        <w:outlineLvl w:val="1"/>
        <w:rPr>
          <w:rFonts w:ascii="Times New Roman" w:eastAsia="Times New Roman" w:hAnsi="Times New Roman" w:cs="Times New Roman"/>
          <w:b/>
          <w:bCs/>
          <w:sz w:val="24"/>
          <w:szCs w:val="24"/>
          <w:lang w:eastAsia="pl-PL"/>
        </w:rPr>
      </w:pPr>
      <w:r w:rsidRPr="0021596A">
        <w:rPr>
          <w:rFonts w:ascii="Times New Roman" w:eastAsia="Times New Roman" w:hAnsi="Times New Roman" w:cs="Times New Roman"/>
          <w:b/>
          <w:bCs/>
          <w:sz w:val="24"/>
          <w:szCs w:val="24"/>
          <w:lang w:eastAsia="pl-PL"/>
        </w:rPr>
        <w:t xml:space="preserve">LANGUAGE OF PUBLICATION: </w:t>
      </w:r>
    </w:p>
    <w:p w14:paraId="526D7844" w14:textId="77777777" w:rsidR="00C5233F" w:rsidRPr="0021596A" w:rsidRDefault="00895BBA" w:rsidP="000A48FD">
      <w:pPr>
        <w:numPr>
          <w:ilvl w:val="0"/>
          <w:numId w:val="6"/>
        </w:numPr>
        <w:spacing w:before="100" w:beforeAutospacing="1" w:after="100" w:afterAutospacing="1"/>
        <w:rPr>
          <w:rFonts w:ascii="Times New Roman" w:eastAsia="Times New Roman" w:hAnsi="Times New Roman" w:cs="Times New Roman"/>
          <w:sz w:val="24"/>
          <w:szCs w:val="24"/>
          <w:lang w:eastAsia="pl-PL"/>
        </w:rPr>
      </w:pPr>
      <w:r w:rsidRPr="0021596A">
        <w:rPr>
          <w:rFonts w:ascii="Times New Roman" w:eastAsia="Times New Roman" w:hAnsi="Times New Roman" w:cs="Times New Roman"/>
          <w:sz w:val="24"/>
          <w:szCs w:val="24"/>
          <w:lang w:eastAsia="pl-PL"/>
        </w:rPr>
        <w:t>English</w:t>
      </w:r>
    </w:p>
    <w:p w14:paraId="4CAB9A00" w14:textId="77777777" w:rsidR="00C5233F" w:rsidRPr="0021596A" w:rsidRDefault="00C5233F" w:rsidP="000A48FD">
      <w:pPr>
        <w:spacing w:before="100" w:beforeAutospacing="1" w:after="100" w:afterAutospacing="1"/>
        <w:outlineLvl w:val="1"/>
        <w:rPr>
          <w:rFonts w:ascii="Times New Roman" w:eastAsia="Times New Roman" w:hAnsi="Times New Roman" w:cs="Times New Roman"/>
          <w:b/>
          <w:bCs/>
          <w:sz w:val="24"/>
          <w:szCs w:val="24"/>
          <w:lang w:eastAsia="pl-PL"/>
        </w:rPr>
      </w:pPr>
      <w:r w:rsidRPr="0021596A">
        <w:rPr>
          <w:rFonts w:ascii="Times New Roman" w:eastAsia="Times New Roman" w:hAnsi="Times New Roman" w:cs="Times New Roman"/>
          <w:b/>
          <w:bCs/>
          <w:sz w:val="24"/>
          <w:szCs w:val="24"/>
          <w:lang w:eastAsia="pl-PL"/>
        </w:rPr>
        <w:t xml:space="preserve">Conference </w:t>
      </w:r>
      <w:proofErr w:type="spellStart"/>
      <w:r w:rsidRPr="0021596A">
        <w:rPr>
          <w:rFonts w:ascii="Times New Roman" w:eastAsia="Times New Roman" w:hAnsi="Times New Roman" w:cs="Times New Roman"/>
          <w:b/>
          <w:bCs/>
          <w:sz w:val="24"/>
          <w:szCs w:val="24"/>
          <w:lang w:eastAsia="pl-PL"/>
        </w:rPr>
        <w:t>fee</w:t>
      </w:r>
      <w:proofErr w:type="spellEnd"/>
      <w:r w:rsidR="006013F9" w:rsidRPr="0021596A">
        <w:rPr>
          <w:rFonts w:ascii="Times New Roman" w:eastAsia="Times New Roman" w:hAnsi="Times New Roman" w:cs="Times New Roman"/>
          <w:b/>
          <w:bCs/>
          <w:sz w:val="24"/>
          <w:szCs w:val="24"/>
          <w:lang w:eastAsia="pl-PL"/>
        </w:rPr>
        <w:t>:</w:t>
      </w:r>
    </w:p>
    <w:p w14:paraId="2AD2C16A" w14:textId="7A60A2DF" w:rsidR="0021596A" w:rsidRPr="0021596A" w:rsidRDefault="0021596A" w:rsidP="0021596A">
      <w:pPr>
        <w:numPr>
          <w:ilvl w:val="0"/>
          <w:numId w:val="7"/>
        </w:numPr>
        <w:spacing w:before="100" w:beforeAutospacing="1" w:after="100" w:afterAutospacing="1"/>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Online presentation: 350 zlotys (approximately 75 euros)</w:t>
      </w:r>
    </w:p>
    <w:p w14:paraId="1AD3DB05" w14:textId="50765EE8" w:rsidR="0021596A" w:rsidRPr="0021596A" w:rsidRDefault="0021596A" w:rsidP="0021596A">
      <w:pPr>
        <w:numPr>
          <w:ilvl w:val="0"/>
          <w:numId w:val="7"/>
        </w:numPr>
        <w:spacing w:before="100" w:beforeAutospacing="1" w:after="100" w:afterAutospacing="1"/>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In-person presentation: 450 zlotys (approximately 100 euros)</w:t>
      </w:r>
    </w:p>
    <w:p w14:paraId="6E3FCEE9" w14:textId="75EC762E" w:rsidR="00C5233F" w:rsidRDefault="0021596A" w:rsidP="0021596A">
      <w:pPr>
        <w:spacing w:before="100" w:beforeAutospacing="1" w:after="100" w:afterAutospacing="1"/>
        <w:ind w:left="360"/>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T</w:t>
      </w:r>
      <w:r w:rsidR="00C5233F" w:rsidRPr="0021596A">
        <w:rPr>
          <w:rFonts w:ascii="Times New Roman" w:eastAsia="Times New Roman" w:hAnsi="Times New Roman" w:cs="Times New Roman"/>
          <w:sz w:val="24"/>
          <w:szCs w:val="24"/>
          <w:lang w:val="en-US" w:eastAsia="pl-PL"/>
        </w:rPr>
        <w:t>he fee covers conference materials, publication of proceedings, coffee breaks, and a gala dinner</w:t>
      </w:r>
      <w:r w:rsidRPr="0021596A">
        <w:rPr>
          <w:rFonts w:ascii="Times New Roman" w:eastAsia="Times New Roman" w:hAnsi="Times New Roman" w:cs="Times New Roman"/>
          <w:sz w:val="24"/>
          <w:szCs w:val="24"/>
          <w:lang w:val="en-US" w:eastAsia="pl-PL"/>
        </w:rPr>
        <w:t>.</w:t>
      </w:r>
    </w:p>
    <w:p w14:paraId="02F7DC09" w14:textId="3D3E6471" w:rsidR="006D6132" w:rsidRPr="0021596A" w:rsidRDefault="006D6132" w:rsidP="0021596A">
      <w:pPr>
        <w:spacing w:before="100" w:beforeAutospacing="1" w:after="100" w:afterAutospacing="1"/>
        <w:ind w:left="360"/>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The conference is free to attend for Ukrainian researchers.</w:t>
      </w:r>
    </w:p>
    <w:p w14:paraId="20F1A37A" w14:textId="77777777" w:rsidR="00C5233F" w:rsidRPr="006D6132" w:rsidRDefault="00C5233F" w:rsidP="000A48FD">
      <w:pPr>
        <w:spacing w:before="100" w:beforeAutospacing="1" w:after="100" w:afterAutospacing="1"/>
        <w:outlineLvl w:val="1"/>
        <w:rPr>
          <w:rFonts w:ascii="Times New Roman" w:eastAsia="Times New Roman" w:hAnsi="Times New Roman" w:cs="Times New Roman"/>
          <w:b/>
          <w:bCs/>
          <w:sz w:val="24"/>
          <w:szCs w:val="24"/>
          <w:lang w:val="en-US" w:eastAsia="pl-PL"/>
        </w:rPr>
      </w:pPr>
      <w:r w:rsidRPr="006D6132">
        <w:rPr>
          <w:rFonts w:ascii="Times New Roman" w:eastAsia="Times New Roman" w:hAnsi="Times New Roman" w:cs="Times New Roman"/>
          <w:b/>
          <w:bCs/>
          <w:sz w:val="24"/>
          <w:szCs w:val="24"/>
          <w:lang w:val="en-US" w:eastAsia="pl-PL"/>
        </w:rPr>
        <w:t xml:space="preserve">SCIENTIFIC COMMITTEE: </w:t>
      </w:r>
    </w:p>
    <w:p w14:paraId="71194946" w14:textId="77777777" w:rsidR="00B71102" w:rsidRPr="0021596A" w:rsidRDefault="00B71102" w:rsidP="00B71102">
      <w:pPr>
        <w:numPr>
          <w:ilvl w:val="0"/>
          <w:numId w:val="10"/>
        </w:numPr>
        <w:tabs>
          <w:tab w:val="clear" w:pos="720"/>
          <w:tab w:val="num" w:pos="360"/>
        </w:tabs>
        <w:spacing w:before="100" w:beforeAutospacing="1" w:after="100" w:afterAutospacing="1"/>
        <w:ind w:left="360"/>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xml:space="preserve">Prof. </w:t>
      </w:r>
      <w:proofErr w:type="spellStart"/>
      <w:r w:rsidRPr="0021596A">
        <w:rPr>
          <w:rFonts w:ascii="Times New Roman" w:eastAsia="Times New Roman" w:hAnsi="Times New Roman" w:cs="Times New Roman"/>
          <w:sz w:val="24"/>
          <w:szCs w:val="24"/>
          <w:lang w:val="en-US" w:eastAsia="pl-PL"/>
        </w:rPr>
        <w:t>Elżbieta</w:t>
      </w:r>
      <w:proofErr w:type="spellEnd"/>
      <w:r w:rsidRPr="0021596A">
        <w:rPr>
          <w:rFonts w:ascii="Times New Roman" w:eastAsia="Times New Roman" w:hAnsi="Times New Roman" w:cs="Times New Roman"/>
          <w:sz w:val="24"/>
          <w:szCs w:val="24"/>
          <w:lang w:val="en-US" w:eastAsia="pl-PL"/>
        </w:rPr>
        <w:t xml:space="preserve"> </w:t>
      </w:r>
      <w:proofErr w:type="spellStart"/>
      <w:r w:rsidRPr="0021596A">
        <w:rPr>
          <w:rFonts w:ascii="Times New Roman" w:eastAsia="Times New Roman" w:hAnsi="Times New Roman" w:cs="Times New Roman"/>
          <w:sz w:val="24"/>
          <w:szCs w:val="24"/>
          <w:lang w:val="en-US" w:eastAsia="pl-PL"/>
        </w:rPr>
        <w:t>Awramiuk</w:t>
      </w:r>
      <w:proofErr w:type="spellEnd"/>
      <w:r w:rsidRPr="0021596A">
        <w:rPr>
          <w:rFonts w:ascii="Times New Roman" w:eastAsia="Times New Roman" w:hAnsi="Times New Roman" w:cs="Times New Roman"/>
          <w:sz w:val="24"/>
          <w:szCs w:val="24"/>
          <w:lang w:val="en-US" w:eastAsia="pl-PL"/>
        </w:rPr>
        <w:t xml:space="preserve"> (University of </w:t>
      </w:r>
      <w:proofErr w:type="spellStart"/>
      <w:r w:rsidRPr="0021596A">
        <w:rPr>
          <w:rFonts w:ascii="Times New Roman" w:eastAsia="Times New Roman" w:hAnsi="Times New Roman" w:cs="Times New Roman"/>
          <w:sz w:val="24"/>
          <w:szCs w:val="24"/>
          <w:lang w:val="en-US" w:eastAsia="pl-PL"/>
        </w:rPr>
        <w:t>Białystok</w:t>
      </w:r>
      <w:proofErr w:type="spellEnd"/>
      <w:r w:rsidRPr="0021596A">
        <w:rPr>
          <w:rFonts w:ascii="Times New Roman" w:eastAsia="Times New Roman" w:hAnsi="Times New Roman" w:cs="Times New Roman"/>
          <w:sz w:val="24"/>
          <w:szCs w:val="24"/>
          <w:lang w:val="en-US" w:eastAsia="pl-PL"/>
        </w:rPr>
        <w:t>, Poland)</w:t>
      </w:r>
    </w:p>
    <w:p w14:paraId="3D0C4F48" w14:textId="24C703F7" w:rsidR="00667D28" w:rsidRPr="0021596A" w:rsidRDefault="00667D28" w:rsidP="00B71102">
      <w:pPr>
        <w:numPr>
          <w:ilvl w:val="0"/>
          <w:numId w:val="10"/>
        </w:numPr>
        <w:tabs>
          <w:tab w:val="clear" w:pos="720"/>
          <w:tab w:val="num" w:pos="360"/>
        </w:tabs>
        <w:spacing w:before="100" w:beforeAutospacing="1" w:after="100" w:afterAutospacing="1"/>
        <w:ind w:left="360"/>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xml:space="preserve">Prof. </w:t>
      </w:r>
      <w:proofErr w:type="spellStart"/>
      <w:r w:rsidRPr="0021596A">
        <w:rPr>
          <w:rFonts w:ascii="Times New Roman" w:eastAsia="Times New Roman" w:hAnsi="Times New Roman" w:cs="Times New Roman"/>
          <w:sz w:val="24"/>
          <w:szCs w:val="24"/>
          <w:lang w:val="en-US" w:eastAsia="pl-PL"/>
        </w:rPr>
        <w:t>Zofia</w:t>
      </w:r>
      <w:proofErr w:type="spellEnd"/>
      <w:r w:rsidRPr="0021596A">
        <w:rPr>
          <w:rFonts w:ascii="Times New Roman" w:eastAsia="Times New Roman" w:hAnsi="Times New Roman" w:cs="Times New Roman"/>
          <w:sz w:val="24"/>
          <w:szCs w:val="24"/>
          <w:lang w:val="en-US" w:eastAsia="pl-PL"/>
        </w:rPr>
        <w:t xml:space="preserve"> </w:t>
      </w:r>
      <w:proofErr w:type="spellStart"/>
      <w:r w:rsidRPr="0021596A">
        <w:rPr>
          <w:rFonts w:ascii="Times New Roman" w:eastAsia="Times New Roman" w:hAnsi="Times New Roman" w:cs="Times New Roman"/>
          <w:sz w:val="24"/>
          <w:szCs w:val="24"/>
          <w:lang w:val="en-US" w:eastAsia="pl-PL"/>
        </w:rPr>
        <w:t>Chłopek</w:t>
      </w:r>
      <w:proofErr w:type="spellEnd"/>
      <w:r w:rsidRPr="0021596A">
        <w:rPr>
          <w:rFonts w:ascii="Times New Roman" w:eastAsia="Times New Roman" w:hAnsi="Times New Roman" w:cs="Times New Roman"/>
          <w:sz w:val="24"/>
          <w:szCs w:val="24"/>
          <w:lang w:val="en-US" w:eastAsia="pl-PL"/>
        </w:rPr>
        <w:t xml:space="preserve"> (</w:t>
      </w:r>
      <w:r w:rsidRPr="0021596A">
        <w:rPr>
          <w:rStyle w:val="Uwydatnienie"/>
          <w:rFonts w:ascii="Times New Roman" w:hAnsi="Times New Roman" w:cs="Times New Roman"/>
          <w:i w:val="0"/>
          <w:sz w:val="24"/>
          <w:szCs w:val="24"/>
          <w:lang w:val="en-US"/>
        </w:rPr>
        <w:t xml:space="preserve">(University of </w:t>
      </w:r>
      <w:proofErr w:type="spellStart"/>
      <w:r w:rsidRPr="0021596A">
        <w:rPr>
          <w:rStyle w:val="Uwydatnienie"/>
          <w:rFonts w:ascii="Times New Roman" w:hAnsi="Times New Roman" w:cs="Times New Roman"/>
          <w:i w:val="0"/>
          <w:sz w:val="24"/>
          <w:szCs w:val="24"/>
          <w:lang w:val="en-US"/>
        </w:rPr>
        <w:t>Białystok</w:t>
      </w:r>
      <w:proofErr w:type="spellEnd"/>
      <w:r w:rsidRPr="0021596A">
        <w:rPr>
          <w:rStyle w:val="Uwydatnienie"/>
          <w:rFonts w:ascii="Times New Roman" w:hAnsi="Times New Roman" w:cs="Times New Roman"/>
          <w:i w:val="0"/>
          <w:sz w:val="24"/>
          <w:szCs w:val="24"/>
          <w:lang w:val="en-US"/>
        </w:rPr>
        <w:t>, Poland)</w:t>
      </w:r>
    </w:p>
    <w:p w14:paraId="59D62265" w14:textId="77777777" w:rsidR="00B71102" w:rsidRPr="0021596A" w:rsidRDefault="00B71102" w:rsidP="00B71102">
      <w:pPr>
        <w:numPr>
          <w:ilvl w:val="0"/>
          <w:numId w:val="10"/>
        </w:numPr>
        <w:tabs>
          <w:tab w:val="clear" w:pos="720"/>
          <w:tab w:val="num" w:pos="360"/>
        </w:tabs>
        <w:spacing w:before="100" w:beforeAutospacing="1" w:after="100" w:afterAutospacing="1"/>
        <w:ind w:left="360"/>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xml:space="preserve">Prof. </w:t>
      </w:r>
      <w:proofErr w:type="spellStart"/>
      <w:r w:rsidRPr="0021596A">
        <w:rPr>
          <w:rFonts w:ascii="Times New Roman" w:eastAsia="Times New Roman" w:hAnsi="Times New Roman" w:cs="Times New Roman"/>
          <w:sz w:val="24"/>
          <w:szCs w:val="24"/>
          <w:lang w:val="en-US" w:eastAsia="pl-PL"/>
        </w:rPr>
        <w:t>Elżbieta</w:t>
      </w:r>
      <w:proofErr w:type="spellEnd"/>
      <w:r w:rsidRPr="0021596A">
        <w:rPr>
          <w:rFonts w:ascii="Times New Roman" w:eastAsia="Times New Roman" w:hAnsi="Times New Roman" w:cs="Times New Roman"/>
          <w:sz w:val="24"/>
          <w:szCs w:val="24"/>
          <w:lang w:val="en-US" w:eastAsia="pl-PL"/>
        </w:rPr>
        <w:t xml:space="preserve"> </w:t>
      </w:r>
      <w:proofErr w:type="spellStart"/>
      <w:r w:rsidRPr="0021596A">
        <w:rPr>
          <w:rFonts w:ascii="Times New Roman" w:eastAsia="Times New Roman" w:hAnsi="Times New Roman" w:cs="Times New Roman"/>
          <w:sz w:val="24"/>
          <w:szCs w:val="24"/>
          <w:lang w:val="en-US" w:eastAsia="pl-PL"/>
        </w:rPr>
        <w:t>Górska</w:t>
      </w:r>
      <w:proofErr w:type="spellEnd"/>
      <w:r w:rsidRPr="0021596A">
        <w:rPr>
          <w:rFonts w:ascii="Times New Roman" w:eastAsia="Times New Roman" w:hAnsi="Times New Roman" w:cs="Times New Roman"/>
          <w:sz w:val="24"/>
          <w:szCs w:val="24"/>
          <w:lang w:val="en-US" w:eastAsia="pl-PL"/>
        </w:rPr>
        <w:t xml:space="preserve"> (University of Warsaw, Poland)</w:t>
      </w:r>
    </w:p>
    <w:p w14:paraId="06F2563C" w14:textId="77777777" w:rsidR="00B71102" w:rsidRPr="00D509D1" w:rsidRDefault="00B71102" w:rsidP="00B71102">
      <w:pPr>
        <w:numPr>
          <w:ilvl w:val="0"/>
          <w:numId w:val="10"/>
        </w:numPr>
        <w:tabs>
          <w:tab w:val="clear" w:pos="720"/>
          <w:tab w:val="num" w:pos="360"/>
        </w:tabs>
        <w:spacing w:before="100" w:beforeAutospacing="1" w:after="100" w:afterAutospacing="1"/>
        <w:ind w:left="360"/>
        <w:rPr>
          <w:rStyle w:val="Uwydatnienie"/>
          <w:rFonts w:ascii="Times New Roman" w:eastAsia="Times New Roman" w:hAnsi="Times New Roman" w:cs="Times New Roman"/>
          <w:iCs w:val="0"/>
          <w:sz w:val="24"/>
          <w:szCs w:val="24"/>
          <w:lang w:val="en-US" w:eastAsia="pl-PL"/>
        </w:rPr>
      </w:pPr>
      <w:r w:rsidRPr="0021596A">
        <w:rPr>
          <w:rStyle w:val="Uwydatnienie"/>
          <w:rFonts w:ascii="Times New Roman" w:hAnsi="Times New Roman" w:cs="Times New Roman"/>
          <w:i w:val="0"/>
          <w:sz w:val="24"/>
          <w:szCs w:val="24"/>
          <w:lang w:val="en-US"/>
        </w:rPr>
        <w:t xml:space="preserve">Prof. Anna </w:t>
      </w:r>
      <w:proofErr w:type="spellStart"/>
      <w:r w:rsidRPr="0021596A">
        <w:rPr>
          <w:rStyle w:val="Uwydatnienie"/>
          <w:rFonts w:ascii="Times New Roman" w:hAnsi="Times New Roman" w:cs="Times New Roman"/>
          <w:i w:val="0"/>
          <w:sz w:val="24"/>
          <w:szCs w:val="24"/>
          <w:lang w:val="en-US"/>
        </w:rPr>
        <w:t>Harbig</w:t>
      </w:r>
      <w:proofErr w:type="spellEnd"/>
      <w:r w:rsidRPr="0021596A">
        <w:rPr>
          <w:rStyle w:val="Uwydatnienie"/>
          <w:rFonts w:ascii="Times New Roman" w:hAnsi="Times New Roman" w:cs="Times New Roman"/>
          <w:i w:val="0"/>
          <w:sz w:val="24"/>
          <w:szCs w:val="24"/>
          <w:lang w:val="en-US"/>
        </w:rPr>
        <w:t xml:space="preserve"> (University of </w:t>
      </w:r>
      <w:proofErr w:type="spellStart"/>
      <w:r w:rsidRPr="0021596A">
        <w:rPr>
          <w:rStyle w:val="Uwydatnienie"/>
          <w:rFonts w:ascii="Times New Roman" w:hAnsi="Times New Roman" w:cs="Times New Roman"/>
          <w:i w:val="0"/>
          <w:sz w:val="24"/>
          <w:szCs w:val="24"/>
          <w:lang w:val="en-US"/>
        </w:rPr>
        <w:t>Białystok</w:t>
      </w:r>
      <w:proofErr w:type="spellEnd"/>
      <w:r w:rsidRPr="0021596A">
        <w:rPr>
          <w:rStyle w:val="Uwydatnienie"/>
          <w:rFonts w:ascii="Times New Roman" w:hAnsi="Times New Roman" w:cs="Times New Roman"/>
          <w:i w:val="0"/>
          <w:sz w:val="24"/>
          <w:szCs w:val="24"/>
          <w:lang w:val="en-US"/>
        </w:rPr>
        <w:t>, Poland)</w:t>
      </w:r>
    </w:p>
    <w:p w14:paraId="2B83D048" w14:textId="3FAE4F4C" w:rsidR="00D509D1" w:rsidRPr="00D509D1" w:rsidRDefault="00D509D1" w:rsidP="00B71102">
      <w:pPr>
        <w:numPr>
          <w:ilvl w:val="0"/>
          <w:numId w:val="10"/>
        </w:numPr>
        <w:tabs>
          <w:tab w:val="clear" w:pos="720"/>
          <w:tab w:val="num" w:pos="360"/>
        </w:tabs>
        <w:spacing w:before="100" w:beforeAutospacing="1" w:after="100" w:afterAutospacing="1"/>
        <w:ind w:left="360"/>
        <w:rPr>
          <w:rStyle w:val="Uwydatnienie"/>
          <w:rFonts w:ascii="Times New Roman" w:eastAsia="Times New Roman" w:hAnsi="Times New Roman" w:cs="Times New Roman"/>
          <w:iCs w:val="0"/>
          <w:sz w:val="24"/>
          <w:szCs w:val="24"/>
          <w:lang w:eastAsia="pl-PL"/>
        </w:rPr>
      </w:pPr>
      <w:r w:rsidRPr="00D509D1">
        <w:rPr>
          <w:rStyle w:val="Uwydatnienie"/>
          <w:rFonts w:ascii="Times New Roman" w:hAnsi="Times New Roman" w:cs="Times New Roman"/>
          <w:i w:val="0"/>
          <w:sz w:val="24"/>
          <w:szCs w:val="24"/>
        </w:rPr>
        <w:t>Prof. Jarosław Krajka (</w:t>
      </w:r>
      <w:r w:rsidRPr="00F307DB">
        <w:rPr>
          <w:rFonts w:ascii="Times New Roman" w:eastAsia="Times New Roman" w:hAnsi="Times New Roman" w:cs="Times New Roman"/>
          <w:sz w:val="24"/>
          <w:szCs w:val="24"/>
          <w:lang w:eastAsia="pl-PL"/>
        </w:rPr>
        <w:t>Maria Curie-Skłodowska University</w:t>
      </w:r>
      <w:r>
        <w:rPr>
          <w:rFonts w:ascii="Times New Roman" w:eastAsia="Times New Roman" w:hAnsi="Times New Roman" w:cs="Times New Roman"/>
          <w:sz w:val="24"/>
          <w:szCs w:val="24"/>
          <w:lang w:eastAsia="pl-PL"/>
        </w:rPr>
        <w:t xml:space="preserve"> in </w:t>
      </w:r>
      <w:r w:rsidRPr="00F307DB">
        <w:rPr>
          <w:rFonts w:ascii="Times New Roman" w:eastAsia="Times New Roman" w:hAnsi="Times New Roman" w:cs="Times New Roman"/>
          <w:sz w:val="24"/>
          <w:szCs w:val="24"/>
          <w:lang w:eastAsia="pl-PL"/>
        </w:rPr>
        <w:t>Lublin, Poland</w:t>
      </w:r>
      <w:r>
        <w:rPr>
          <w:rStyle w:val="Uwydatnienie"/>
          <w:rFonts w:ascii="Times New Roman" w:hAnsi="Times New Roman" w:cs="Times New Roman"/>
          <w:i w:val="0"/>
          <w:sz w:val="24"/>
          <w:szCs w:val="24"/>
        </w:rPr>
        <w:t>)</w:t>
      </w:r>
    </w:p>
    <w:p w14:paraId="6BF62A6E" w14:textId="36777D60" w:rsidR="00667D28" w:rsidRPr="0021596A" w:rsidRDefault="00667D28" w:rsidP="00B71102">
      <w:pPr>
        <w:numPr>
          <w:ilvl w:val="0"/>
          <w:numId w:val="10"/>
        </w:numPr>
        <w:tabs>
          <w:tab w:val="clear" w:pos="720"/>
          <w:tab w:val="num" w:pos="360"/>
        </w:tabs>
        <w:spacing w:before="100" w:beforeAutospacing="1" w:after="100" w:afterAutospacing="1"/>
        <w:ind w:left="360"/>
        <w:rPr>
          <w:rFonts w:ascii="Times New Roman" w:eastAsia="Times New Roman" w:hAnsi="Times New Roman" w:cs="Times New Roman"/>
          <w:sz w:val="24"/>
          <w:szCs w:val="24"/>
          <w:lang w:val="en-US" w:eastAsia="pl-PL"/>
        </w:rPr>
      </w:pPr>
      <w:r w:rsidRPr="0021596A">
        <w:rPr>
          <w:rFonts w:ascii="Times New Roman" w:eastAsia="Times New Roman" w:hAnsi="Times New Roman" w:cs="Times New Roman"/>
          <w:sz w:val="24"/>
          <w:szCs w:val="24"/>
          <w:lang w:val="en-US" w:eastAsia="pl-PL"/>
        </w:rPr>
        <w:t xml:space="preserve">Prof. Marek </w:t>
      </w:r>
      <w:proofErr w:type="spellStart"/>
      <w:r w:rsidRPr="0021596A">
        <w:rPr>
          <w:rFonts w:ascii="Times New Roman" w:eastAsia="Times New Roman" w:hAnsi="Times New Roman" w:cs="Times New Roman"/>
          <w:sz w:val="24"/>
          <w:szCs w:val="24"/>
          <w:lang w:val="en-US" w:eastAsia="pl-PL"/>
        </w:rPr>
        <w:t>Łukasik</w:t>
      </w:r>
      <w:proofErr w:type="spellEnd"/>
      <w:r w:rsidRPr="0021596A">
        <w:rPr>
          <w:rFonts w:ascii="Times New Roman" w:eastAsia="Times New Roman" w:hAnsi="Times New Roman" w:cs="Times New Roman"/>
          <w:sz w:val="24"/>
          <w:szCs w:val="24"/>
          <w:lang w:val="en-US" w:eastAsia="pl-PL"/>
        </w:rPr>
        <w:t xml:space="preserve"> (Pomeranian University in </w:t>
      </w:r>
      <w:proofErr w:type="spellStart"/>
      <w:r w:rsidRPr="0021596A">
        <w:rPr>
          <w:rFonts w:ascii="Times New Roman" w:eastAsia="Times New Roman" w:hAnsi="Times New Roman" w:cs="Times New Roman"/>
          <w:sz w:val="24"/>
          <w:szCs w:val="24"/>
          <w:lang w:val="en-US" w:eastAsia="pl-PL"/>
        </w:rPr>
        <w:t>Słupsk</w:t>
      </w:r>
      <w:proofErr w:type="spellEnd"/>
      <w:r w:rsidRPr="0021596A">
        <w:rPr>
          <w:rFonts w:ascii="Times New Roman" w:eastAsia="Times New Roman" w:hAnsi="Times New Roman" w:cs="Times New Roman"/>
          <w:sz w:val="24"/>
          <w:szCs w:val="24"/>
          <w:lang w:val="en-US" w:eastAsia="pl-PL"/>
        </w:rPr>
        <w:t>, Poland)</w:t>
      </w:r>
    </w:p>
    <w:p w14:paraId="325B3E18" w14:textId="77777777" w:rsidR="00B71102" w:rsidRPr="0021596A" w:rsidRDefault="00B71102" w:rsidP="00B71102">
      <w:pPr>
        <w:numPr>
          <w:ilvl w:val="0"/>
          <w:numId w:val="10"/>
        </w:numPr>
        <w:tabs>
          <w:tab w:val="clear" w:pos="720"/>
          <w:tab w:val="num" w:pos="360"/>
        </w:tabs>
        <w:spacing w:before="100" w:beforeAutospacing="1" w:after="100" w:afterAutospacing="1"/>
        <w:ind w:left="360"/>
        <w:rPr>
          <w:rFonts w:ascii="Times New Roman" w:eastAsia="Times New Roman" w:hAnsi="Times New Roman" w:cs="Times New Roman"/>
          <w:i/>
          <w:sz w:val="24"/>
          <w:szCs w:val="24"/>
          <w:lang w:eastAsia="pl-PL"/>
        </w:rPr>
      </w:pPr>
      <w:r w:rsidRPr="0021596A">
        <w:rPr>
          <w:rFonts w:ascii="Times New Roman" w:eastAsia="Times New Roman" w:hAnsi="Times New Roman" w:cs="Times New Roman"/>
          <w:sz w:val="24"/>
          <w:szCs w:val="24"/>
          <w:lang w:eastAsia="pl-PL"/>
        </w:rPr>
        <w:t xml:space="preserve">Prof. </w:t>
      </w:r>
      <w:r w:rsidRPr="0021596A">
        <w:rPr>
          <w:rFonts w:ascii="Times New Roman" w:eastAsia="Times New Roman" w:hAnsi="Times New Roman" w:cs="Times New Roman"/>
          <w:sz w:val="24"/>
          <w:szCs w:val="24"/>
          <w:lang w:val="de-DE" w:eastAsia="pl-PL"/>
        </w:rPr>
        <w:t xml:space="preserve">Agata </w:t>
      </w:r>
      <w:proofErr w:type="spellStart"/>
      <w:r w:rsidRPr="0021596A">
        <w:rPr>
          <w:rFonts w:ascii="Times New Roman" w:eastAsia="Times New Roman" w:hAnsi="Times New Roman" w:cs="Times New Roman"/>
          <w:sz w:val="24"/>
          <w:szCs w:val="24"/>
          <w:lang w:val="de-DE" w:eastAsia="pl-PL"/>
        </w:rPr>
        <w:t>Rozumko</w:t>
      </w:r>
      <w:proofErr w:type="spellEnd"/>
      <w:r w:rsidRPr="0021596A">
        <w:rPr>
          <w:rFonts w:ascii="Times New Roman" w:eastAsia="Times New Roman" w:hAnsi="Times New Roman" w:cs="Times New Roman"/>
          <w:sz w:val="24"/>
          <w:szCs w:val="24"/>
          <w:lang w:val="de-DE" w:eastAsia="pl-PL"/>
        </w:rPr>
        <w:t xml:space="preserve"> </w:t>
      </w:r>
      <w:r w:rsidRPr="0021596A">
        <w:rPr>
          <w:rStyle w:val="Uwydatnienie"/>
          <w:rFonts w:ascii="Times New Roman" w:hAnsi="Times New Roman" w:cs="Times New Roman"/>
          <w:i w:val="0"/>
          <w:sz w:val="24"/>
          <w:szCs w:val="24"/>
        </w:rPr>
        <w:t>(University of Białystok, Poland)</w:t>
      </w:r>
    </w:p>
    <w:p w14:paraId="077A4E42" w14:textId="77777777" w:rsidR="00B71102" w:rsidRPr="0021596A" w:rsidRDefault="00B71102" w:rsidP="00B71102">
      <w:pPr>
        <w:numPr>
          <w:ilvl w:val="0"/>
          <w:numId w:val="10"/>
        </w:numPr>
        <w:tabs>
          <w:tab w:val="clear" w:pos="720"/>
          <w:tab w:val="num" w:pos="360"/>
        </w:tabs>
        <w:spacing w:before="100" w:beforeAutospacing="1" w:after="100" w:afterAutospacing="1"/>
        <w:ind w:left="360"/>
        <w:rPr>
          <w:rStyle w:val="Uwydatnienie"/>
          <w:rFonts w:ascii="Times New Roman" w:eastAsia="Times New Roman" w:hAnsi="Times New Roman" w:cs="Times New Roman"/>
          <w:iCs w:val="0"/>
          <w:sz w:val="24"/>
          <w:szCs w:val="24"/>
          <w:lang w:eastAsia="pl-PL"/>
        </w:rPr>
      </w:pPr>
      <w:r w:rsidRPr="0021596A">
        <w:rPr>
          <w:rStyle w:val="Uwydatnienie"/>
          <w:rFonts w:ascii="Times New Roman" w:hAnsi="Times New Roman" w:cs="Times New Roman"/>
          <w:i w:val="0"/>
          <w:sz w:val="24"/>
          <w:szCs w:val="24"/>
        </w:rPr>
        <w:t>Prof. Irena Szczepankowska (University of Białystok, Poland)</w:t>
      </w:r>
    </w:p>
    <w:p w14:paraId="6BCD8B97" w14:textId="2D15B562" w:rsidR="00157F2D" w:rsidRPr="0021596A" w:rsidRDefault="00157F2D" w:rsidP="00B71102">
      <w:pPr>
        <w:numPr>
          <w:ilvl w:val="0"/>
          <w:numId w:val="10"/>
        </w:numPr>
        <w:tabs>
          <w:tab w:val="clear" w:pos="720"/>
          <w:tab w:val="num" w:pos="360"/>
        </w:tabs>
        <w:spacing w:before="100" w:beforeAutospacing="1" w:after="100" w:afterAutospacing="1"/>
        <w:ind w:left="360"/>
        <w:rPr>
          <w:rStyle w:val="Uwydatnienie"/>
          <w:rFonts w:ascii="Times New Roman" w:eastAsia="Times New Roman" w:hAnsi="Times New Roman" w:cs="Times New Roman"/>
          <w:iCs w:val="0"/>
          <w:sz w:val="24"/>
          <w:szCs w:val="24"/>
          <w:lang w:val="en-US" w:eastAsia="pl-PL"/>
        </w:rPr>
      </w:pPr>
      <w:r w:rsidRPr="0021596A">
        <w:rPr>
          <w:rStyle w:val="Uwydatnienie"/>
          <w:rFonts w:ascii="Times New Roman" w:hAnsi="Times New Roman" w:cs="Times New Roman"/>
          <w:i w:val="0"/>
          <w:sz w:val="24"/>
          <w:szCs w:val="24"/>
          <w:lang w:val="en-US"/>
        </w:rPr>
        <w:t xml:space="preserve">Prof. Magdalena Thien (University of </w:t>
      </w:r>
      <w:proofErr w:type="spellStart"/>
      <w:r w:rsidRPr="0021596A">
        <w:rPr>
          <w:rStyle w:val="Uwydatnienie"/>
          <w:rFonts w:ascii="Times New Roman" w:hAnsi="Times New Roman" w:cs="Times New Roman"/>
          <w:i w:val="0"/>
          <w:sz w:val="24"/>
          <w:szCs w:val="24"/>
          <w:lang w:val="en-US"/>
        </w:rPr>
        <w:t>Białystok</w:t>
      </w:r>
      <w:proofErr w:type="spellEnd"/>
      <w:r w:rsidRPr="0021596A">
        <w:rPr>
          <w:rStyle w:val="Uwydatnienie"/>
          <w:rFonts w:ascii="Times New Roman" w:hAnsi="Times New Roman" w:cs="Times New Roman"/>
          <w:i w:val="0"/>
          <w:sz w:val="24"/>
          <w:szCs w:val="24"/>
          <w:lang w:val="en-US"/>
        </w:rPr>
        <w:t>, Poland)</w:t>
      </w:r>
    </w:p>
    <w:p w14:paraId="1AB7533D" w14:textId="3F24A3BD" w:rsidR="00157F2D" w:rsidRPr="0021596A" w:rsidRDefault="00157F2D" w:rsidP="00106B93">
      <w:pPr>
        <w:numPr>
          <w:ilvl w:val="0"/>
          <w:numId w:val="10"/>
        </w:numPr>
        <w:tabs>
          <w:tab w:val="clear" w:pos="720"/>
          <w:tab w:val="num" w:pos="360"/>
        </w:tabs>
        <w:spacing w:before="100" w:beforeAutospacing="1" w:after="100" w:afterAutospacing="1"/>
        <w:ind w:left="360"/>
        <w:rPr>
          <w:rStyle w:val="Uwydatnienie"/>
          <w:rFonts w:ascii="Times New Roman" w:eastAsia="Times New Roman" w:hAnsi="Times New Roman" w:cs="Times New Roman"/>
          <w:iCs w:val="0"/>
          <w:sz w:val="24"/>
          <w:szCs w:val="24"/>
          <w:lang w:val="en-US" w:eastAsia="pl-PL"/>
        </w:rPr>
      </w:pPr>
      <w:r w:rsidRPr="0021596A">
        <w:rPr>
          <w:rStyle w:val="Uwydatnienie"/>
          <w:rFonts w:ascii="Times New Roman" w:hAnsi="Times New Roman" w:cs="Times New Roman"/>
          <w:i w:val="0"/>
          <w:sz w:val="24"/>
          <w:szCs w:val="24"/>
          <w:lang w:val="en-US"/>
        </w:rPr>
        <w:t xml:space="preserve">Prof. </w:t>
      </w:r>
      <w:proofErr w:type="spellStart"/>
      <w:r w:rsidRPr="0021596A">
        <w:rPr>
          <w:rFonts w:ascii="Times New Roman" w:hAnsi="Times New Roman" w:cs="Times New Roman"/>
          <w:iCs/>
          <w:sz w:val="24"/>
          <w:szCs w:val="24"/>
          <w:lang w:val="en-US"/>
        </w:rPr>
        <w:t>Valentyna</w:t>
      </w:r>
      <w:proofErr w:type="spellEnd"/>
      <w:r w:rsidRPr="0021596A">
        <w:rPr>
          <w:rFonts w:ascii="Times New Roman" w:hAnsi="Times New Roman" w:cs="Times New Roman"/>
          <w:iCs/>
          <w:sz w:val="24"/>
          <w:szCs w:val="24"/>
          <w:lang w:val="en-US"/>
        </w:rPr>
        <w:t xml:space="preserve"> </w:t>
      </w:r>
      <w:proofErr w:type="spellStart"/>
      <w:r w:rsidRPr="0021596A">
        <w:rPr>
          <w:rFonts w:ascii="Times New Roman" w:hAnsi="Times New Roman" w:cs="Times New Roman"/>
          <w:iCs/>
          <w:sz w:val="24"/>
          <w:szCs w:val="24"/>
          <w:lang w:val="en-US"/>
        </w:rPr>
        <w:t>Yakuba</w:t>
      </w:r>
      <w:proofErr w:type="spellEnd"/>
      <w:r w:rsidRPr="0021596A">
        <w:rPr>
          <w:rFonts w:ascii="Times New Roman" w:hAnsi="Times New Roman" w:cs="Times New Roman"/>
          <w:iCs/>
          <w:sz w:val="24"/>
          <w:szCs w:val="24"/>
          <w:lang w:val="en-US"/>
        </w:rPr>
        <w:t xml:space="preserve"> </w:t>
      </w:r>
      <w:r w:rsidRPr="0021596A">
        <w:rPr>
          <w:rFonts w:ascii="Times New Roman" w:eastAsia="Times New Roman" w:hAnsi="Times New Roman" w:cs="Times New Roman"/>
          <w:sz w:val="24"/>
          <w:szCs w:val="24"/>
          <w:lang w:val="en-US" w:eastAsia="pl-PL"/>
        </w:rPr>
        <w:t>(BGKU, Ukraine)</w:t>
      </w:r>
    </w:p>
    <w:p w14:paraId="2823DAC8" w14:textId="77777777" w:rsidR="00972C5D" w:rsidRPr="0021596A" w:rsidRDefault="00C5233F" w:rsidP="00972C5D">
      <w:pPr>
        <w:spacing w:before="100" w:beforeAutospacing="1" w:after="100" w:afterAutospacing="1"/>
        <w:outlineLvl w:val="1"/>
        <w:rPr>
          <w:rFonts w:ascii="Times New Roman" w:eastAsia="Times New Roman" w:hAnsi="Times New Roman" w:cs="Times New Roman"/>
          <w:b/>
          <w:bCs/>
          <w:sz w:val="24"/>
          <w:szCs w:val="24"/>
          <w:lang w:val="de-DE" w:eastAsia="pl-PL"/>
        </w:rPr>
      </w:pPr>
      <w:r w:rsidRPr="0021596A">
        <w:rPr>
          <w:rFonts w:ascii="Times New Roman" w:eastAsia="Times New Roman" w:hAnsi="Times New Roman" w:cs="Times New Roman"/>
          <w:b/>
          <w:bCs/>
          <w:sz w:val="24"/>
          <w:szCs w:val="24"/>
          <w:lang w:val="de-DE" w:eastAsia="pl-PL"/>
        </w:rPr>
        <w:t>ORGANIZING COMMITTEE:</w:t>
      </w:r>
    </w:p>
    <w:p w14:paraId="725D41F4" w14:textId="346F8A14" w:rsidR="00157F2D" w:rsidRPr="0021596A" w:rsidRDefault="00157F2D" w:rsidP="00B71102">
      <w:pPr>
        <w:pStyle w:val="Akapitzlist"/>
        <w:numPr>
          <w:ilvl w:val="0"/>
          <w:numId w:val="21"/>
        </w:numPr>
        <w:spacing w:before="100" w:beforeAutospacing="1" w:after="100" w:afterAutospacing="1"/>
        <w:ind w:left="360"/>
        <w:rPr>
          <w:rFonts w:ascii="Times New Roman" w:eastAsia="Times New Roman" w:hAnsi="Times New Roman" w:cs="Times New Roman"/>
          <w:sz w:val="24"/>
          <w:szCs w:val="24"/>
          <w:lang w:val="de-DE" w:eastAsia="pl-PL"/>
        </w:rPr>
      </w:pPr>
      <w:r w:rsidRPr="0021596A">
        <w:rPr>
          <w:rFonts w:ascii="Times New Roman" w:eastAsia="Times New Roman" w:hAnsi="Times New Roman" w:cs="Times New Roman"/>
          <w:sz w:val="24"/>
          <w:szCs w:val="24"/>
          <w:lang w:val="en-US" w:eastAsia="pl-PL"/>
        </w:rPr>
        <w:t>Tomasz Michta (chair)</w:t>
      </w:r>
    </w:p>
    <w:p w14:paraId="07AA8B7A" w14:textId="0EF20B49" w:rsidR="00157F2D" w:rsidRPr="0021596A" w:rsidRDefault="00157F2D" w:rsidP="00B71102">
      <w:pPr>
        <w:pStyle w:val="Akapitzlist"/>
        <w:numPr>
          <w:ilvl w:val="0"/>
          <w:numId w:val="21"/>
        </w:numPr>
        <w:spacing w:before="100" w:beforeAutospacing="1" w:after="100" w:afterAutospacing="1"/>
        <w:ind w:left="360"/>
        <w:rPr>
          <w:rFonts w:ascii="Times New Roman" w:eastAsia="Times New Roman" w:hAnsi="Times New Roman" w:cs="Times New Roman"/>
          <w:sz w:val="24"/>
          <w:szCs w:val="24"/>
          <w:lang w:val="de-DE" w:eastAsia="pl-PL"/>
        </w:rPr>
      </w:pPr>
      <w:proofErr w:type="spellStart"/>
      <w:r w:rsidRPr="0021596A">
        <w:rPr>
          <w:rFonts w:ascii="Times New Roman" w:eastAsia="Times New Roman" w:hAnsi="Times New Roman" w:cs="Times New Roman"/>
          <w:sz w:val="24"/>
          <w:szCs w:val="24"/>
          <w:lang w:val="en-US" w:eastAsia="pl-PL"/>
        </w:rPr>
        <w:t>Michał</w:t>
      </w:r>
      <w:proofErr w:type="spellEnd"/>
      <w:r w:rsidRPr="0021596A">
        <w:rPr>
          <w:rFonts w:ascii="Times New Roman" w:eastAsia="Times New Roman" w:hAnsi="Times New Roman" w:cs="Times New Roman"/>
          <w:sz w:val="24"/>
          <w:szCs w:val="24"/>
          <w:lang w:val="en-US" w:eastAsia="pl-PL"/>
        </w:rPr>
        <w:t xml:space="preserve"> </w:t>
      </w:r>
      <w:proofErr w:type="spellStart"/>
      <w:r w:rsidRPr="0021596A">
        <w:rPr>
          <w:rFonts w:ascii="Times New Roman" w:eastAsia="Times New Roman" w:hAnsi="Times New Roman" w:cs="Times New Roman"/>
          <w:sz w:val="24"/>
          <w:szCs w:val="24"/>
          <w:lang w:val="en-US" w:eastAsia="pl-PL"/>
        </w:rPr>
        <w:t>Citko</w:t>
      </w:r>
      <w:proofErr w:type="spellEnd"/>
      <w:r w:rsidRPr="0021596A">
        <w:rPr>
          <w:rFonts w:ascii="Times New Roman" w:eastAsia="Times New Roman" w:hAnsi="Times New Roman" w:cs="Times New Roman"/>
          <w:sz w:val="24"/>
          <w:szCs w:val="24"/>
          <w:lang w:val="en-US" w:eastAsia="pl-PL"/>
        </w:rPr>
        <w:t xml:space="preserve"> (scientific secretary)</w:t>
      </w:r>
    </w:p>
    <w:p w14:paraId="749C68B5" w14:textId="77777777" w:rsidR="00B71102" w:rsidRPr="0021596A" w:rsidRDefault="00B71102" w:rsidP="00B71102">
      <w:pPr>
        <w:pStyle w:val="Akapitzlist"/>
        <w:numPr>
          <w:ilvl w:val="0"/>
          <w:numId w:val="21"/>
        </w:numPr>
        <w:spacing w:before="100" w:beforeAutospacing="1" w:after="100" w:afterAutospacing="1"/>
        <w:ind w:left="360"/>
        <w:rPr>
          <w:rFonts w:ascii="Times New Roman" w:eastAsia="Times New Roman" w:hAnsi="Times New Roman" w:cs="Times New Roman"/>
          <w:sz w:val="24"/>
          <w:szCs w:val="24"/>
          <w:lang w:val="en-US" w:eastAsia="pl-PL"/>
        </w:rPr>
      </w:pPr>
      <w:proofErr w:type="spellStart"/>
      <w:r w:rsidRPr="0021596A">
        <w:rPr>
          <w:rFonts w:ascii="Times New Roman" w:eastAsia="Times New Roman" w:hAnsi="Times New Roman" w:cs="Times New Roman"/>
          <w:sz w:val="24"/>
          <w:szCs w:val="24"/>
          <w:lang w:val="en-US" w:eastAsia="pl-PL"/>
        </w:rPr>
        <w:t>Paweł</w:t>
      </w:r>
      <w:proofErr w:type="spellEnd"/>
      <w:r w:rsidRPr="0021596A">
        <w:rPr>
          <w:rFonts w:ascii="Times New Roman" w:eastAsia="Times New Roman" w:hAnsi="Times New Roman" w:cs="Times New Roman"/>
          <w:sz w:val="24"/>
          <w:szCs w:val="24"/>
          <w:lang w:val="en-US" w:eastAsia="pl-PL"/>
        </w:rPr>
        <w:t xml:space="preserve"> </w:t>
      </w:r>
      <w:proofErr w:type="spellStart"/>
      <w:r w:rsidRPr="0021596A">
        <w:rPr>
          <w:rFonts w:ascii="Times New Roman" w:eastAsia="Times New Roman" w:hAnsi="Times New Roman" w:cs="Times New Roman"/>
          <w:sz w:val="24"/>
          <w:szCs w:val="24"/>
          <w:lang w:val="en-US" w:eastAsia="pl-PL"/>
        </w:rPr>
        <w:t>Dziedziul</w:t>
      </w:r>
      <w:proofErr w:type="spellEnd"/>
      <w:r w:rsidRPr="0021596A">
        <w:rPr>
          <w:rFonts w:ascii="Times New Roman" w:eastAsia="Times New Roman" w:hAnsi="Times New Roman" w:cs="Times New Roman"/>
          <w:sz w:val="24"/>
          <w:szCs w:val="24"/>
          <w:lang w:val="en-US" w:eastAsia="pl-PL"/>
        </w:rPr>
        <w:t xml:space="preserve"> (webmaster)</w:t>
      </w:r>
    </w:p>
    <w:p w14:paraId="1AE60A74" w14:textId="59633536" w:rsidR="00157F2D" w:rsidRPr="0021596A" w:rsidRDefault="00157F2D" w:rsidP="00157F2D">
      <w:pPr>
        <w:pStyle w:val="Akapitzlist"/>
        <w:numPr>
          <w:ilvl w:val="0"/>
          <w:numId w:val="21"/>
        </w:numPr>
        <w:spacing w:before="100" w:beforeAutospacing="1" w:after="100" w:afterAutospacing="1"/>
        <w:ind w:left="360"/>
        <w:rPr>
          <w:rFonts w:ascii="Times New Roman" w:eastAsia="Times New Roman" w:hAnsi="Times New Roman" w:cs="Times New Roman"/>
          <w:sz w:val="24"/>
          <w:szCs w:val="24"/>
          <w:lang w:val="de-DE" w:eastAsia="pl-PL"/>
        </w:rPr>
      </w:pPr>
      <w:r w:rsidRPr="0021596A">
        <w:rPr>
          <w:rFonts w:ascii="Times New Roman" w:eastAsia="Times New Roman" w:hAnsi="Times New Roman" w:cs="Times New Roman"/>
          <w:sz w:val="24"/>
          <w:szCs w:val="24"/>
          <w:lang w:val="de-DE" w:eastAsia="pl-PL"/>
        </w:rPr>
        <w:t xml:space="preserve">Daniel </w:t>
      </w:r>
      <w:proofErr w:type="spellStart"/>
      <w:r w:rsidRPr="0021596A">
        <w:rPr>
          <w:rFonts w:ascii="Times New Roman" w:eastAsia="Times New Roman" w:hAnsi="Times New Roman" w:cs="Times New Roman"/>
          <w:sz w:val="24"/>
          <w:szCs w:val="24"/>
          <w:lang w:val="de-DE" w:eastAsia="pl-PL"/>
        </w:rPr>
        <w:t>Karczewski</w:t>
      </w:r>
      <w:proofErr w:type="spellEnd"/>
    </w:p>
    <w:p w14:paraId="4A678EED" w14:textId="77777777" w:rsidR="00B71102" w:rsidRPr="0021596A" w:rsidRDefault="00B71102" w:rsidP="00B71102">
      <w:pPr>
        <w:pStyle w:val="Akapitzlist"/>
        <w:numPr>
          <w:ilvl w:val="0"/>
          <w:numId w:val="21"/>
        </w:numPr>
        <w:spacing w:before="100" w:beforeAutospacing="1" w:after="100" w:afterAutospacing="1"/>
        <w:ind w:left="360"/>
        <w:rPr>
          <w:rFonts w:ascii="Times New Roman" w:eastAsia="Times New Roman" w:hAnsi="Times New Roman" w:cs="Times New Roman"/>
          <w:sz w:val="24"/>
          <w:szCs w:val="24"/>
          <w:lang w:eastAsia="pl-PL"/>
        </w:rPr>
      </w:pPr>
      <w:r w:rsidRPr="0021596A">
        <w:rPr>
          <w:rFonts w:ascii="Times New Roman" w:eastAsia="Times New Roman" w:hAnsi="Times New Roman" w:cs="Times New Roman"/>
          <w:sz w:val="24"/>
          <w:szCs w:val="24"/>
          <w:lang w:val="de-DE" w:eastAsia="pl-PL"/>
        </w:rPr>
        <w:t xml:space="preserve">Beata </w:t>
      </w:r>
      <w:proofErr w:type="spellStart"/>
      <w:r w:rsidRPr="0021596A">
        <w:rPr>
          <w:rFonts w:ascii="Times New Roman" w:eastAsia="Times New Roman" w:hAnsi="Times New Roman" w:cs="Times New Roman"/>
          <w:sz w:val="24"/>
          <w:szCs w:val="24"/>
          <w:lang w:val="de-DE" w:eastAsia="pl-PL"/>
        </w:rPr>
        <w:t>Pie</w:t>
      </w:r>
      <w:r w:rsidRPr="0021596A">
        <w:rPr>
          <w:rFonts w:ascii="Times New Roman" w:eastAsia="Times New Roman" w:hAnsi="Times New Roman" w:cs="Times New Roman"/>
          <w:sz w:val="24"/>
          <w:szCs w:val="24"/>
          <w:lang w:eastAsia="pl-PL"/>
        </w:rPr>
        <w:t>cychna</w:t>
      </w:r>
      <w:proofErr w:type="spellEnd"/>
    </w:p>
    <w:p w14:paraId="517EA545" w14:textId="1B51018D" w:rsidR="00157F2D" w:rsidRPr="0021596A" w:rsidRDefault="00157F2D" w:rsidP="00B71102">
      <w:pPr>
        <w:pStyle w:val="Akapitzlist"/>
        <w:numPr>
          <w:ilvl w:val="0"/>
          <w:numId w:val="21"/>
        </w:numPr>
        <w:spacing w:before="100" w:beforeAutospacing="1" w:after="100" w:afterAutospacing="1"/>
        <w:ind w:left="360"/>
        <w:rPr>
          <w:rFonts w:ascii="Times New Roman" w:eastAsia="Times New Roman" w:hAnsi="Times New Roman" w:cs="Times New Roman"/>
          <w:sz w:val="24"/>
          <w:szCs w:val="24"/>
          <w:lang w:eastAsia="pl-PL"/>
        </w:rPr>
      </w:pPr>
      <w:proofErr w:type="spellStart"/>
      <w:r w:rsidRPr="0021596A">
        <w:rPr>
          <w:rFonts w:ascii="Times New Roman" w:eastAsia="Times New Roman" w:hAnsi="Times New Roman" w:cs="Times New Roman"/>
          <w:sz w:val="24"/>
          <w:szCs w:val="24"/>
          <w:lang w:eastAsia="pl-PL"/>
        </w:rPr>
        <w:t>Galyna</w:t>
      </w:r>
      <w:proofErr w:type="spellEnd"/>
      <w:r w:rsidRPr="0021596A">
        <w:rPr>
          <w:rFonts w:ascii="Times New Roman" w:eastAsia="Times New Roman" w:hAnsi="Times New Roman" w:cs="Times New Roman"/>
          <w:sz w:val="24"/>
          <w:szCs w:val="24"/>
          <w:lang w:eastAsia="pl-PL"/>
        </w:rPr>
        <w:t xml:space="preserve"> </w:t>
      </w:r>
      <w:proofErr w:type="spellStart"/>
      <w:r w:rsidRPr="0021596A">
        <w:rPr>
          <w:rFonts w:ascii="Times New Roman" w:eastAsia="Times New Roman" w:hAnsi="Times New Roman" w:cs="Times New Roman"/>
          <w:sz w:val="24"/>
          <w:szCs w:val="24"/>
          <w:lang w:eastAsia="pl-PL"/>
        </w:rPr>
        <w:t>Tsarpro</w:t>
      </w:r>
      <w:proofErr w:type="spellEnd"/>
    </w:p>
    <w:p w14:paraId="208A831B" w14:textId="77777777" w:rsidR="00B71102" w:rsidRPr="0021596A" w:rsidRDefault="00B71102" w:rsidP="00B71102">
      <w:pPr>
        <w:pStyle w:val="Akapitzlist"/>
        <w:numPr>
          <w:ilvl w:val="0"/>
          <w:numId w:val="21"/>
        </w:numPr>
        <w:spacing w:before="100" w:beforeAutospacing="1" w:after="100" w:afterAutospacing="1"/>
        <w:ind w:left="360"/>
        <w:rPr>
          <w:rFonts w:ascii="Times New Roman" w:eastAsia="Times New Roman" w:hAnsi="Times New Roman" w:cs="Times New Roman"/>
          <w:sz w:val="24"/>
          <w:szCs w:val="24"/>
          <w:lang w:eastAsia="pl-PL"/>
        </w:rPr>
      </w:pPr>
      <w:r w:rsidRPr="0021596A">
        <w:rPr>
          <w:rFonts w:ascii="Times New Roman" w:eastAsia="Times New Roman" w:hAnsi="Times New Roman" w:cs="Times New Roman"/>
          <w:sz w:val="24"/>
          <w:szCs w:val="24"/>
          <w:lang w:eastAsia="pl-PL"/>
        </w:rPr>
        <w:t>Edyta Wajda</w:t>
      </w:r>
    </w:p>
    <w:p w14:paraId="7CD45DA0" w14:textId="299D3221" w:rsidR="00B71102" w:rsidRPr="0021596A" w:rsidRDefault="00B71102" w:rsidP="00B71102">
      <w:pPr>
        <w:pStyle w:val="Akapitzlist"/>
        <w:numPr>
          <w:ilvl w:val="0"/>
          <w:numId w:val="21"/>
        </w:numPr>
        <w:spacing w:before="100" w:beforeAutospacing="1" w:after="100" w:afterAutospacing="1"/>
        <w:ind w:left="360"/>
        <w:rPr>
          <w:rFonts w:ascii="Times New Roman" w:eastAsia="Times New Roman" w:hAnsi="Times New Roman" w:cs="Times New Roman"/>
          <w:sz w:val="24"/>
          <w:szCs w:val="24"/>
          <w:lang w:eastAsia="pl-PL"/>
        </w:rPr>
      </w:pPr>
      <w:r w:rsidRPr="0021596A">
        <w:rPr>
          <w:rFonts w:ascii="Times New Roman" w:eastAsia="Times New Roman" w:hAnsi="Times New Roman" w:cs="Times New Roman"/>
          <w:sz w:val="24"/>
          <w:szCs w:val="24"/>
          <w:lang w:eastAsia="pl-PL"/>
        </w:rPr>
        <w:t>Justyna Wawrzyniuk</w:t>
      </w:r>
      <w:r w:rsidR="00157F2D" w:rsidRPr="0021596A">
        <w:rPr>
          <w:rFonts w:ascii="Times New Roman" w:eastAsia="Times New Roman" w:hAnsi="Times New Roman" w:cs="Times New Roman"/>
          <w:sz w:val="24"/>
          <w:szCs w:val="24"/>
          <w:lang w:eastAsia="pl-PL"/>
        </w:rPr>
        <w:t xml:space="preserve"> (</w:t>
      </w:r>
      <w:proofErr w:type="spellStart"/>
      <w:r w:rsidR="00157F2D" w:rsidRPr="0021596A">
        <w:rPr>
          <w:rFonts w:ascii="Times New Roman" w:eastAsia="Times New Roman" w:hAnsi="Times New Roman" w:cs="Times New Roman"/>
          <w:sz w:val="24"/>
          <w:szCs w:val="24"/>
          <w:lang w:eastAsia="pl-PL"/>
        </w:rPr>
        <w:t>scientific</w:t>
      </w:r>
      <w:proofErr w:type="spellEnd"/>
      <w:r w:rsidR="00157F2D" w:rsidRPr="0021596A">
        <w:rPr>
          <w:rFonts w:ascii="Times New Roman" w:eastAsia="Times New Roman" w:hAnsi="Times New Roman" w:cs="Times New Roman"/>
          <w:sz w:val="24"/>
          <w:szCs w:val="24"/>
          <w:lang w:eastAsia="pl-PL"/>
        </w:rPr>
        <w:t xml:space="preserve"> </w:t>
      </w:r>
      <w:proofErr w:type="spellStart"/>
      <w:r w:rsidR="00157F2D" w:rsidRPr="0021596A">
        <w:rPr>
          <w:rFonts w:ascii="Times New Roman" w:eastAsia="Times New Roman" w:hAnsi="Times New Roman" w:cs="Times New Roman"/>
          <w:sz w:val="24"/>
          <w:szCs w:val="24"/>
          <w:lang w:eastAsia="pl-PL"/>
        </w:rPr>
        <w:t>secretary</w:t>
      </w:r>
      <w:proofErr w:type="spellEnd"/>
      <w:r w:rsidR="00157F2D" w:rsidRPr="0021596A">
        <w:rPr>
          <w:rFonts w:ascii="Times New Roman" w:eastAsia="Times New Roman" w:hAnsi="Times New Roman" w:cs="Times New Roman"/>
          <w:sz w:val="24"/>
          <w:szCs w:val="24"/>
          <w:lang w:eastAsia="pl-PL"/>
        </w:rPr>
        <w:t>)</w:t>
      </w:r>
    </w:p>
    <w:p w14:paraId="7A18B384" w14:textId="77777777" w:rsidR="00B71102" w:rsidRPr="0021596A" w:rsidRDefault="00B71102" w:rsidP="00972C5D">
      <w:pPr>
        <w:spacing w:before="100" w:beforeAutospacing="1" w:after="100" w:afterAutospacing="1"/>
        <w:outlineLvl w:val="1"/>
        <w:rPr>
          <w:rFonts w:ascii="Times New Roman" w:eastAsia="Times New Roman" w:hAnsi="Times New Roman" w:cs="Times New Roman"/>
          <w:b/>
          <w:bCs/>
          <w:sz w:val="24"/>
          <w:szCs w:val="24"/>
          <w:lang w:val="de-DE" w:eastAsia="pl-PL"/>
        </w:rPr>
      </w:pPr>
    </w:p>
    <w:sectPr w:rsidR="00B71102" w:rsidRPr="0021596A" w:rsidSect="0028762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EB0"/>
    <w:multiLevelType w:val="hybridMultilevel"/>
    <w:tmpl w:val="BE381380"/>
    <w:lvl w:ilvl="0" w:tplc="DBE8F7E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67ED2"/>
    <w:multiLevelType w:val="multilevel"/>
    <w:tmpl w:val="1C46E8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0A20F49"/>
    <w:multiLevelType w:val="multilevel"/>
    <w:tmpl w:val="36B658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31E5E99"/>
    <w:multiLevelType w:val="multilevel"/>
    <w:tmpl w:val="9E96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97EFA"/>
    <w:multiLevelType w:val="multilevel"/>
    <w:tmpl w:val="323484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FBC0C80"/>
    <w:multiLevelType w:val="multilevel"/>
    <w:tmpl w:val="9A4CC7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3B90908"/>
    <w:multiLevelType w:val="hybridMultilevel"/>
    <w:tmpl w:val="DC94BDC8"/>
    <w:lvl w:ilvl="0" w:tplc="A134D64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F3311F"/>
    <w:multiLevelType w:val="hybridMultilevel"/>
    <w:tmpl w:val="C0DE7A98"/>
    <w:lvl w:ilvl="0" w:tplc="AA96CA2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050C42"/>
    <w:multiLevelType w:val="hybridMultilevel"/>
    <w:tmpl w:val="D8085E42"/>
    <w:lvl w:ilvl="0" w:tplc="A134D64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456C1D"/>
    <w:multiLevelType w:val="multilevel"/>
    <w:tmpl w:val="C240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2B3905"/>
    <w:multiLevelType w:val="multilevel"/>
    <w:tmpl w:val="4C8633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4151CA7"/>
    <w:multiLevelType w:val="multilevel"/>
    <w:tmpl w:val="CE4CEB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6F9709E"/>
    <w:multiLevelType w:val="multilevel"/>
    <w:tmpl w:val="456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8544D"/>
    <w:multiLevelType w:val="hybridMultilevel"/>
    <w:tmpl w:val="BC8857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C3D0834"/>
    <w:multiLevelType w:val="hybridMultilevel"/>
    <w:tmpl w:val="B69E5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6007D56"/>
    <w:multiLevelType w:val="multilevel"/>
    <w:tmpl w:val="3F16B4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8C39EC"/>
    <w:multiLevelType w:val="multilevel"/>
    <w:tmpl w:val="939E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45EBD"/>
    <w:multiLevelType w:val="multilevel"/>
    <w:tmpl w:val="AA6C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70487A"/>
    <w:multiLevelType w:val="multilevel"/>
    <w:tmpl w:val="7F24F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D0BEB"/>
    <w:multiLevelType w:val="hybridMultilevel"/>
    <w:tmpl w:val="D76E27A2"/>
    <w:lvl w:ilvl="0" w:tplc="075CA18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E7A56B5"/>
    <w:multiLevelType w:val="hybridMultilevel"/>
    <w:tmpl w:val="D6284682"/>
    <w:lvl w:ilvl="0" w:tplc="A134D64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53436717">
    <w:abstractNumId w:val="15"/>
  </w:num>
  <w:num w:numId="2" w16cid:durableId="2103135585">
    <w:abstractNumId w:val="3"/>
  </w:num>
  <w:num w:numId="3" w16cid:durableId="674501335">
    <w:abstractNumId w:val="10"/>
  </w:num>
  <w:num w:numId="4" w16cid:durableId="1034890202">
    <w:abstractNumId w:val="1"/>
  </w:num>
  <w:num w:numId="5" w16cid:durableId="244652649">
    <w:abstractNumId w:val="2"/>
  </w:num>
  <w:num w:numId="6" w16cid:durableId="1404835207">
    <w:abstractNumId w:val="4"/>
  </w:num>
  <w:num w:numId="7" w16cid:durableId="1780178596">
    <w:abstractNumId w:val="5"/>
  </w:num>
  <w:num w:numId="8" w16cid:durableId="1507673041">
    <w:abstractNumId w:val="16"/>
  </w:num>
  <w:num w:numId="9" w16cid:durableId="158428229">
    <w:abstractNumId w:val="17"/>
  </w:num>
  <w:num w:numId="10" w16cid:durableId="1045182461">
    <w:abstractNumId w:val="18"/>
  </w:num>
  <w:num w:numId="11" w16cid:durableId="1039624435">
    <w:abstractNumId w:val="11"/>
  </w:num>
  <w:num w:numId="12" w16cid:durableId="1852984743">
    <w:abstractNumId w:val="9"/>
  </w:num>
  <w:num w:numId="13" w16cid:durableId="853114573">
    <w:abstractNumId w:val="12"/>
  </w:num>
  <w:num w:numId="14" w16cid:durableId="785347057">
    <w:abstractNumId w:val="7"/>
  </w:num>
  <w:num w:numId="15" w16cid:durableId="1261327922">
    <w:abstractNumId w:val="0"/>
  </w:num>
  <w:num w:numId="16" w16cid:durableId="1912419376">
    <w:abstractNumId w:val="19"/>
  </w:num>
  <w:num w:numId="17" w16cid:durableId="1413429168">
    <w:abstractNumId w:val="20"/>
  </w:num>
  <w:num w:numId="18" w16cid:durableId="2096440937">
    <w:abstractNumId w:val="8"/>
  </w:num>
  <w:num w:numId="19" w16cid:durableId="1750616793">
    <w:abstractNumId w:val="13"/>
  </w:num>
  <w:num w:numId="20" w16cid:durableId="1738163618">
    <w:abstractNumId w:val="6"/>
  </w:num>
  <w:num w:numId="21" w16cid:durableId="14674293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3F"/>
    <w:rsid w:val="000001CE"/>
    <w:rsid w:val="000A48FD"/>
    <w:rsid w:val="000B4E46"/>
    <w:rsid w:val="000D43DB"/>
    <w:rsid w:val="00114ABE"/>
    <w:rsid w:val="001576BC"/>
    <w:rsid w:val="00157F2D"/>
    <w:rsid w:val="001701BE"/>
    <w:rsid w:val="0017289C"/>
    <w:rsid w:val="001D28D9"/>
    <w:rsid w:val="001F0DDF"/>
    <w:rsid w:val="00210D45"/>
    <w:rsid w:val="0021596A"/>
    <w:rsid w:val="0026565D"/>
    <w:rsid w:val="00267593"/>
    <w:rsid w:val="00275CAF"/>
    <w:rsid w:val="00287624"/>
    <w:rsid w:val="00330BCE"/>
    <w:rsid w:val="003328F4"/>
    <w:rsid w:val="00333C28"/>
    <w:rsid w:val="003648D5"/>
    <w:rsid w:val="00372266"/>
    <w:rsid w:val="003A3A42"/>
    <w:rsid w:val="00461397"/>
    <w:rsid w:val="00472823"/>
    <w:rsid w:val="004C0308"/>
    <w:rsid w:val="004C544C"/>
    <w:rsid w:val="004D063E"/>
    <w:rsid w:val="005232E8"/>
    <w:rsid w:val="00597283"/>
    <w:rsid w:val="005B533D"/>
    <w:rsid w:val="005E5D96"/>
    <w:rsid w:val="005F60E6"/>
    <w:rsid w:val="006013F9"/>
    <w:rsid w:val="006419F2"/>
    <w:rsid w:val="00642873"/>
    <w:rsid w:val="00667608"/>
    <w:rsid w:val="00667D28"/>
    <w:rsid w:val="0069065E"/>
    <w:rsid w:val="006A1C4F"/>
    <w:rsid w:val="006A79A3"/>
    <w:rsid w:val="006B1988"/>
    <w:rsid w:val="006D6132"/>
    <w:rsid w:val="006E658F"/>
    <w:rsid w:val="0070725F"/>
    <w:rsid w:val="007120A0"/>
    <w:rsid w:val="00721BCE"/>
    <w:rsid w:val="0072574F"/>
    <w:rsid w:val="00742FBC"/>
    <w:rsid w:val="00791BC4"/>
    <w:rsid w:val="007B148B"/>
    <w:rsid w:val="007D0F5F"/>
    <w:rsid w:val="00894DC0"/>
    <w:rsid w:val="00895BBA"/>
    <w:rsid w:val="008F52A8"/>
    <w:rsid w:val="008F7B11"/>
    <w:rsid w:val="00900821"/>
    <w:rsid w:val="00904E99"/>
    <w:rsid w:val="0092178C"/>
    <w:rsid w:val="00931DCD"/>
    <w:rsid w:val="00941A83"/>
    <w:rsid w:val="00962201"/>
    <w:rsid w:val="00972C5D"/>
    <w:rsid w:val="009C2B0F"/>
    <w:rsid w:val="009E7FA1"/>
    <w:rsid w:val="00A56E9E"/>
    <w:rsid w:val="00A8226B"/>
    <w:rsid w:val="00A84123"/>
    <w:rsid w:val="00AB36FF"/>
    <w:rsid w:val="00AB67AA"/>
    <w:rsid w:val="00AD6D88"/>
    <w:rsid w:val="00B33B32"/>
    <w:rsid w:val="00B71102"/>
    <w:rsid w:val="00BC4E46"/>
    <w:rsid w:val="00BD0C8C"/>
    <w:rsid w:val="00BD63C1"/>
    <w:rsid w:val="00C055E8"/>
    <w:rsid w:val="00C33183"/>
    <w:rsid w:val="00C521CF"/>
    <w:rsid w:val="00C5233F"/>
    <w:rsid w:val="00CA52B6"/>
    <w:rsid w:val="00D356E3"/>
    <w:rsid w:val="00D509D1"/>
    <w:rsid w:val="00D54FA7"/>
    <w:rsid w:val="00DF3C1B"/>
    <w:rsid w:val="00E070B8"/>
    <w:rsid w:val="00E311B7"/>
    <w:rsid w:val="00E51AED"/>
    <w:rsid w:val="00EA2FAD"/>
    <w:rsid w:val="00EA5889"/>
    <w:rsid w:val="00F307DB"/>
    <w:rsid w:val="00F644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A603"/>
  <w15:docId w15:val="{77AE00A6-4A5F-48B1-9370-418A5FFA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DC0"/>
  </w:style>
  <w:style w:type="paragraph" w:styleId="Nagwek2">
    <w:name w:val="heading 2"/>
    <w:basedOn w:val="Normalny"/>
    <w:link w:val="Nagwek2Znak"/>
    <w:uiPriority w:val="9"/>
    <w:qFormat/>
    <w:rsid w:val="00C5233F"/>
    <w:pPr>
      <w:spacing w:before="100" w:beforeAutospacing="1" w:after="100" w:afterAutospacing="1"/>
      <w:jc w:val="left"/>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5233F"/>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C5233F"/>
    <w:pPr>
      <w:spacing w:before="100" w:beforeAutospacing="1" w:after="100" w:afterAutospacing="1"/>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5233F"/>
    <w:rPr>
      <w:color w:val="0000FF"/>
      <w:u w:val="single"/>
    </w:rPr>
  </w:style>
  <w:style w:type="paragraph" w:styleId="Akapitzlist">
    <w:name w:val="List Paragraph"/>
    <w:basedOn w:val="Normalny"/>
    <w:uiPriority w:val="34"/>
    <w:qFormat/>
    <w:rsid w:val="00AB67AA"/>
    <w:pPr>
      <w:ind w:left="720"/>
      <w:contextualSpacing/>
    </w:pPr>
  </w:style>
  <w:style w:type="character" w:styleId="Uwydatnienie">
    <w:name w:val="Emphasis"/>
    <w:basedOn w:val="Domylnaczcionkaakapitu"/>
    <w:uiPriority w:val="20"/>
    <w:qFormat/>
    <w:rsid w:val="0026565D"/>
    <w:rPr>
      <w:i/>
      <w:iCs/>
    </w:rPr>
  </w:style>
  <w:style w:type="character" w:customStyle="1" w:styleId="UnresolvedMention1">
    <w:name w:val="Unresolved Mention1"/>
    <w:basedOn w:val="Domylnaczcionkaakapitu"/>
    <w:uiPriority w:val="99"/>
    <w:semiHidden/>
    <w:unhideWhenUsed/>
    <w:rsid w:val="001576BC"/>
    <w:rPr>
      <w:color w:val="605E5C"/>
      <w:shd w:val="clear" w:color="auto" w:fill="E1DFDD"/>
    </w:rPr>
  </w:style>
  <w:style w:type="character" w:styleId="Odwoaniedokomentarza">
    <w:name w:val="annotation reference"/>
    <w:basedOn w:val="Domylnaczcionkaakapitu"/>
    <w:uiPriority w:val="99"/>
    <w:semiHidden/>
    <w:unhideWhenUsed/>
    <w:rsid w:val="00642873"/>
    <w:rPr>
      <w:sz w:val="16"/>
      <w:szCs w:val="16"/>
    </w:rPr>
  </w:style>
  <w:style w:type="paragraph" w:styleId="Tekstkomentarza">
    <w:name w:val="annotation text"/>
    <w:basedOn w:val="Normalny"/>
    <w:link w:val="TekstkomentarzaZnak"/>
    <w:uiPriority w:val="99"/>
    <w:semiHidden/>
    <w:unhideWhenUsed/>
    <w:rsid w:val="00642873"/>
    <w:rPr>
      <w:sz w:val="20"/>
      <w:szCs w:val="20"/>
    </w:rPr>
  </w:style>
  <w:style w:type="character" w:customStyle="1" w:styleId="TekstkomentarzaZnak">
    <w:name w:val="Tekst komentarza Znak"/>
    <w:basedOn w:val="Domylnaczcionkaakapitu"/>
    <w:link w:val="Tekstkomentarza"/>
    <w:uiPriority w:val="99"/>
    <w:semiHidden/>
    <w:rsid w:val="00642873"/>
    <w:rPr>
      <w:sz w:val="20"/>
      <w:szCs w:val="20"/>
    </w:rPr>
  </w:style>
  <w:style w:type="paragraph" w:styleId="Tematkomentarza">
    <w:name w:val="annotation subject"/>
    <w:basedOn w:val="Tekstkomentarza"/>
    <w:next w:val="Tekstkomentarza"/>
    <w:link w:val="TematkomentarzaZnak"/>
    <w:uiPriority w:val="99"/>
    <w:semiHidden/>
    <w:unhideWhenUsed/>
    <w:rsid w:val="00642873"/>
    <w:rPr>
      <w:b/>
      <w:bCs/>
    </w:rPr>
  </w:style>
  <w:style w:type="character" w:customStyle="1" w:styleId="TematkomentarzaZnak">
    <w:name w:val="Temat komentarza Znak"/>
    <w:basedOn w:val="TekstkomentarzaZnak"/>
    <w:link w:val="Tematkomentarza"/>
    <w:uiPriority w:val="99"/>
    <w:semiHidden/>
    <w:rsid w:val="00642873"/>
    <w:rPr>
      <w:b/>
      <w:bCs/>
      <w:sz w:val="20"/>
      <w:szCs w:val="20"/>
    </w:rPr>
  </w:style>
  <w:style w:type="paragraph" w:styleId="Tekstdymka">
    <w:name w:val="Balloon Text"/>
    <w:basedOn w:val="Normalny"/>
    <w:link w:val="TekstdymkaZnak"/>
    <w:uiPriority w:val="99"/>
    <w:semiHidden/>
    <w:unhideWhenUsed/>
    <w:rsid w:val="00642873"/>
    <w:rPr>
      <w:rFonts w:ascii="Tahoma" w:hAnsi="Tahoma" w:cs="Tahoma"/>
      <w:sz w:val="16"/>
      <w:szCs w:val="16"/>
    </w:rPr>
  </w:style>
  <w:style w:type="character" w:customStyle="1" w:styleId="TekstdymkaZnak">
    <w:name w:val="Tekst dymka Znak"/>
    <w:basedOn w:val="Domylnaczcionkaakapitu"/>
    <w:link w:val="Tekstdymka"/>
    <w:uiPriority w:val="99"/>
    <w:semiHidden/>
    <w:rsid w:val="00642873"/>
    <w:rPr>
      <w:rFonts w:ascii="Tahoma" w:hAnsi="Tahoma" w:cs="Tahoma"/>
      <w:sz w:val="16"/>
      <w:szCs w:val="16"/>
    </w:rPr>
  </w:style>
  <w:style w:type="table" w:styleId="Tabela-Siatka">
    <w:name w:val="Table Grid"/>
    <w:basedOn w:val="Standardowy"/>
    <w:uiPriority w:val="59"/>
    <w:unhideWhenUsed/>
    <w:rsid w:val="00287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1354">
      <w:bodyDiv w:val="1"/>
      <w:marLeft w:val="0"/>
      <w:marRight w:val="0"/>
      <w:marTop w:val="0"/>
      <w:marBottom w:val="0"/>
      <w:divBdr>
        <w:top w:val="none" w:sz="0" w:space="0" w:color="auto"/>
        <w:left w:val="none" w:sz="0" w:space="0" w:color="auto"/>
        <w:bottom w:val="none" w:sz="0" w:space="0" w:color="auto"/>
        <w:right w:val="none" w:sz="0" w:space="0" w:color="auto"/>
      </w:divBdr>
      <w:divsChild>
        <w:div w:id="537474461">
          <w:marLeft w:val="0"/>
          <w:marRight w:val="0"/>
          <w:marTop w:val="0"/>
          <w:marBottom w:val="0"/>
          <w:divBdr>
            <w:top w:val="none" w:sz="0" w:space="0" w:color="auto"/>
            <w:left w:val="none" w:sz="0" w:space="0" w:color="auto"/>
            <w:bottom w:val="none" w:sz="0" w:space="0" w:color="auto"/>
            <w:right w:val="none" w:sz="0" w:space="0" w:color="auto"/>
          </w:divBdr>
          <w:divsChild>
            <w:div w:id="49619379">
              <w:marLeft w:val="0"/>
              <w:marRight w:val="0"/>
              <w:marTop w:val="0"/>
              <w:marBottom w:val="0"/>
              <w:divBdr>
                <w:top w:val="none" w:sz="0" w:space="0" w:color="auto"/>
                <w:left w:val="none" w:sz="0" w:space="0" w:color="auto"/>
                <w:bottom w:val="none" w:sz="0" w:space="0" w:color="auto"/>
                <w:right w:val="none" w:sz="0" w:space="0" w:color="auto"/>
              </w:divBdr>
            </w:div>
            <w:div w:id="2135321979">
              <w:marLeft w:val="0"/>
              <w:marRight w:val="0"/>
              <w:marTop w:val="0"/>
              <w:marBottom w:val="0"/>
              <w:divBdr>
                <w:top w:val="none" w:sz="0" w:space="0" w:color="auto"/>
                <w:left w:val="none" w:sz="0" w:space="0" w:color="auto"/>
                <w:bottom w:val="none" w:sz="0" w:space="0" w:color="auto"/>
                <w:right w:val="none" w:sz="0" w:space="0" w:color="auto"/>
              </w:divBdr>
            </w:div>
            <w:div w:id="1291980169">
              <w:marLeft w:val="0"/>
              <w:marRight w:val="0"/>
              <w:marTop w:val="0"/>
              <w:marBottom w:val="0"/>
              <w:divBdr>
                <w:top w:val="none" w:sz="0" w:space="0" w:color="auto"/>
                <w:left w:val="none" w:sz="0" w:space="0" w:color="auto"/>
                <w:bottom w:val="none" w:sz="0" w:space="0" w:color="auto"/>
                <w:right w:val="none" w:sz="0" w:space="0" w:color="auto"/>
              </w:divBdr>
            </w:div>
            <w:div w:id="1619408427">
              <w:marLeft w:val="0"/>
              <w:marRight w:val="0"/>
              <w:marTop w:val="0"/>
              <w:marBottom w:val="0"/>
              <w:divBdr>
                <w:top w:val="none" w:sz="0" w:space="0" w:color="auto"/>
                <w:left w:val="none" w:sz="0" w:space="0" w:color="auto"/>
                <w:bottom w:val="none" w:sz="0" w:space="0" w:color="auto"/>
                <w:right w:val="none" w:sz="0" w:space="0" w:color="auto"/>
              </w:divBdr>
            </w:div>
            <w:div w:id="479614562">
              <w:marLeft w:val="0"/>
              <w:marRight w:val="0"/>
              <w:marTop w:val="0"/>
              <w:marBottom w:val="0"/>
              <w:divBdr>
                <w:top w:val="none" w:sz="0" w:space="0" w:color="auto"/>
                <w:left w:val="none" w:sz="0" w:space="0" w:color="auto"/>
                <w:bottom w:val="none" w:sz="0" w:space="0" w:color="auto"/>
                <w:right w:val="none" w:sz="0" w:space="0" w:color="auto"/>
              </w:divBdr>
            </w:div>
            <w:div w:id="1273977563">
              <w:marLeft w:val="0"/>
              <w:marRight w:val="0"/>
              <w:marTop w:val="0"/>
              <w:marBottom w:val="0"/>
              <w:divBdr>
                <w:top w:val="none" w:sz="0" w:space="0" w:color="auto"/>
                <w:left w:val="none" w:sz="0" w:space="0" w:color="auto"/>
                <w:bottom w:val="none" w:sz="0" w:space="0" w:color="auto"/>
                <w:right w:val="none" w:sz="0" w:space="0" w:color="auto"/>
              </w:divBdr>
            </w:div>
            <w:div w:id="1717897158">
              <w:marLeft w:val="0"/>
              <w:marRight w:val="0"/>
              <w:marTop w:val="0"/>
              <w:marBottom w:val="0"/>
              <w:divBdr>
                <w:top w:val="none" w:sz="0" w:space="0" w:color="auto"/>
                <w:left w:val="none" w:sz="0" w:space="0" w:color="auto"/>
                <w:bottom w:val="none" w:sz="0" w:space="0" w:color="auto"/>
                <w:right w:val="none" w:sz="0" w:space="0" w:color="auto"/>
              </w:divBdr>
            </w:div>
            <w:div w:id="291517900">
              <w:marLeft w:val="0"/>
              <w:marRight w:val="0"/>
              <w:marTop w:val="0"/>
              <w:marBottom w:val="0"/>
              <w:divBdr>
                <w:top w:val="none" w:sz="0" w:space="0" w:color="auto"/>
                <w:left w:val="none" w:sz="0" w:space="0" w:color="auto"/>
                <w:bottom w:val="none" w:sz="0" w:space="0" w:color="auto"/>
                <w:right w:val="none" w:sz="0" w:space="0" w:color="auto"/>
              </w:divBdr>
            </w:div>
            <w:div w:id="749428615">
              <w:marLeft w:val="0"/>
              <w:marRight w:val="0"/>
              <w:marTop w:val="0"/>
              <w:marBottom w:val="0"/>
              <w:divBdr>
                <w:top w:val="none" w:sz="0" w:space="0" w:color="auto"/>
                <w:left w:val="none" w:sz="0" w:space="0" w:color="auto"/>
                <w:bottom w:val="none" w:sz="0" w:space="0" w:color="auto"/>
                <w:right w:val="none" w:sz="0" w:space="0" w:color="auto"/>
              </w:divBdr>
            </w:div>
            <w:div w:id="1499229549">
              <w:marLeft w:val="0"/>
              <w:marRight w:val="0"/>
              <w:marTop w:val="0"/>
              <w:marBottom w:val="0"/>
              <w:divBdr>
                <w:top w:val="none" w:sz="0" w:space="0" w:color="auto"/>
                <w:left w:val="none" w:sz="0" w:space="0" w:color="auto"/>
                <w:bottom w:val="none" w:sz="0" w:space="0" w:color="auto"/>
                <w:right w:val="none" w:sz="0" w:space="0" w:color="auto"/>
              </w:divBdr>
            </w:div>
          </w:divsChild>
        </w:div>
        <w:div w:id="378479460">
          <w:marLeft w:val="0"/>
          <w:marRight w:val="0"/>
          <w:marTop w:val="0"/>
          <w:marBottom w:val="0"/>
          <w:divBdr>
            <w:top w:val="none" w:sz="0" w:space="0" w:color="auto"/>
            <w:left w:val="none" w:sz="0" w:space="0" w:color="auto"/>
            <w:bottom w:val="none" w:sz="0" w:space="0" w:color="auto"/>
            <w:right w:val="none" w:sz="0" w:space="0" w:color="auto"/>
          </w:divBdr>
        </w:div>
        <w:div w:id="478114806">
          <w:marLeft w:val="0"/>
          <w:marRight w:val="0"/>
          <w:marTop w:val="0"/>
          <w:marBottom w:val="0"/>
          <w:divBdr>
            <w:top w:val="none" w:sz="0" w:space="0" w:color="auto"/>
            <w:left w:val="none" w:sz="0" w:space="0" w:color="auto"/>
            <w:bottom w:val="none" w:sz="0" w:space="0" w:color="auto"/>
            <w:right w:val="none" w:sz="0" w:space="0" w:color="auto"/>
          </w:divBdr>
        </w:div>
        <w:div w:id="1733458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226E-871E-46A4-BA80-30B4B03C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922</Words>
  <Characters>5535</Characters>
  <Application>Microsoft Office Word</Application>
  <DocSecurity>0</DocSecurity>
  <Lines>46</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Michta Tomasz</cp:lastModifiedBy>
  <cp:revision>3</cp:revision>
  <cp:lastPrinted>2021-02-14T10:26:00Z</cp:lastPrinted>
  <dcterms:created xsi:type="dcterms:W3CDTF">2023-05-10T10:13:00Z</dcterms:created>
  <dcterms:modified xsi:type="dcterms:W3CDTF">2023-05-10T14:24:00Z</dcterms:modified>
</cp:coreProperties>
</file>