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708" w:rsidRPr="005B6644" w:rsidRDefault="007D5708" w:rsidP="007D5708"/>
    <w:p w:rsidR="007D5708" w:rsidRDefault="007D5708" w:rsidP="007D5708">
      <w:pPr>
        <w:jc w:val="center"/>
      </w:pPr>
      <w:r>
        <w:rPr>
          <w:rFonts w:hint="cs"/>
          <w:b/>
          <w:bCs/>
          <w:rtl/>
          <w:lang w:bidi="ar-DZ"/>
        </w:rPr>
        <w:t>الــــجــمــهوريــة الــجــزائــريــة الــديــمــقــراطــيــة الــشــعــبــيــة</w:t>
      </w:r>
    </w:p>
    <w:p w:rsidR="007D5708" w:rsidRDefault="007D5708" w:rsidP="007D5708">
      <w:pPr>
        <w:spacing w:after="0" w:line="240" w:lineRule="auto"/>
        <w:jc w:val="center"/>
        <w:rPr>
          <w:b/>
          <w:bCs/>
        </w:rPr>
      </w:pPr>
      <w:r>
        <w:rPr>
          <w:b/>
          <w:bCs/>
        </w:rPr>
        <w:t>République Algérienne Démocratique et Populaire</w:t>
      </w:r>
    </w:p>
    <w:p w:rsidR="007D5708" w:rsidRDefault="00D678BE" w:rsidP="007D5708">
      <w:pPr>
        <w:spacing w:after="0" w:line="240" w:lineRule="auto"/>
        <w:ind w:right="-677"/>
      </w:pPr>
      <w:r>
        <w:pict>
          <v:rect id="_x0000_s1034" style="position:absolute;margin-left:228.6pt;margin-top:2.7pt;width:52pt;height:53.65pt;z-index:251661312;mso-wrap-style:none" stroked="f">
            <v:textbox style="mso-next-textbox:#_x0000_s1034;mso-fit-shape-to-text:t">
              <w:txbxContent>
                <w:p w:rsidR="007D5708" w:rsidRDefault="006178DF" w:rsidP="007D5708">
                  <w:r>
                    <w:rPr>
                      <w:noProof/>
                      <w:sz w:val="20"/>
                      <w:szCs w:val="20"/>
                    </w:rPr>
                    <w:drawing>
                      <wp:inline distT="0" distB="0" distL="0" distR="0">
                        <wp:extent cx="617220" cy="586740"/>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srcRect/>
                                <a:stretch>
                                  <a:fillRect/>
                                </a:stretch>
                              </pic:blipFill>
                              <pic:spPr bwMode="auto">
                                <a:xfrm>
                                  <a:off x="0" y="0"/>
                                  <a:ext cx="617220" cy="586740"/>
                                </a:xfrm>
                                <a:prstGeom prst="rect">
                                  <a:avLst/>
                                </a:prstGeom>
                                <a:noFill/>
                                <a:ln w="9525">
                                  <a:noFill/>
                                  <a:miter lim="800000"/>
                                  <a:headEnd/>
                                  <a:tailEnd/>
                                </a:ln>
                              </pic:spPr>
                            </pic:pic>
                          </a:graphicData>
                        </a:graphic>
                      </wp:inline>
                    </w:drawing>
                  </w:r>
                </w:p>
              </w:txbxContent>
            </v:textbox>
          </v:rect>
        </w:pict>
      </w:r>
      <w:r w:rsidR="007D5708">
        <w:rPr>
          <w:b/>
          <w:bCs/>
        </w:rPr>
        <w:t xml:space="preserve"> Ministère de l’Enseignement Supérieur                       </w:t>
      </w:r>
      <w:r w:rsidR="007D5708">
        <w:rPr>
          <w:rFonts w:hint="cs"/>
          <w:b/>
          <w:bCs/>
          <w:rtl/>
        </w:rPr>
        <w:t xml:space="preserve">    </w:t>
      </w:r>
      <w:r w:rsidR="007D5708">
        <w:rPr>
          <w:b/>
          <w:bCs/>
        </w:rPr>
        <w:t xml:space="preserve">                  </w:t>
      </w:r>
      <w:r w:rsidR="007D5708">
        <w:rPr>
          <w:rFonts w:hint="cs"/>
          <w:b/>
          <w:bCs/>
          <w:rtl/>
          <w:lang w:bidi="ar-DZ"/>
        </w:rPr>
        <w:t>وزارة التــعــليــم الــعالــي و الــبــحــث الــعــلــمــي</w:t>
      </w:r>
    </w:p>
    <w:p w:rsidR="007D5708" w:rsidRDefault="007D5708" w:rsidP="007D5708">
      <w:pPr>
        <w:tabs>
          <w:tab w:val="right" w:pos="10064"/>
          <w:tab w:val="right" w:pos="11220"/>
        </w:tabs>
        <w:spacing w:after="0" w:line="240" w:lineRule="auto"/>
        <w:rPr>
          <w:b/>
          <w:bCs/>
          <w:lang w:bidi="ar-DZ"/>
        </w:rPr>
      </w:pPr>
      <w:r>
        <w:rPr>
          <w:b/>
          <w:bCs/>
          <w:rtl/>
        </w:rPr>
        <w:tab/>
      </w:r>
      <w:r>
        <w:rPr>
          <w:rFonts w:hint="cs"/>
          <w:b/>
          <w:bCs/>
          <w:rtl/>
        </w:rPr>
        <w:t xml:space="preserve"> </w:t>
      </w:r>
      <w:proofErr w:type="gramStart"/>
      <w:r>
        <w:rPr>
          <w:b/>
          <w:bCs/>
        </w:rPr>
        <w:t>et</w:t>
      </w:r>
      <w:proofErr w:type="gramEnd"/>
      <w:r>
        <w:rPr>
          <w:b/>
          <w:bCs/>
        </w:rPr>
        <w:t xml:space="preserve"> de </w:t>
      </w:r>
      <w:smartTag w:uri="urn:schemas-microsoft-com:office:smarttags" w:element="PersonName">
        <w:smartTagPr>
          <w:attr w:name="ProductID" w:val="la Recherche Scientifique"/>
        </w:smartTagPr>
        <w:r>
          <w:rPr>
            <w:b/>
            <w:bCs/>
          </w:rPr>
          <w:t>la Recherche Scientifique</w:t>
        </w:r>
      </w:smartTag>
      <w:r>
        <w:rPr>
          <w:b/>
          <w:bCs/>
        </w:rPr>
        <w:t xml:space="preserve">                                                     </w:t>
      </w:r>
      <w:r>
        <w:rPr>
          <w:rFonts w:hint="cs"/>
          <w:b/>
          <w:bCs/>
          <w:rtl/>
          <w:lang w:bidi="ar-DZ"/>
        </w:rPr>
        <w:t xml:space="preserve">جــامــعــة عــبــد الــحــمــيــد بن </w:t>
      </w:r>
      <w:proofErr w:type="spellStart"/>
      <w:r>
        <w:rPr>
          <w:rFonts w:hint="cs"/>
          <w:b/>
          <w:bCs/>
          <w:rtl/>
          <w:lang w:bidi="ar-DZ"/>
        </w:rPr>
        <w:t>بــاديــس-</w:t>
      </w:r>
      <w:proofErr w:type="spellEnd"/>
      <w:r>
        <w:rPr>
          <w:rFonts w:hint="cs"/>
          <w:b/>
          <w:bCs/>
          <w:rtl/>
          <w:lang w:bidi="ar-DZ"/>
        </w:rPr>
        <w:t xml:space="preserve"> مــســتــغانــم</w:t>
      </w:r>
      <w:r>
        <w:rPr>
          <w:b/>
          <w:bCs/>
          <w:lang w:bidi="ar-DZ"/>
        </w:rPr>
        <w:t xml:space="preserve">                                                                                               </w:t>
      </w:r>
    </w:p>
    <w:p w:rsidR="007D5708" w:rsidRPr="00997F4E" w:rsidRDefault="007D5708" w:rsidP="007D5708">
      <w:pPr>
        <w:spacing w:after="0" w:line="240" w:lineRule="auto"/>
        <w:rPr>
          <w:b/>
          <w:bCs/>
          <w:rtl/>
          <w:lang w:val="en-US"/>
        </w:rPr>
      </w:pPr>
      <w:r>
        <w:rPr>
          <w:b/>
          <w:bCs/>
          <w:lang w:bidi="ar-DZ"/>
        </w:rPr>
        <w:t xml:space="preserve"> </w:t>
      </w:r>
      <w:proofErr w:type="spellStart"/>
      <w:r w:rsidRPr="00324A66">
        <w:rPr>
          <w:b/>
          <w:bCs/>
          <w:lang w:val="en-US" w:bidi="ar-DZ"/>
        </w:rPr>
        <w:t>Université</w:t>
      </w:r>
      <w:proofErr w:type="spellEnd"/>
      <w:r w:rsidRPr="00324A66">
        <w:rPr>
          <w:b/>
          <w:bCs/>
          <w:lang w:val="en-US" w:bidi="ar-DZ"/>
        </w:rPr>
        <w:t xml:space="preserve"> de Mostaganem</w:t>
      </w:r>
      <w:r w:rsidRPr="00324A66">
        <w:rPr>
          <w:b/>
          <w:bCs/>
          <w:lang w:val="en-US"/>
        </w:rPr>
        <w:t xml:space="preserve">   </w:t>
      </w:r>
      <w:r>
        <w:rPr>
          <w:rFonts w:hint="cs"/>
          <w:b/>
          <w:bCs/>
          <w:rtl/>
        </w:rPr>
        <w:t xml:space="preserve">                                                                  </w:t>
      </w:r>
      <w:r w:rsidRPr="00324A66">
        <w:rPr>
          <w:b/>
          <w:bCs/>
          <w:lang w:val="en-US"/>
        </w:rPr>
        <w:t xml:space="preserve">     </w:t>
      </w:r>
      <w:r>
        <w:rPr>
          <w:b/>
          <w:bCs/>
          <w:rtl/>
          <w:lang w:val="en-US" w:bidi="ar-DZ"/>
        </w:rPr>
        <w:tab/>
      </w:r>
      <w:r>
        <w:rPr>
          <w:rFonts w:hint="cs"/>
          <w:b/>
          <w:bCs/>
          <w:rtl/>
          <w:lang w:val="en-US" w:bidi="ar-DZ"/>
        </w:rPr>
        <w:t xml:space="preserve">       </w:t>
      </w:r>
    </w:p>
    <w:p w:rsidR="007D5708" w:rsidRDefault="007D5708" w:rsidP="007D5708">
      <w:pPr>
        <w:tabs>
          <w:tab w:val="left" w:pos="9210"/>
        </w:tabs>
        <w:spacing w:after="0" w:line="240" w:lineRule="auto"/>
        <w:rPr>
          <w:b/>
          <w:bCs/>
          <w:rtl/>
        </w:rPr>
      </w:pPr>
      <w:r w:rsidRPr="007513D3">
        <w:rPr>
          <w:rFonts w:hint="cs"/>
          <w:b/>
          <w:bCs/>
          <w:rtl/>
        </w:rPr>
        <w:t xml:space="preserve"> </w:t>
      </w:r>
    </w:p>
    <w:p w:rsidR="006C695C" w:rsidRPr="00032A58" w:rsidRDefault="006C695C" w:rsidP="007D5708">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032A58"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032A58"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032A58" w:rsidRDefault="00490341">
      <w:pPr>
        <w:widowControl w:val="0"/>
        <w:autoSpaceDE w:val="0"/>
        <w:autoSpaceDN w:val="0"/>
        <w:adjustRightInd w:val="0"/>
        <w:spacing w:after="0" w:line="200" w:lineRule="exact"/>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58240" behindDoc="1" locked="0" layoutInCell="0" allowOverlap="1">
            <wp:simplePos x="0" y="0"/>
            <wp:positionH relativeFrom="page">
              <wp:posOffset>758190</wp:posOffset>
            </wp:positionH>
            <wp:positionV relativeFrom="page">
              <wp:posOffset>2857500</wp:posOffset>
            </wp:positionV>
            <wp:extent cx="5985510" cy="124968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5985510" cy="1249680"/>
                    </a:xfrm>
                    <a:prstGeom prst="rect">
                      <a:avLst/>
                    </a:prstGeom>
                    <a:noFill/>
                  </pic:spPr>
                </pic:pic>
              </a:graphicData>
            </a:graphic>
          </wp:anchor>
        </w:drawing>
      </w:r>
    </w:p>
    <w:p w:rsidR="006C695C" w:rsidRPr="00032A58"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032A58"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032A58"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530107" w:rsidRPr="00032A58" w:rsidRDefault="00530107" w:rsidP="007D5708">
      <w:pPr>
        <w:widowControl w:val="0"/>
        <w:overflowPunct w:val="0"/>
        <w:autoSpaceDE w:val="0"/>
        <w:autoSpaceDN w:val="0"/>
        <w:adjustRightInd w:val="0"/>
        <w:spacing w:after="0" w:line="214" w:lineRule="auto"/>
        <w:rPr>
          <w:rFonts w:ascii="Agency FB" w:hAnsi="Agency FB" w:cs="Agency FB"/>
          <w:b/>
          <w:bCs/>
          <w:sz w:val="36"/>
          <w:szCs w:val="36"/>
          <w:lang w:val="en-US"/>
        </w:rPr>
      </w:pPr>
    </w:p>
    <w:p w:rsidR="00530107" w:rsidRPr="00032A58" w:rsidRDefault="00530107">
      <w:pPr>
        <w:widowControl w:val="0"/>
        <w:overflowPunct w:val="0"/>
        <w:autoSpaceDE w:val="0"/>
        <w:autoSpaceDN w:val="0"/>
        <w:adjustRightInd w:val="0"/>
        <w:spacing w:after="0" w:line="214" w:lineRule="auto"/>
        <w:ind w:left="3300" w:hanging="3267"/>
        <w:rPr>
          <w:rFonts w:ascii="Agency FB" w:hAnsi="Agency FB" w:cs="Agency FB"/>
          <w:b/>
          <w:bCs/>
          <w:sz w:val="36"/>
          <w:szCs w:val="36"/>
          <w:lang w:val="en-US"/>
        </w:rPr>
      </w:pPr>
    </w:p>
    <w:p w:rsidR="005201A2" w:rsidRDefault="005201A2">
      <w:pPr>
        <w:widowControl w:val="0"/>
        <w:overflowPunct w:val="0"/>
        <w:autoSpaceDE w:val="0"/>
        <w:autoSpaceDN w:val="0"/>
        <w:adjustRightInd w:val="0"/>
        <w:spacing w:after="0" w:line="214" w:lineRule="auto"/>
        <w:ind w:left="3300" w:hanging="3267"/>
        <w:rPr>
          <w:rFonts w:ascii="Agency FB" w:hAnsi="Agency FB" w:cs="Agency FB"/>
          <w:b/>
          <w:bCs/>
          <w:sz w:val="36"/>
          <w:szCs w:val="36"/>
          <w:lang w:val="en-US"/>
        </w:rPr>
      </w:pPr>
    </w:p>
    <w:p w:rsidR="005201A2" w:rsidRPr="00446369" w:rsidRDefault="005201A2" w:rsidP="00490341">
      <w:pPr>
        <w:widowControl w:val="0"/>
        <w:overflowPunct w:val="0"/>
        <w:autoSpaceDE w:val="0"/>
        <w:autoSpaceDN w:val="0"/>
        <w:adjustRightInd w:val="0"/>
        <w:spacing w:after="0" w:line="214" w:lineRule="auto"/>
        <w:ind w:left="3300" w:hanging="3267"/>
        <w:rPr>
          <w:rFonts w:ascii="Agency FB" w:hAnsi="Agency FB" w:cs="Agency FB"/>
          <w:b/>
          <w:bCs/>
          <w:sz w:val="28"/>
          <w:szCs w:val="28"/>
          <w:lang w:val="en-US"/>
        </w:rPr>
      </w:pPr>
    </w:p>
    <w:p w:rsidR="006C695C" w:rsidRPr="00490341" w:rsidRDefault="006C695C" w:rsidP="00490341">
      <w:pPr>
        <w:widowControl w:val="0"/>
        <w:overflowPunct w:val="0"/>
        <w:autoSpaceDE w:val="0"/>
        <w:autoSpaceDN w:val="0"/>
        <w:adjustRightInd w:val="0"/>
        <w:spacing w:after="0" w:line="214" w:lineRule="auto"/>
        <w:ind w:left="3300" w:hanging="3267"/>
        <w:rPr>
          <w:rFonts w:ascii="Arial Narrow" w:hAnsi="Arial Narrow" w:cstheme="majorBidi"/>
          <w:sz w:val="28"/>
          <w:szCs w:val="28"/>
          <w:lang w:val="en-US"/>
        </w:rPr>
      </w:pPr>
      <w:r w:rsidRPr="00490341">
        <w:rPr>
          <w:rFonts w:ascii="Arial Narrow" w:hAnsi="Arial Narrow" w:cstheme="majorBidi"/>
          <w:b/>
          <w:bCs/>
          <w:sz w:val="28"/>
          <w:szCs w:val="28"/>
          <w:lang w:val="en-US"/>
        </w:rPr>
        <w:t xml:space="preserve">Mostaganem University </w:t>
      </w:r>
      <w:r w:rsidR="00324A66" w:rsidRPr="00490341">
        <w:rPr>
          <w:rFonts w:ascii="Arial Narrow" w:hAnsi="Arial Narrow" w:cstheme="majorBidi"/>
          <w:b/>
          <w:bCs/>
          <w:sz w:val="28"/>
          <w:szCs w:val="28"/>
          <w:lang w:val="en-US"/>
        </w:rPr>
        <w:t xml:space="preserve">and GSLSD Research Unit </w:t>
      </w:r>
      <w:r w:rsidRPr="00490341">
        <w:rPr>
          <w:rFonts w:ascii="Arial Narrow" w:hAnsi="Arial Narrow" w:cstheme="majorBidi"/>
          <w:b/>
          <w:bCs/>
          <w:sz w:val="28"/>
          <w:szCs w:val="28"/>
          <w:lang w:val="en-US"/>
        </w:rPr>
        <w:t>First In</w:t>
      </w:r>
      <w:r w:rsidR="00490341" w:rsidRPr="00490341">
        <w:rPr>
          <w:rFonts w:ascii="Arial Narrow" w:hAnsi="Arial Narrow" w:cstheme="majorBidi"/>
          <w:b/>
          <w:bCs/>
          <w:sz w:val="28"/>
          <w:szCs w:val="28"/>
          <w:lang w:val="en-US"/>
        </w:rPr>
        <w:t xml:space="preserve">ternational Conference on Women </w:t>
      </w:r>
      <w:r w:rsidRPr="00490341">
        <w:rPr>
          <w:rFonts w:ascii="Arial Narrow" w:hAnsi="Arial Narrow" w:cstheme="majorBidi"/>
          <w:b/>
          <w:bCs/>
          <w:sz w:val="28"/>
          <w:szCs w:val="28"/>
          <w:lang w:val="en-US"/>
        </w:rPr>
        <w:t>Studies and Sociolinguistics</w:t>
      </w:r>
    </w:p>
    <w:p w:rsidR="006C695C" w:rsidRPr="00490341" w:rsidRDefault="006C695C" w:rsidP="00490341">
      <w:pPr>
        <w:widowControl w:val="0"/>
        <w:autoSpaceDE w:val="0"/>
        <w:autoSpaceDN w:val="0"/>
        <w:adjustRightInd w:val="0"/>
        <w:spacing w:after="0" w:line="95" w:lineRule="exact"/>
        <w:rPr>
          <w:rFonts w:ascii="Arial Narrow" w:hAnsi="Arial Narrow" w:cstheme="majorBidi"/>
          <w:sz w:val="28"/>
          <w:szCs w:val="28"/>
          <w:lang w:val="en-US"/>
        </w:rPr>
      </w:pPr>
    </w:p>
    <w:p w:rsidR="00FC5D80" w:rsidRDefault="006C695C" w:rsidP="00490341">
      <w:pPr>
        <w:widowControl w:val="0"/>
        <w:overflowPunct w:val="0"/>
        <w:autoSpaceDE w:val="0"/>
        <w:autoSpaceDN w:val="0"/>
        <w:adjustRightInd w:val="0"/>
        <w:spacing w:after="0" w:line="214" w:lineRule="auto"/>
        <w:ind w:left="2360" w:right="160" w:hanging="2155"/>
        <w:rPr>
          <w:rFonts w:ascii="Arial Narrow" w:hAnsi="Arial Narrow" w:cstheme="majorBidi"/>
          <w:b/>
          <w:bCs/>
          <w:sz w:val="28"/>
          <w:szCs w:val="28"/>
          <w:lang w:val="en-US"/>
        </w:rPr>
      </w:pPr>
      <w:r w:rsidRPr="00490341">
        <w:rPr>
          <w:rFonts w:ascii="Arial Narrow" w:hAnsi="Arial Narrow" w:cstheme="majorBidi"/>
          <w:b/>
          <w:bCs/>
          <w:sz w:val="28"/>
          <w:szCs w:val="28"/>
          <w:lang w:val="en-US"/>
        </w:rPr>
        <w:t xml:space="preserve">In partnership with the University of Manchester, Centre for Advanced Studies </w:t>
      </w:r>
      <w:r w:rsidR="00FC5D80">
        <w:rPr>
          <w:rFonts w:ascii="Arial Narrow" w:hAnsi="Arial Narrow" w:cstheme="majorBidi"/>
          <w:b/>
          <w:bCs/>
          <w:sz w:val="28"/>
          <w:szCs w:val="28"/>
          <w:lang w:val="en-US"/>
        </w:rPr>
        <w:t xml:space="preserve">    </w:t>
      </w:r>
      <w:r w:rsidRPr="00490341">
        <w:rPr>
          <w:rFonts w:ascii="Arial Narrow" w:hAnsi="Arial Narrow" w:cstheme="majorBidi"/>
          <w:b/>
          <w:bCs/>
          <w:sz w:val="28"/>
          <w:szCs w:val="28"/>
          <w:lang w:val="en-US"/>
        </w:rPr>
        <w:t xml:space="preserve">of the Arab </w:t>
      </w:r>
      <w:r w:rsidR="00490341" w:rsidRPr="00490341">
        <w:rPr>
          <w:rFonts w:ascii="Arial Narrow" w:hAnsi="Arial Narrow" w:cstheme="majorBidi"/>
          <w:b/>
          <w:bCs/>
          <w:sz w:val="28"/>
          <w:szCs w:val="28"/>
          <w:lang w:val="en-US"/>
        </w:rPr>
        <w:t xml:space="preserve">  </w:t>
      </w:r>
      <w:r w:rsidRPr="00490341">
        <w:rPr>
          <w:rFonts w:ascii="Arial Narrow" w:hAnsi="Arial Narrow" w:cstheme="majorBidi"/>
          <w:b/>
          <w:bCs/>
          <w:sz w:val="28"/>
          <w:szCs w:val="28"/>
          <w:lang w:val="en-US"/>
        </w:rPr>
        <w:t>World (CASAW</w:t>
      </w:r>
      <w:r w:rsidR="00FC5D80" w:rsidRPr="00490341">
        <w:rPr>
          <w:rFonts w:ascii="Arial Narrow" w:hAnsi="Arial Narrow" w:cstheme="majorBidi"/>
          <w:b/>
          <w:bCs/>
          <w:sz w:val="28"/>
          <w:szCs w:val="28"/>
          <w:lang w:val="en-US"/>
        </w:rPr>
        <w:t>)</w:t>
      </w:r>
    </w:p>
    <w:p w:rsidR="006C695C" w:rsidRDefault="00FC5D80" w:rsidP="00FC5D80">
      <w:pPr>
        <w:widowControl w:val="0"/>
        <w:overflowPunct w:val="0"/>
        <w:autoSpaceDE w:val="0"/>
        <w:autoSpaceDN w:val="0"/>
        <w:adjustRightInd w:val="0"/>
        <w:spacing w:after="0" w:line="214" w:lineRule="auto"/>
        <w:ind w:left="1701" w:right="160" w:hanging="2155"/>
        <w:jc w:val="center"/>
        <w:rPr>
          <w:rFonts w:ascii="Arial Narrow" w:hAnsi="Arial Narrow" w:cstheme="majorBidi"/>
          <w:b/>
          <w:bCs/>
          <w:sz w:val="32"/>
          <w:szCs w:val="32"/>
          <w:lang w:val="en-US"/>
        </w:rPr>
      </w:pPr>
      <w:r w:rsidRPr="00FC5D80">
        <w:rPr>
          <w:rFonts w:ascii="Arial Narrow" w:hAnsi="Arial Narrow" w:cstheme="majorBidi"/>
          <w:b/>
          <w:bCs/>
          <w:sz w:val="32"/>
          <w:szCs w:val="32"/>
          <w:lang w:val="en-US"/>
        </w:rPr>
        <w:t>02</w:t>
      </w:r>
      <w:r w:rsidR="006C695C" w:rsidRPr="00FC5D80">
        <w:rPr>
          <w:rFonts w:ascii="Arial Narrow" w:hAnsi="Arial Narrow" w:cstheme="majorBidi"/>
          <w:b/>
          <w:bCs/>
          <w:sz w:val="32"/>
          <w:szCs w:val="32"/>
          <w:lang w:val="en-US"/>
        </w:rPr>
        <w:t>-04 November 2015</w:t>
      </w:r>
    </w:p>
    <w:p w:rsidR="00E77CCF" w:rsidRDefault="00E77CCF" w:rsidP="00FC5D80">
      <w:pPr>
        <w:widowControl w:val="0"/>
        <w:overflowPunct w:val="0"/>
        <w:autoSpaceDE w:val="0"/>
        <w:autoSpaceDN w:val="0"/>
        <w:adjustRightInd w:val="0"/>
        <w:spacing w:after="0" w:line="214" w:lineRule="auto"/>
        <w:ind w:left="1701" w:right="160" w:hanging="2155"/>
        <w:jc w:val="center"/>
        <w:rPr>
          <w:rFonts w:ascii="Arial Narrow" w:hAnsi="Arial Narrow" w:cstheme="majorBidi"/>
          <w:b/>
          <w:bCs/>
          <w:sz w:val="32"/>
          <w:szCs w:val="32"/>
          <w:lang w:val="en-US"/>
        </w:rPr>
      </w:pPr>
      <w:r>
        <w:rPr>
          <w:rFonts w:ascii="Arial Narrow" w:hAnsi="Arial Narrow" w:cstheme="majorBidi"/>
          <w:b/>
          <w:bCs/>
          <w:sz w:val="32"/>
          <w:szCs w:val="32"/>
          <w:lang w:val="en-US"/>
        </w:rPr>
        <w:t>Deadline extended</w:t>
      </w:r>
    </w:p>
    <w:p w:rsidR="00E77CCF" w:rsidRPr="00FC5D80" w:rsidRDefault="00E77CCF" w:rsidP="00FC5D80">
      <w:pPr>
        <w:widowControl w:val="0"/>
        <w:overflowPunct w:val="0"/>
        <w:autoSpaceDE w:val="0"/>
        <w:autoSpaceDN w:val="0"/>
        <w:adjustRightInd w:val="0"/>
        <w:spacing w:after="0" w:line="214" w:lineRule="auto"/>
        <w:ind w:left="1701" w:right="160" w:hanging="2155"/>
        <w:jc w:val="center"/>
        <w:rPr>
          <w:rFonts w:ascii="Arial Narrow" w:hAnsi="Arial Narrow" w:cstheme="majorBidi"/>
          <w:sz w:val="32"/>
          <w:szCs w:val="32"/>
          <w:lang w:val="en-US"/>
        </w:rPr>
      </w:pPr>
      <w:r>
        <w:rPr>
          <w:rFonts w:ascii="Arial Narrow" w:hAnsi="Arial Narrow" w:cstheme="majorBidi"/>
          <w:b/>
          <w:bCs/>
          <w:sz w:val="32"/>
          <w:szCs w:val="32"/>
          <w:lang w:val="en-US"/>
        </w:rPr>
        <w:t>15 August</w:t>
      </w:r>
    </w:p>
    <w:p w:rsidR="006C695C" w:rsidRPr="005C2170" w:rsidRDefault="006C695C" w:rsidP="00490341">
      <w:pPr>
        <w:widowControl w:val="0"/>
        <w:autoSpaceDE w:val="0"/>
        <w:autoSpaceDN w:val="0"/>
        <w:adjustRightInd w:val="0"/>
        <w:spacing w:after="0" w:line="200" w:lineRule="exact"/>
        <w:jc w:val="center"/>
        <w:rPr>
          <w:rFonts w:ascii="Times New Roman" w:hAnsi="Times New Roman" w:cs="Times New Roman"/>
          <w:sz w:val="24"/>
          <w:szCs w:val="24"/>
          <w:lang w:val="en-US"/>
        </w:rPr>
      </w:pPr>
    </w:p>
    <w:p w:rsidR="006C695C" w:rsidRPr="005C2170" w:rsidRDefault="006C695C">
      <w:pPr>
        <w:widowControl w:val="0"/>
        <w:autoSpaceDE w:val="0"/>
        <w:autoSpaceDN w:val="0"/>
        <w:adjustRightInd w:val="0"/>
        <w:spacing w:after="0" w:line="209" w:lineRule="exact"/>
        <w:rPr>
          <w:rFonts w:ascii="Times New Roman" w:hAnsi="Times New Roman" w:cs="Times New Roman"/>
          <w:sz w:val="24"/>
          <w:szCs w:val="24"/>
          <w:lang w:val="en-US"/>
        </w:rPr>
      </w:pPr>
    </w:p>
    <w:p w:rsidR="006C695C" w:rsidRPr="005C2170" w:rsidRDefault="006C695C">
      <w:pPr>
        <w:widowControl w:val="0"/>
        <w:autoSpaceDE w:val="0"/>
        <w:autoSpaceDN w:val="0"/>
        <w:adjustRightInd w:val="0"/>
        <w:spacing w:after="0" w:line="240" w:lineRule="auto"/>
        <w:ind w:left="140"/>
        <w:rPr>
          <w:rFonts w:ascii="Times New Roman" w:hAnsi="Times New Roman" w:cs="Times New Roman"/>
          <w:sz w:val="24"/>
          <w:szCs w:val="24"/>
          <w:lang w:val="en-US"/>
        </w:rPr>
      </w:pPr>
      <w:r w:rsidRPr="005C2170">
        <w:rPr>
          <w:rFonts w:ascii="Arial" w:hAnsi="Arial" w:cs="Arial"/>
          <w:color w:val="C00000"/>
          <w:sz w:val="36"/>
          <w:szCs w:val="36"/>
          <w:lang w:val="en-US"/>
        </w:rPr>
        <w:t>Women, Empowerment, Citizenship and Development</w:t>
      </w:r>
    </w:p>
    <w:p w:rsidR="006C695C" w:rsidRPr="005C2170"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5C2170"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5C2170" w:rsidRDefault="006C695C" w:rsidP="006178DF">
      <w:pPr>
        <w:widowControl w:val="0"/>
        <w:overflowPunct w:val="0"/>
        <w:autoSpaceDE w:val="0"/>
        <w:autoSpaceDN w:val="0"/>
        <w:adjustRightInd w:val="0"/>
        <w:spacing w:after="0" w:line="229" w:lineRule="auto"/>
        <w:ind w:right="100" w:firstLine="720"/>
        <w:jc w:val="both"/>
        <w:rPr>
          <w:rFonts w:ascii="Times New Roman" w:hAnsi="Times New Roman" w:cs="Times New Roman"/>
          <w:sz w:val="24"/>
          <w:szCs w:val="24"/>
          <w:lang w:val="en-US"/>
        </w:rPr>
      </w:pPr>
      <w:r w:rsidRPr="005C2170">
        <w:rPr>
          <w:rFonts w:ascii="Times New Roman" w:hAnsi="Times New Roman" w:cs="Times New Roman"/>
          <w:sz w:val="24"/>
          <w:szCs w:val="24"/>
          <w:lang w:val="en-US"/>
        </w:rPr>
        <w:t>A rising readiness to empower women over the past three decades has been felt in the measures undertaken around the globe to reinforce social, economic and political gender equity. The Beijing Platform for Action (BPA) in 1995, for instance, accentuated the construction of a gender sensitive education system to “empower &amp; guarantee full and equal participation of women in educational administration and policy and decision making”</w:t>
      </w:r>
    </w:p>
    <w:p w:rsidR="006C695C" w:rsidRPr="005C2170" w:rsidRDefault="006C695C">
      <w:pPr>
        <w:widowControl w:val="0"/>
        <w:autoSpaceDE w:val="0"/>
        <w:autoSpaceDN w:val="0"/>
        <w:adjustRightInd w:val="0"/>
        <w:spacing w:after="0" w:line="63" w:lineRule="exact"/>
        <w:rPr>
          <w:rFonts w:ascii="Times New Roman" w:hAnsi="Times New Roman" w:cs="Times New Roman"/>
          <w:sz w:val="24"/>
          <w:szCs w:val="24"/>
          <w:lang w:val="en-US"/>
        </w:rPr>
      </w:pPr>
    </w:p>
    <w:p w:rsidR="006C695C" w:rsidRPr="005C2170" w:rsidRDefault="006C695C">
      <w:pPr>
        <w:widowControl w:val="0"/>
        <w:overflowPunct w:val="0"/>
        <w:autoSpaceDE w:val="0"/>
        <w:autoSpaceDN w:val="0"/>
        <w:adjustRightInd w:val="0"/>
        <w:spacing w:after="0" w:line="223" w:lineRule="auto"/>
        <w:ind w:right="100"/>
        <w:jc w:val="both"/>
        <w:rPr>
          <w:rFonts w:ascii="Times New Roman" w:hAnsi="Times New Roman" w:cs="Times New Roman"/>
          <w:sz w:val="24"/>
          <w:szCs w:val="24"/>
          <w:lang w:val="en-US"/>
        </w:rPr>
      </w:pPr>
      <w:r w:rsidRPr="005C2170">
        <w:rPr>
          <w:rFonts w:ascii="Times New Roman" w:hAnsi="Times New Roman" w:cs="Times New Roman"/>
          <w:sz w:val="24"/>
          <w:szCs w:val="24"/>
          <w:lang w:val="en-US"/>
        </w:rPr>
        <w:t xml:space="preserve">(BPA, 1995, Chap. IV, Article </w:t>
      </w:r>
      <w:proofErr w:type="gramStart"/>
      <w:r w:rsidRPr="005C2170">
        <w:rPr>
          <w:rFonts w:ascii="Times New Roman" w:hAnsi="Times New Roman" w:cs="Times New Roman"/>
          <w:sz w:val="24"/>
          <w:szCs w:val="24"/>
          <w:lang w:val="en-US"/>
        </w:rPr>
        <w:t>82 )</w:t>
      </w:r>
      <w:proofErr w:type="gramEnd"/>
      <w:r w:rsidRPr="005C2170">
        <w:rPr>
          <w:rFonts w:ascii="Times New Roman" w:hAnsi="Times New Roman" w:cs="Times New Roman"/>
          <w:sz w:val="24"/>
          <w:szCs w:val="24"/>
          <w:lang w:val="en-US"/>
        </w:rPr>
        <w:t xml:space="preserve">. Along with factors such as race, class, and age comes the concept of gender as a critical </w:t>
      </w:r>
      <w:proofErr w:type="spellStart"/>
      <w:r w:rsidRPr="005C2170">
        <w:rPr>
          <w:rFonts w:ascii="Times New Roman" w:hAnsi="Times New Roman" w:cs="Times New Roman"/>
          <w:sz w:val="24"/>
          <w:szCs w:val="24"/>
          <w:lang w:val="en-US"/>
        </w:rPr>
        <w:t>sociocultural</w:t>
      </w:r>
      <w:proofErr w:type="spellEnd"/>
      <w:r w:rsidRPr="005C2170">
        <w:rPr>
          <w:rFonts w:ascii="Times New Roman" w:hAnsi="Times New Roman" w:cs="Times New Roman"/>
          <w:sz w:val="24"/>
          <w:szCs w:val="24"/>
          <w:lang w:val="en-US"/>
        </w:rPr>
        <w:t xml:space="preserve"> variable that has been sharpened by an awareness of the substandard status of women.</w:t>
      </w:r>
    </w:p>
    <w:p w:rsidR="006C695C" w:rsidRPr="005C2170" w:rsidRDefault="006C695C">
      <w:pPr>
        <w:widowControl w:val="0"/>
        <w:autoSpaceDE w:val="0"/>
        <w:autoSpaceDN w:val="0"/>
        <w:adjustRightInd w:val="0"/>
        <w:spacing w:after="0" w:line="335" w:lineRule="exact"/>
        <w:rPr>
          <w:rFonts w:ascii="Times New Roman" w:hAnsi="Times New Roman" w:cs="Times New Roman"/>
          <w:sz w:val="24"/>
          <w:szCs w:val="24"/>
          <w:lang w:val="en-US"/>
        </w:rPr>
      </w:pPr>
    </w:p>
    <w:p w:rsidR="006C695C" w:rsidRPr="005C2170" w:rsidRDefault="006C695C">
      <w:pPr>
        <w:widowControl w:val="0"/>
        <w:overflowPunct w:val="0"/>
        <w:autoSpaceDE w:val="0"/>
        <w:autoSpaceDN w:val="0"/>
        <w:adjustRightInd w:val="0"/>
        <w:spacing w:after="0" w:line="227" w:lineRule="auto"/>
        <w:ind w:right="100"/>
        <w:jc w:val="both"/>
        <w:rPr>
          <w:rFonts w:ascii="Times New Roman" w:hAnsi="Times New Roman" w:cs="Times New Roman"/>
          <w:sz w:val="24"/>
          <w:szCs w:val="24"/>
          <w:lang w:val="en-US"/>
        </w:rPr>
      </w:pPr>
      <w:r w:rsidRPr="005C2170">
        <w:rPr>
          <w:rFonts w:ascii="Times New Roman" w:hAnsi="Times New Roman" w:cs="Times New Roman"/>
          <w:sz w:val="24"/>
          <w:szCs w:val="24"/>
          <w:lang w:val="en-US"/>
        </w:rPr>
        <w:t>In recognition of the significance of establishing gender equality, This Conference aims to provide a platform for open dialogue to debate issues relating to gender promotion and women empowerment in the Middle East and North Africa, and to challenge predominant public understandings of Empowerment.</w:t>
      </w:r>
    </w:p>
    <w:p w:rsidR="006C695C" w:rsidRPr="005C2170" w:rsidRDefault="006C695C">
      <w:pPr>
        <w:widowControl w:val="0"/>
        <w:autoSpaceDE w:val="0"/>
        <w:autoSpaceDN w:val="0"/>
        <w:adjustRightInd w:val="0"/>
        <w:spacing w:after="0" w:line="200" w:lineRule="exact"/>
        <w:rPr>
          <w:rFonts w:ascii="Times New Roman" w:hAnsi="Times New Roman" w:cs="Times New Roman"/>
          <w:sz w:val="24"/>
          <w:szCs w:val="24"/>
          <w:lang w:val="en-US"/>
        </w:rPr>
      </w:pPr>
    </w:p>
    <w:p w:rsidR="006C695C" w:rsidRPr="006178DF" w:rsidRDefault="006C695C">
      <w:pPr>
        <w:widowControl w:val="0"/>
        <w:autoSpaceDE w:val="0"/>
        <w:autoSpaceDN w:val="0"/>
        <w:adjustRightInd w:val="0"/>
        <w:spacing w:after="0" w:line="240" w:lineRule="auto"/>
        <w:rPr>
          <w:rFonts w:ascii="Times New Roman" w:hAnsi="Times New Roman" w:cs="Times New Roman"/>
          <w:sz w:val="24"/>
          <w:szCs w:val="24"/>
          <w:lang w:val="en-US"/>
        </w:rPr>
      </w:pPr>
      <w:proofErr w:type="spellStart"/>
      <w:r w:rsidRPr="006178DF">
        <w:rPr>
          <w:rFonts w:ascii="Times New Roman" w:hAnsi="Times New Roman" w:cs="Times New Roman"/>
          <w:b/>
          <w:bCs/>
          <w:color w:val="C00000"/>
          <w:sz w:val="24"/>
          <w:szCs w:val="24"/>
          <w:lang w:val="en-US"/>
        </w:rPr>
        <w:t>Organising</w:t>
      </w:r>
      <w:proofErr w:type="spellEnd"/>
      <w:r w:rsidRPr="006178DF">
        <w:rPr>
          <w:rFonts w:ascii="Times New Roman" w:hAnsi="Times New Roman" w:cs="Times New Roman"/>
          <w:b/>
          <w:bCs/>
          <w:color w:val="C00000"/>
          <w:sz w:val="24"/>
          <w:szCs w:val="24"/>
          <w:lang w:val="en-US"/>
        </w:rPr>
        <w:t xml:space="preserve"> Chairs:</w:t>
      </w:r>
    </w:p>
    <w:p w:rsidR="006C695C" w:rsidRPr="006178DF" w:rsidRDefault="006C695C">
      <w:pPr>
        <w:widowControl w:val="0"/>
        <w:autoSpaceDE w:val="0"/>
        <w:autoSpaceDN w:val="0"/>
        <w:adjustRightInd w:val="0"/>
        <w:spacing w:after="0" w:line="114" w:lineRule="exact"/>
        <w:rPr>
          <w:rFonts w:ascii="Times New Roman" w:hAnsi="Times New Roman" w:cs="Times New Roman"/>
          <w:sz w:val="24"/>
          <w:szCs w:val="24"/>
          <w:lang w:val="en-US"/>
        </w:rPr>
      </w:pPr>
    </w:p>
    <w:p w:rsidR="006C695C" w:rsidRPr="006178DF" w:rsidRDefault="006C695C">
      <w:pPr>
        <w:widowControl w:val="0"/>
        <w:autoSpaceDE w:val="0"/>
        <w:autoSpaceDN w:val="0"/>
        <w:adjustRightInd w:val="0"/>
        <w:spacing w:after="0" w:line="239" w:lineRule="auto"/>
        <w:rPr>
          <w:rFonts w:ascii="Times New Roman" w:hAnsi="Times New Roman" w:cs="Times New Roman"/>
          <w:color w:val="0000FF"/>
          <w:sz w:val="24"/>
          <w:szCs w:val="24"/>
          <w:u w:val="single"/>
          <w:lang w:val="en-US"/>
        </w:rPr>
      </w:pPr>
      <w:r w:rsidRPr="006178DF">
        <w:rPr>
          <w:rFonts w:ascii="Times New Roman" w:hAnsi="Times New Roman" w:cs="Times New Roman"/>
          <w:sz w:val="24"/>
          <w:szCs w:val="24"/>
          <w:lang w:val="en-US"/>
        </w:rPr>
        <w:t xml:space="preserve">Mostaganem, Algeria: Dr Bakhta Abdelhay: </w:t>
      </w:r>
      <w:hyperlink r:id="rId10" w:history="1">
        <w:r w:rsidRPr="006178DF">
          <w:rPr>
            <w:rFonts w:ascii="Times New Roman" w:hAnsi="Times New Roman" w:cs="Times New Roman"/>
            <w:sz w:val="24"/>
            <w:szCs w:val="24"/>
            <w:lang w:val="en-US"/>
          </w:rPr>
          <w:t xml:space="preserve"> </w:t>
        </w:r>
        <w:r w:rsidRPr="006178DF">
          <w:rPr>
            <w:rFonts w:ascii="Times New Roman" w:hAnsi="Times New Roman" w:cs="Times New Roman"/>
            <w:color w:val="0000FF"/>
            <w:sz w:val="24"/>
            <w:szCs w:val="24"/>
            <w:u w:val="single"/>
            <w:lang w:val="en-US"/>
          </w:rPr>
          <w:t>bakhta.abdelhay@gmail.co</w:t>
        </w:r>
      </w:hyperlink>
      <w:r w:rsidRPr="006178DF">
        <w:rPr>
          <w:rFonts w:ascii="Times New Roman" w:hAnsi="Times New Roman" w:cs="Times New Roman"/>
          <w:color w:val="0000FF"/>
          <w:sz w:val="24"/>
          <w:szCs w:val="24"/>
          <w:u w:val="single"/>
          <w:lang w:val="en-US"/>
        </w:rPr>
        <w:t>m</w:t>
      </w:r>
    </w:p>
    <w:p w:rsidR="007D5708" w:rsidRPr="00446369" w:rsidRDefault="005201A2" w:rsidP="00446369">
      <w:pPr>
        <w:widowControl w:val="0"/>
        <w:autoSpaceDE w:val="0"/>
        <w:autoSpaceDN w:val="0"/>
        <w:adjustRightInd w:val="0"/>
        <w:spacing w:after="0" w:line="239" w:lineRule="auto"/>
        <w:rPr>
          <w:rFonts w:ascii="Times New Roman" w:hAnsi="Times New Roman" w:cs="Times New Roman"/>
          <w:sz w:val="24"/>
          <w:szCs w:val="24"/>
          <w:lang w:val="en-US"/>
        </w:rPr>
      </w:pPr>
      <w:r w:rsidRPr="006178DF">
        <w:rPr>
          <w:rFonts w:ascii="Times New Roman" w:hAnsi="Times New Roman" w:cs="Times New Roman"/>
          <w:sz w:val="24"/>
          <w:szCs w:val="24"/>
          <w:lang w:val="en-US"/>
        </w:rPr>
        <w:t>Dr. Fatima Zohra Benneghrouzi (co-chair)</w:t>
      </w:r>
      <w:r w:rsidR="00446369">
        <w:rPr>
          <w:rFonts w:ascii="Times New Roman" w:hAnsi="Times New Roman" w:cs="Times New Roman"/>
          <w:sz w:val="24"/>
          <w:szCs w:val="24"/>
          <w:lang w:val="en-US"/>
        </w:rPr>
        <w:t xml:space="preserve">: </w:t>
      </w:r>
      <w:r w:rsidR="00941EBF">
        <w:rPr>
          <w:rFonts w:ascii="Times New Roman" w:hAnsi="Times New Roman" w:cs="Times New Roman"/>
          <w:sz w:val="24"/>
          <w:szCs w:val="24"/>
          <w:lang w:val="en-US"/>
        </w:rPr>
        <w:t xml:space="preserve">   </w:t>
      </w:r>
      <w:hyperlink r:id="rId11" w:history="1">
        <w:r w:rsidR="00446369" w:rsidRPr="00AA20A6">
          <w:rPr>
            <w:rStyle w:val="Lienhypertexte"/>
            <w:rFonts w:ascii="Times New Roman" w:hAnsi="Times New Roman" w:cs="Times New Roman"/>
            <w:sz w:val="24"/>
            <w:szCs w:val="24"/>
            <w:lang w:val="en-US"/>
          </w:rPr>
          <w:t>benfati79@gmail.com</w:t>
        </w:r>
      </w:hyperlink>
      <w:r w:rsidR="00446369">
        <w:rPr>
          <w:rFonts w:ascii="Times New Roman" w:hAnsi="Times New Roman" w:cs="Times New Roman"/>
          <w:sz w:val="24"/>
          <w:szCs w:val="24"/>
          <w:lang w:val="en-US"/>
        </w:rPr>
        <w:t xml:space="preserve"> </w:t>
      </w:r>
    </w:p>
    <w:p w:rsidR="003E57E4" w:rsidRDefault="003E57E4" w:rsidP="005201A2">
      <w:pPr>
        <w:widowControl w:val="0"/>
        <w:overflowPunct w:val="0"/>
        <w:autoSpaceDE w:val="0"/>
        <w:autoSpaceDN w:val="0"/>
        <w:adjustRightInd w:val="0"/>
        <w:spacing w:after="0" w:line="214" w:lineRule="auto"/>
        <w:ind w:right="3040"/>
        <w:rPr>
          <w:rFonts w:ascii="Times New Roman" w:hAnsi="Times New Roman" w:cs="Times New Roman"/>
          <w:sz w:val="24"/>
          <w:szCs w:val="24"/>
          <w:lang w:val="en-US"/>
        </w:rPr>
      </w:pPr>
    </w:p>
    <w:p w:rsidR="005201A2" w:rsidRPr="006178DF" w:rsidRDefault="006C695C" w:rsidP="005201A2">
      <w:pPr>
        <w:widowControl w:val="0"/>
        <w:overflowPunct w:val="0"/>
        <w:autoSpaceDE w:val="0"/>
        <w:autoSpaceDN w:val="0"/>
        <w:adjustRightInd w:val="0"/>
        <w:spacing w:after="0" w:line="214" w:lineRule="auto"/>
        <w:ind w:right="3040"/>
        <w:rPr>
          <w:rFonts w:ascii="Times New Roman" w:hAnsi="Times New Roman" w:cs="Times New Roman"/>
          <w:sz w:val="24"/>
          <w:szCs w:val="24"/>
          <w:lang w:val="en-US"/>
        </w:rPr>
      </w:pPr>
      <w:r w:rsidRPr="006178DF">
        <w:rPr>
          <w:rFonts w:ascii="Times New Roman" w:hAnsi="Times New Roman" w:cs="Times New Roman"/>
          <w:sz w:val="24"/>
          <w:szCs w:val="24"/>
          <w:lang w:val="en-US"/>
        </w:rPr>
        <w:t>Manchester CASAW (UK): Professor Zahia Smail Salhi:</w:t>
      </w:r>
      <w:r w:rsidR="006178DF">
        <w:rPr>
          <w:rFonts w:ascii="Times New Roman" w:hAnsi="Times New Roman" w:cs="Times New Roman"/>
          <w:sz w:val="24"/>
          <w:szCs w:val="24"/>
          <w:lang w:val="en-US"/>
        </w:rPr>
        <w:t xml:space="preserve"> </w:t>
      </w:r>
      <w:hyperlink r:id="rId12" w:history="1">
        <w:r w:rsidR="006178DF" w:rsidRPr="006178DF">
          <w:rPr>
            <w:rStyle w:val="Lienhypertexte"/>
            <w:rFonts w:ascii="Times New Roman" w:hAnsi="Times New Roman" w:cs="Times New Roman"/>
            <w:sz w:val="24"/>
            <w:szCs w:val="24"/>
            <w:lang w:val="en-US"/>
          </w:rPr>
          <w:t>zahia.smailsalhi@manchester.ac.u</w:t>
        </w:r>
      </w:hyperlink>
      <w:r w:rsidRPr="006178DF">
        <w:rPr>
          <w:rFonts w:ascii="Times New Roman" w:hAnsi="Times New Roman" w:cs="Times New Roman"/>
          <w:color w:val="0000FF"/>
          <w:sz w:val="24"/>
          <w:szCs w:val="24"/>
          <w:u w:val="single"/>
          <w:lang w:val="en-US"/>
        </w:rPr>
        <w:t>k</w:t>
      </w:r>
    </w:p>
    <w:p w:rsidR="006C695C" w:rsidRPr="005201A2" w:rsidRDefault="006C695C">
      <w:pPr>
        <w:widowControl w:val="0"/>
        <w:autoSpaceDE w:val="0"/>
        <w:autoSpaceDN w:val="0"/>
        <w:adjustRightInd w:val="0"/>
        <w:spacing w:after="0" w:line="3" w:lineRule="exact"/>
        <w:rPr>
          <w:rFonts w:ascii="Symbol" w:hAnsi="Symbol" w:cs="Symbol"/>
          <w:sz w:val="24"/>
          <w:szCs w:val="24"/>
          <w:lang w:val="en-US"/>
        </w:rPr>
      </w:pPr>
      <w:bookmarkStart w:id="0" w:name="page2"/>
      <w:bookmarkEnd w:id="0"/>
    </w:p>
    <w:p w:rsidR="005201A2" w:rsidRPr="005201A2" w:rsidRDefault="005201A2">
      <w:pPr>
        <w:widowControl w:val="0"/>
        <w:autoSpaceDE w:val="0"/>
        <w:autoSpaceDN w:val="0"/>
        <w:adjustRightInd w:val="0"/>
        <w:spacing w:after="0" w:line="240" w:lineRule="auto"/>
        <w:rPr>
          <w:lang w:val="en-US"/>
        </w:rPr>
      </w:pPr>
    </w:p>
    <w:p w:rsidR="00446369" w:rsidRDefault="00446369" w:rsidP="005201A2">
      <w:pPr>
        <w:widowControl w:val="0"/>
        <w:overflowPunct w:val="0"/>
        <w:autoSpaceDE w:val="0"/>
        <w:autoSpaceDN w:val="0"/>
        <w:adjustRightInd w:val="0"/>
        <w:spacing w:after="0" w:line="224" w:lineRule="auto"/>
        <w:ind w:right="140"/>
        <w:rPr>
          <w:rFonts w:ascii="Times New Roman" w:hAnsi="Times New Roman" w:cs="Times New Roman"/>
          <w:sz w:val="23"/>
          <w:szCs w:val="23"/>
          <w:lang w:val="en-US"/>
        </w:rPr>
      </w:pPr>
    </w:p>
    <w:p w:rsidR="005201A2" w:rsidRPr="005C2170" w:rsidRDefault="005201A2" w:rsidP="005201A2">
      <w:pPr>
        <w:widowControl w:val="0"/>
        <w:overflowPunct w:val="0"/>
        <w:autoSpaceDE w:val="0"/>
        <w:autoSpaceDN w:val="0"/>
        <w:adjustRightInd w:val="0"/>
        <w:spacing w:after="0" w:line="224" w:lineRule="auto"/>
        <w:ind w:right="140"/>
        <w:rPr>
          <w:rFonts w:ascii="Times New Roman" w:hAnsi="Times New Roman" w:cs="Times New Roman"/>
          <w:sz w:val="24"/>
          <w:szCs w:val="24"/>
          <w:lang w:val="en-US"/>
        </w:rPr>
      </w:pPr>
      <w:r w:rsidRPr="005C2170">
        <w:rPr>
          <w:rFonts w:ascii="Times New Roman" w:hAnsi="Times New Roman" w:cs="Times New Roman"/>
          <w:sz w:val="23"/>
          <w:szCs w:val="23"/>
          <w:lang w:val="en-US"/>
        </w:rPr>
        <w:t>The Organizing Chairs welcome the submission of proposal</w:t>
      </w:r>
      <w:r>
        <w:rPr>
          <w:rFonts w:ascii="Times New Roman" w:hAnsi="Times New Roman" w:cs="Times New Roman"/>
          <w:sz w:val="23"/>
          <w:szCs w:val="23"/>
          <w:lang w:val="en-US"/>
        </w:rPr>
        <w:t xml:space="preserve">s for research papers and panel </w:t>
      </w:r>
      <w:r w:rsidRPr="005C2170">
        <w:rPr>
          <w:rFonts w:ascii="Times New Roman" w:hAnsi="Times New Roman" w:cs="Times New Roman"/>
          <w:sz w:val="23"/>
          <w:szCs w:val="23"/>
          <w:lang w:val="en-US"/>
        </w:rPr>
        <w:t>that</w:t>
      </w:r>
      <w:r>
        <w:rPr>
          <w:rFonts w:ascii="Times New Roman" w:hAnsi="Times New Roman" w:cs="Times New Roman"/>
          <w:sz w:val="23"/>
          <w:szCs w:val="23"/>
          <w:lang w:val="en-US"/>
        </w:rPr>
        <w:t xml:space="preserve"> </w:t>
      </w:r>
      <w:r w:rsidRPr="005C2170">
        <w:rPr>
          <w:rFonts w:ascii="Times New Roman" w:hAnsi="Times New Roman" w:cs="Times New Roman"/>
          <w:sz w:val="23"/>
          <w:szCs w:val="23"/>
          <w:lang w:val="en-US"/>
        </w:rPr>
        <w:t xml:space="preserve">engage with any aspect of </w:t>
      </w:r>
      <w:r w:rsidRPr="005C2170">
        <w:rPr>
          <w:rFonts w:ascii="Times New Roman" w:hAnsi="Times New Roman" w:cs="Times New Roman"/>
          <w:b/>
          <w:bCs/>
          <w:sz w:val="23"/>
          <w:szCs w:val="23"/>
          <w:lang w:val="en-US"/>
        </w:rPr>
        <w:t>“Women, Empowerment, Citizenship and Development”.</w:t>
      </w:r>
    </w:p>
    <w:p w:rsidR="005201A2" w:rsidRPr="008D11EA" w:rsidRDefault="005201A2" w:rsidP="005201A2">
      <w:pPr>
        <w:widowControl w:val="0"/>
        <w:autoSpaceDE w:val="0"/>
        <w:autoSpaceDN w:val="0"/>
        <w:adjustRightInd w:val="0"/>
        <w:spacing w:after="0" w:line="240" w:lineRule="auto"/>
        <w:rPr>
          <w:rFonts w:ascii="Times New Roman" w:hAnsi="Times New Roman" w:cs="Times New Roman"/>
          <w:b/>
          <w:bCs/>
          <w:sz w:val="24"/>
          <w:szCs w:val="24"/>
          <w:u w:val="single"/>
          <w:lang w:val="en-US"/>
        </w:rPr>
      </w:pPr>
      <w:r w:rsidRPr="008D11EA">
        <w:rPr>
          <w:rFonts w:ascii="Times New Roman" w:hAnsi="Times New Roman" w:cs="Times New Roman"/>
          <w:b/>
          <w:bCs/>
          <w:sz w:val="24"/>
          <w:szCs w:val="24"/>
          <w:u w:val="single"/>
          <w:lang w:val="en-US"/>
        </w:rPr>
        <w:t>A selection of contributions will be considered for an international publication</w:t>
      </w:r>
    </w:p>
    <w:p w:rsidR="005201A2" w:rsidRDefault="005201A2" w:rsidP="005201A2">
      <w:pPr>
        <w:widowControl w:val="0"/>
        <w:autoSpaceDE w:val="0"/>
        <w:autoSpaceDN w:val="0"/>
        <w:adjustRightInd w:val="0"/>
        <w:spacing w:after="0" w:line="240" w:lineRule="auto"/>
        <w:rPr>
          <w:rFonts w:ascii="Times New Roman" w:hAnsi="Times New Roman" w:cs="Times New Roman"/>
          <w:sz w:val="24"/>
          <w:szCs w:val="24"/>
          <w:lang w:val="en-US"/>
        </w:rPr>
      </w:pPr>
    </w:p>
    <w:p w:rsidR="005201A2" w:rsidRPr="005C2170" w:rsidRDefault="005201A2" w:rsidP="005201A2">
      <w:pPr>
        <w:widowControl w:val="0"/>
        <w:overflowPunct w:val="0"/>
        <w:autoSpaceDE w:val="0"/>
        <w:autoSpaceDN w:val="0"/>
        <w:adjustRightInd w:val="0"/>
        <w:spacing w:after="0" w:line="223" w:lineRule="auto"/>
        <w:ind w:right="740"/>
        <w:rPr>
          <w:rFonts w:ascii="Times New Roman" w:hAnsi="Times New Roman" w:cs="Times New Roman"/>
          <w:sz w:val="24"/>
          <w:szCs w:val="24"/>
          <w:lang w:val="en-US"/>
        </w:rPr>
      </w:pPr>
      <w:r w:rsidRPr="005C2170">
        <w:rPr>
          <w:rFonts w:ascii="Times New Roman" w:hAnsi="Times New Roman" w:cs="Times New Roman"/>
          <w:sz w:val="24"/>
          <w:szCs w:val="24"/>
          <w:lang w:val="en-US"/>
        </w:rPr>
        <w:t>We also welcome proposals for workshops, and other interactive presentations, and performances/exhibitions. Non-presenting delegates who wish to attend as conference participants are also welcome.</w:t>
      </w:r>
    </w:p>
    <w:p w:rsidR="005201A2" w:rsidRPr="005C2170" w:rsidRDefault="005201A2" w:rsidP="005201A2">
      <w:pPr>
        <w:widowControl w:val="0"/>
        <w:autoSpaceDE w:val="0"/>
        <w:autoSpaceDN w:val="0"/>
        <w:adjustRightInd w:val="0"/>
        <w:spacing w:after="0" w:line="200" w:lineRule="exact"/>
        <w:rPr>
          <w:rFonts w:ascii="Times New Roman" w:hAnsi="Times New Roman" w:cs="Times New Roman"/>
          <w:sz w:val="24"/>
          <w:szCs w:val="24"/>
          <w:lang w:val="en-US"/>
        </w:rPr>
      </w:pPr>
    </w:p>
    <w:p w:rsidR="005201A2" w:rsidRPr="005C2170" w:rsidRDefault="005201A2" w:rsidP="005201A2">
      <w:pPr>
        <w:widowControl w:val="0"/>
        <w:autoSpaceDE w:val="0"/>
        <w:autoSpaceDN w:val="0"/>
        <w:adjustRightInd w:val="0"/>
        <w:spacing w:after="0" w:line="219" w:lineRule="exact"/>
        <w:rPr>
          <w:rFonts w:ascii="Times New Roman" w:hAnsi="Times New Roman" w:cs="Times New Roman"/>
          <w:sz w:val="24"/>
          <w:szCs w:val="24"/>
          <w:lang w:val="en-US"/>
        </w:rPr>
      </w:pPr>
    </w:p>
    <w:p w:rsidR="005201A2" w:rsidRPr="005C2170" w:rsidRDefault="005201A2" w:rsidP="005201A2">
      <w:pPr>
        <w:widowControl w:val="0"/>
        <w:overflowPunct w:val="0"/>
        <w:autoSpaceDE w:val="0"/>
        <w:autoSpaceDN w:val="0"/>
        <w:adjustRightInd w:val="0"/>
        <w:spacing w:after="0" w:line="227" w:lineRule="auto"/>
        <w:rPr>
          <w:rFonts w:ascii="Times New Roman" w:hAnsi="Times New Roman" w:cs="Times New Roman"/>
          <w:sz w:val="24"/>
          <w:szCs w:val="24"/>
          <w:lang w:val="en-US"/>
        </w:rPr>
      </w:pPr>
      <w:r w:rsidRPr="005C2170">
        <w:rPr>
          <w:rFonts w:ascii="Times New Roman" w:hAnsi="Times New Roman" w:cs="Times New Roman"/>
          <w:sz w:val="24"/>
          <w:szCs w:val="24"/>
          <w:lang w:val="en-US"/>
        </w:rPr>
        <w:t xml:space="preserve">Please send a 250 words proposal and a 50 words biographical statement to the Organizing Chairs with </w:t>
      </w:r>
      <w:r w:rsidRPr="005C2170">
        <w:rPr>
          <w:rFonts w:ascii="Times New Roman" w:hAnsi="Times New Roman" w:cs="Times New Roman"/>
          <w:b/>
          <w:bCs/>
          <w:color w:val="C00000"/>
          <w:sz w:val="24"/>
          <w:szCs w:val="24"/>
          <w:lang w:val="en-US"/>
        </w:rPr>
        <w:t>"Gender Proposal"</w:t>
      </w:r>
      <w:r w:rsidRPr="005C2170">
        <w:rPr>
          <w:rFonts w:ascii="Times New Roman" w:hAnsi="Times New Roman" w:cs="Times New Roman"/>
          <w:sz w:val="24"/>
          <w:szCs w:val="24"/>
          <w:lang w:val="en-US"/>
        </w:rPr>
        <w:t xml:space="preserve"> as the subject. </w:t>
      </w:r>
      <w:r w:rsidRPr="005C2170">
        <w:rPr>
          <w:rFonts w:ascii="Times New Roman" w:hAnsi="Times New Roman" w:cs="Times New Roman"/>
          <w:sz w:val="24"/>
          <w:szCs w:val="24"/>
          <w:u w:val="single"/>
          <w:lang w:val="en-US"/>
        </w:rPr>
        <w:t>The deadline for submission is 30 June 2015.</w:t>
      </w:r>
      <w:r w:rsidRPr="005C2170">
        <w:rPr>
          <w:rFonts w:ascii="Times New Roman" w:hAnsi="Times New Roman" w:cs="Times New Roman"/>
          <w:sz w:val="24"/>
          <w:szCs w:val="24"/>
          <w:lang w:val="en-US"/>
        </w:rPr>
        <w:t xml:space="preserve"> Please include a) name of author(s), b) affiliation, c) email address, d) title of presentation (e) body of proposal. We acknowledge receipt of all proposals submitted.</w:t>
      </w:r>
    </w:p>
    <w:p w:rsidR="005201A2" w:rsidRPr="005C2170" w:rsidRDefault="005201A2" w:rsidP="005201A2">
      <w:pPr>
        <w:widowControl w:val="0"/>
        <w:autoSpaceDE w:val="0"/>
        <w:autoSpaceDN w:val="0"/>
        <w:adjustRightInd w:val="0"/>
        <w:spacing w:after="0" w:line="2" w:lineRule="exact"/>
        <w:rPr>
          <w:rFonts w:ascii="Times New Roman" w:hAnsi="Times New Roman" w:cs="Times New Roman"/>
          <w:sz w:val="24"/>
          <w:szCs w:val="24"/>
          <w:lang w:val="en-US"/>
        </w:rPr>
      </w:pPr>
    </w:p>
    <w:p w:rsidR="005201A2" w:rsidRDefault="005201A2" w:rsidP="005201A2">
      <w:pPr>
        <w:widowControl w:val="0"/>
        <w:autoSpaceDE w:val="0"/>
        <w:autoSpaceDN w:val="0"/>
        <w:adjustRightInd w:val="0"/>
        <w:spacing w:after="0" w:line="240" w:lineRule="auto"/>
        <w:rPr>
          <w:rFonts w:ascii="Times New Roman" w:hAnsi="Times New Roman" w:cs="Times New Roman"/>
          <w:sz w:val="24"/>
          <w:szCs w:val="24"/>
          <w:lang w:val="en-US"/>
        </w:rPr>
      </w:pPr>
      <w:r w:rsidRPr="005C2170">
        <w:rPr>
          <w:rFonts w:ascii="Times New Roman" w:hAnsi="Times New Roman" w:cs="Times New Roman"/>
          <w:sz w:val="24"/>
          <w:szCs w:val="24"/>
          <w:lang w:val="en-US"/>
        </w:rPr>
        <w:t>Papers are welcome in both English and French.</w:t>
      </w:r>
    </w:p>
    <w:p w:rsidR="005201A2" w:rsidRPr="005201A2" w:rsidRDefault="005201A2" w:rsidP="005201A2">
      <w:pPr>
        <w:widowControl w:val="0"/>
        <w:autoSpaceDE w:val="0"/>
        <w:autoSpaceDN w:val="0"/>
        <w:adjustRightInd w:val="0"/>
        <w:spacing w:after="0" w:line="240" w:lineRule="auto"/>
        <w:rPr>
          <w:rFonts w:ascii="Times New Roman" w:hAnsi="Times New Roman" w:cs="Times New Roman"/>
          <w:sz w:val="24"/>
          <w:szCs w:val="24"/>
          <w:lang w:val="en-US"/>
        </w:rPr>
      </w:pPr>
    </w:p>
    <w:p w:rsidR="005201A2" w:rsidRPr="005C2170" w:rsidRDefault="005201A2" w:rsidP="005201A2">
      <w:pPr>
        <w:widowControl w:val="0"/>
        <w:autoSpaceDE w:val="0"/>
        <w:autoSpaceDN w:val="0"/>
        <w:adjustRightInd w:val="0"/>
        <w:spacing w:after="0" w:line="240" w:lineRule="auto"/>
        <w:rPr>
          <w:rFonts w:ascii="Times New Roman" w:hAnsi="Times New Roman" w:cs="Times New Roman"/>
          <w:sz w:val="24"/>
          <w:szCs w:val="24"/>
          <w:lang w:val="en-US"/>
        </w:rPr>
      </w:pPr>
      <w:r w:rsidRPr="005C2170">
        <w:rPr>
          <w:rFonts w:ascii="Times New Roman" w:hAnsi="Times New Roman" w:cs="Times New Roman"/>
          <w:b/>
          <w:bCs/>
          <w:color w:val="C00000"/>
          <w:sz w:val="28"/>
          <w:szCs w:val="28"/>
          <w:lang w:val="en-US"/>
        </w:rPr>
        <w:t>Topics for individual papers and panels may include but are not limited to:</w:t>
      </w:r>
    </w:p>
    <w:p w:rsidR="005201A2" w:rsidRPr="005C2170" w:rsidRDefault="005201A2" w:rsidP="005201A2">
      <w:pPr>
        <w:widowControl w:val="0"/>
        <w:autoSpaceDE w:val="0"/>
        <w:autoSpaceDN w:val="0"/>
        <w:adjustRightInd w:val="0"/>
        <w:spacing w:after="0" w:line="272" w:lineRule="exact"/>
        <w:rPr>
          <w:rFonts w:ascii="Times New Roman" w:hAnsi="Times New Roman" w:cs="Times New Roman"/>
          <w:sz w:val="24"/>
          <w:szCs w:val="24"/>
          <w:lang w:val="en-US"/>
        </w:rPr>
      </w:pPr>
    </w:p>
    <w:p w:rsidR="005201A2" w:rsidRDefault="005201A2" w:rsidP="005201A2">
      <w:pPr>
        <w:widowControl w:val="0"/>
        <w:numPr>
          <w:ilvl w:val="0"/>
          <w:numId w:val="1"/>
        </w:numPr>
        <w:tabs>
          <w:tab w:val="clear" w:pos="720"/>
          <w:tab w:val="num" w:pos="640"/>
        </w:tabs>
        <w:overflowPunct w:val="0"/>
        <w:autoSpaceDE w:val="0"/>
        <w:autoSpaceDN w:val="0"/>
        <w:adjustRightInd w:val="0"/>
        <w:spacing w:after="0" w:line="240" w:lineRule="auto"/>
        <w:ind w:left="640" w:hanging="356"/>
        <w:jc w:val="both"/>
        <w:rPr>
          <w:rFonts w:ascii="Symbol" w:hAnsi="Symbol" w:cs="Symbol"/>
          <w:sz w:val="24"/>
          <w:szCs w:val="24"/>
        </w:rPr>
      </w:pPr>
      <w:r>
        <w:rPr>
          <w:rFonts w:ascii="Times New Roman" w:hAnsi="Times New Roman" w:cs="Times New Roman"/>
          <w:sz w:val="24"/>
          <w:szCs w:val="24"/>
        </w:rPr>
        <w:t xml:space="preserve">Gender and </w:t>
      </w:r>
      <w:proofErr w:type="spellStart"/>
      <w:r>
        <w:rPr>
          <w:rFonts w:ascii="Times New Roman" w:hAnsi="Times New Roman" w:cs="Times New Roman"/>
          <w:sz w:val="24"/>
          <w:szCs w:val="24"/>
        </w:rPr>
        <w:t>Language</w:t>
      </w:r>
      <w:proofErr w:type="spellEnd"/>
      <w:r>
        <w:rPr>
          <w:rFonts w:ascii="Times New Roman" w:hAnsi="Times New Roman" w:cs="Times New Roman"/>
          <w:sz w:val="24"/>
          <w:szCs w:val="24"/>
        </w:rPr>
        <w:t xml:space="preserve">, </w:t>
      </w:r>
    </w:p>
    <w:p w:rsidR="005201A2" w:rsidRDefault="005201A2" w:rsidP="005201A2">
      <w:pPr>
        <w:widowControl w:val="0"/>
        <w:autoSpaceDE w:val="0"/>
        <w:autoSpaceDN w:val="0"/>
        <w:adjustRightInd w:val="0"/>
        <w:spacing w:after="0" w:line="1" w:lineRule="exact"/>
        <w:rPr>
          <w:rFonts w:ascii="Symbol" w:hAnsi="Symbol" w:cs="Symbol"/>
          <w:sz w:val="24"/>
          <w:szCs w:val="24"/>
        </w:rPr>
      </w:pP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40"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Women and classroom discourse in EFL Contexts, </w:t>
      </w:r>
    </w:p>
    <w:p w:rsidR="003D42BD" w:rsidRPr="003D42BD" w:rsidRDefault="005201A2" w:rsidP="003D42BD">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rPr>
      </w:pP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forensic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linguistics</w:t>
      </w:r>
      <w:proofErr w:type="spellEnd"/>
      <w:r>
        <w:rPr>
          <w:rFonts w:ascii="Times New Roman" w:hAnsi="Times New Roman" w:cs="Times New Roman"/>
          <w:sz w:val="24"/>
          <w:szCs w:val="24"/>
        </w:rPr>
        <w:t xml:space="preserve">, </w:t>
      </w:r>
    </w:p>
    <w:p w:rsidR="005444A6" w:rsidRPr="005444A6" w:rsidRDefault="003D42BD" w:rsidP="005444A6">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3D42BD">
        <w:rPr>
          <w:rFonts w:ascii="Times New Roman" w:hAnsi="Times New Roman" w:cs="Times New Roman"/>
          <w:sz w:val="24"/>
          <w:szCs w:val="24"/>
          <w:lang w:val="en-US"/>
        </w:rPr>
        <w:t>Women’s  expression of the self in online c</w:t>
      </w:r>
      <w:r>
        <w:rPr>
          <w:rFonts w:ascii="Times New Roman" w:hAnsi="Times New Roman" w:cs="Times New Roman"/>
          <w:sz w:val="24"/>
          <w:szCs w:val="24"/>
          <w:lang w:val="en-US"/>
        </w:rPr>
        <w:t>ommunication</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Violence against Women and Women disempowerment, </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The relevance of the </w:t>
      </w:r>
      <w:proofErr w:type="spellStart"/>
      <w:r w:rsidRPr="005C2170">
        <w:rPr>
          <w:rFonts w:ascii="Times New Roman" w:hAnsi="Times New Roman" w:cs="Times New Roman"/>
          <w:sz w:val="24"/>
          <w:szCs w:val="24"/>
          <w:lang w:val="en-US"/>
        </w:rPr>
        <w:t>Foucauldian</w:t>
      </w:r>
      <w:proofErr w:type="spellEnd"/>
      <w:r w:rsidRPr="005C2170">
        <w:rPr>
          <w:rFonts w:ascii="Times New Roman" w:hAnsi="Times New Roman" w:cs="Times New Roman"/>
          <w:sz w:val="24"/>
          <w:szCs w:val="24"/>
          <w:lang w:val="en-US"/>
        </w:rPr>
        <w:t xml:space="preserve"> notion of power to Women Studies, </w:t>
      </w:r>
    </w:p>
    <w:p w:rsidR="005201A2" w:rsidRPr="005C2170" w:rsidRDefault="005201A2" w:rsidP="005201A2">
      <w:pPr>
        <w:widowControl w:val="0"/>
        <w:autoSpaceDE w:val="0"/>
        <w:autoSpaceDN w:val="0"/>
        <w:adjustRightInd w:val="0"/>
        <w:spacing w:after="0" w:line="1" w:lineRule="exact"/>
        <w:rPr>
          <w:rFonts w:ascii="Symbol" w:hAnsi="Symbol" w:cs="Symbol"/>
          <w:sz w:val="24"/>
          <w:szCs w:val="24"/>
          <w:lang w:val="en-US"/>
        </w:rPr>
      </w:pP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40"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Women’s literature / women in literature, </w:t>
      </w:r>
    </w:p>
    <w:p w:rsidR="005201A2"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rPr>
      </w:pPr>
      <w:proofErr w:type="spellStart"/>
      <w:r>
        <w:rPr>
          <w:rFonts w:ascii="Times New Roman" w:hAnsi="Times New Roman" w:cs="Times New Roman"/>
          <w:sz w:val="24"/>
          <w:szCs w:val="24"/>
        </w:rPr>
        <w:t>Women</w:t>
      </w:r>
      <w:proofErr w:type="spellEnd"/>
      <w:r>
        <w:rPr>
          <w:rFonts w:ascii="Times New Roman" w:hAnsi="Times New Roman" w:cs="Times New Roman"/>
          <w:sz w:val="24"/>
          <w:szCs w:val="24"/>
        </w:rPr>
        <w:t xml:space="preserve"> life </w:t>
      </w:r>
      <w:proofErr w:type="spellStart"/>
      <w:r>
        <w:rPr>
          <w:rFonts w:ascii="Times New Roman" w:hAnsi="Times New Roman" w:cs="Times New Roman"/>
          <w:sz w:val="24"/>
          <w:szCs w:val="24"/>
        </w:rPr>
        <w:t>writing</w:t>
      </w:r>
      <w:proofErr w:type="spellEnd"/>
      <w:r>
        <w:rPr>
          <w:rFonts w:ascii="Times New Roman" w:hAnsi="Times New Roman" w:cs="Times New Roman"/>
          <w:sz w:val="24"/>
          <w:szCs w:val="24"/>
        </w:rPr>
        <w:t xml:space="preserve">, </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Pr>
          <w:rFonts w:ascii="Times New Roman" w:hAnsi="Times New Roman" w:cs="Times New Roman"/>
          <w:sz w:val="24"/>
          <w:szCs w:val="24"/>
          <w:lang w:val="en-US"/>
        </w:rPr>
        <w:t xml:space="preserve">The Social impact on </w:t>
      </w:r>
      <w:r w:rsidRPr="005C2170">
        <w:rPr>
          <w:rFonts w:ascii="Times New Roman" w:hAnsi="Times New Roman" w:cs="Times New Roman"/>
          <w:sz w:val="24"/>
          <w:szCs w:val="24"/>
          <w:lang w:val="en-US"/>
        </w:rPr>
        <w:t xml:space="preserve">Women’s testimonies and narratives of resistance </w:t>
      </w:r>
    </w:p>
    <w:p w:rsidR="005201A2"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rPr>
      </w:pPr>
      <w:proofErr w:type="spellStart"/>
      <w:r>
        <w:rPr>
          <w:rFonts w:ascii="Times New Roman" w:hAnsi="Times New Roman" w:cs="Times New Roman"/>
          <w:sz w:val="24"/>
          <w:szCs w:val="24"/>
        </w:rPr>
        <w:t>Women’s</w:t>
      </w:r>
      <w:proofErr w:type="spellEnd"/>
      <w:r>
        <w:rPr>
          <w:rFonts w:ascii="Times New Roman" w:hAnsi="Times New Roman" w:cs="Times New Roman"/>
          <w:sz w:val="24"/>
          <w:szCs w:val="24"/>
        </w:rPr>
        <w:t xml:space="preserve"> narratives as </w:t>
      </w:r>
      <w:proofErr w:type="spellStart"/>
      <w:r>
        <w:rPr>
          <w:rFonts w:ascii="Times New Roman" w:hAnsi="Times New Roman" w:cs="Times New Roman"/>
          <w:sz w:val="24"/>
          <w:szCs w:val="24"/>
        </w:rPr>
        <w:t>revolutionary</w:t>
      </w:r>
      <w:proofErr w:type="spellEnd"/>
      <w:r>
        <w:rPr>
          <w:rFonts w:ascii="Times New Roman" w:hAnsi="Times New Roman" w:cs="Times New Roman"/>
          <w:sz w:val="24"/>
          <w:szCs w:val="24"/>
        </w:rPr>
        <w:t xml:space="preserve"> </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Women’s Place in History and Women Writing History, </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Women's political participation and the roles of the women MPs and political leaders </w:t>
      </w:r>
    </w:p>
    <w:p w:rsidR="005201A2" w:rsidRPr="005C2170" w:rsidRDefault="005201A2" w:rsidP="005201A2">
      <w:pPr>
        <w:widowControl w:val="0"/>
        <w:autoSpaceDE w:val="0"/>
        <w:autoSpaceDN w:val="0"/>
        <w:adjustRightInd w:val="0"/>
        <w:spacing w:after="0" w:line="1" w:lineRule="exact"/>
        <w:rPr>
          <w:rFonts w:ascii="Symbol" w:hAnsi="Symbol" w:cs="Symbol"/>
          <w:sz w:val="24"/>
          <w:szCs w:val="24"/>
          <w:lang w:val="en-US"/>
        </w:rPr>
      </w:pPr>
    </w:p>
    <w:p w:rsidR="005201A2" w:rsidRPr="005C2170" w:rsidRDefault="005201A2" w:rsidP="003D42BD">
      <w:pPr>
        <w:widowControl w:val="0"/>
        <w:numPr>
          <w:ilvl w:val="0"/>
          <w:numId w:val="1"/>
        </w:numPr>
        <w:tabs>
          <w:tab w:val="clear" w:pos="720"/>
          <w:tab w:val="num" w:pos="640"/>
        </w:tabs>
        <w:overflowPunct w:val="0"/>
        <w:autoSpaceDE w:val="0"/>
        <w:autoSpaceDN w:val="0"/>
        <w:adjustRightInd w:val="0"/>
        <w:spacing w:after="0" w:line="240" w:lineRule="auto"/>
        <w:ind w:left="640" w:hanging="356"/>
        <w:jc w:val="both"/>
        <w:rPr>
          <w:rFonts w:ascii="Symbol" w:hAnsi="Symbol" w:cs="Symbol"/>
          <w:sz w:val="24"/>
          <w:szCs w:val="24"/>
          <w:lang w:val="en-US"/>
        </w:rPr>
      </w:pPr>
      <w:r>
        <w:rPr>
          <w:rFonts w:ascii="Times New Roman" w:hAnsi="Times New Roman" w:cs="Times New Roman"/>
          <w:sz w:val="24"/>
          <w:szCs w:val="24"/>
          <w:lang w:val="en-US"/>
        </w:rPr>
        <w:t xml:space="preserve">The Sociolinguistic manifestation of </w:t>
      </w:r>
      <w:r w:rsidRPr="005C2170">
        <w:rPr>
          <w:rFonts w:ascii="Times New Roman" w:hAnsi="Times New Roman" w:cs="Times New Roman"/>
          <w:sz w:val="24"/>
          <w:szCs w:val="24"/>
          <w:lang w:val="en-US"/>
        </w:rPr>
        <w:t>Women’s visibility and/invisibility in the struggle for Arab/MENA</w:t>
      </w:r>
      <w:r w:rsidR="003D42BD">
        <w:rPr>
          <w:rFonts w:ascii="Times New Roman" w:hAnsi="Times New Roman" w:cs="Times New Roman"/>
          <w:sz w:val="24"/>
          <w:szCs w:val="24"/>
          <w:lang w:val="en-US"/>
        </w:rPr>
        <w:t xml:space="preserve"> women’s rights</w:t>
      </w:r>
      <w:r w:rsidRPr="005C2170">
        <w:rPr>
          <w:rFonts w:ascii="Times New Roman" w:hAnsi="Times New Roman" w:cs="Times New Roman"/>
          <w:sz w:val="24"/>
          <w:szCs w:val="24"/>
          <w:lang w:val="en-US"/>
        </w:rPr>
        <w:t xml:space="preserve"> </w:t>
      </w:r>
    </w:p>
    <w:p w:rsidR="005201A2" w:rsidRPr="005C2170" w:rsidRDefault="005201A2" w:rsidP="005201A2">
      <w:pPr>
        <w:widowControl w:val="0"/>
        <w:numPr>
          <w:ilvl w:val="0"/>
          <w:numId w:val="1"/>
        </w:numPr>
        <w:tabs>
          <w:tab w:val="clear" w:pos="720"/>
          <w:tab w:val="num" w:pos="640"/>
        </w:tabs>
        <w:overflowPunct w:val="0"/>
        <w:autoSpaceDE w:val="0"/>
        <w:autoSpaceDN w:val="0"/>
        <w:adjustRightInd w:val="0"/>
        <w:spacing w:after="0" w:line="239" w:lineRule="auto"/>
        <w:ind w:left="640" w:hanging="356"/>
        <w:jc w:val="both"/>
        <w:rPr>
          <w:rFonts w:ascii="Symbol" w:hAnsi="Symbol" w:cs="Symbol"/>
          <w:sz w:val="24"/>
          <w:szCs w:val="24"/>
          <w:lang w:val="en-US"/>
        </w:rPr>
      </w:pPr>
      <w:r w:rsidRPr="005C2170">
        <w:rPr>
          <w:rFonts w:ascii="Times New Roman" w:hAnsi="Times New Roman" w:cs="Times New Roman"/>
          <w:sz w:val="24"/>
          <w:szCs w:val="24"/>
          <w:lang w:val="en-US"/>
        </w:rPr>
        <w:t xml:space="preserve">MENA women and international networking </w:t>
      </w:r>
    </w:p>
    <w:p w:rsidR="005201A2" w:rsidRPr="005C2170" w:rsidRDefault="005201A2" w:rsidP="005201A2">
      <w:pPr>
        <w:widowControl w:val="0"/>
        <w:autoSpaceDE w:val="0"/>
        <w:autoSpaceDN w:val="0"/>
        <w:adjustRightInd w:val="0"/>
        <w:spacing w:after="0" w:line="1" w:lineRule="exact"/>
        <w:rPr>
          <w:rFonts w:ascii="Symbol" w:hAnsi="Symbol" w:cs="Symbol"/>
          <w:sz w:val="24"/>
          <w:szCs w:val="24"/>
          <w:lang w:val="en-US"/>
        </w:rPr>
      </w:pPr>
    </w:p>
    <w:p w:rsidR="005201A2" w:rsidRPr="005C2170" w:rsidRDefault="005201A2" w:rsidP="005201A2">
      <w:pPr>
        <w:widowControl w:val="0"/>
        <w:autoSpaceDE w:val="0"/>
        <w:autoSpaceDN w:val="0"/>
        <w:adjustRightInd w:val="0"/>
        <w:spacing w:after="0" w:line="75" w:lineRule="exact"/>
        <w:rPr>
          <w:rFonts w:ascii="Symbol" w:hAnsi="Symbol" w:cs="Symbol"/>
          <w:sz w:val="24"/>
          <w:szCs w:val="24"/>
          <w:lang w:val="en-US"/>
        </w:rPr>
      </w:pPr>
    </w:p>
    <w:p w:rsidR="005201A2" w:rsidRDefault="005201A2" w:rsidP="005201A2">
      <w:pPr>
        <w:widowControl w:val="0"/>
        <w:numPr>
          <w:ilvl w:val="0"/>
          <w:numId w:val="1"/>
        </w:numPr>
        <w:tabs>
          <w:tab w:val="clear" w:pos="720"/>
          <w:tab w:val="num" w:pos="640"/>
        </w:tabs>
        <w:overflowPunct w:val="0"/>
        <w:autoSpaceDE w:val="0"/>
        <w:autoSpaceDN w:val="0"/>
        <w:adjustRightInd w:val="0"/>
        <w:spacing w:after="0" w:line="206" w:lineRule="auto"/>
        <w:ind w:left="640" w:right="920" w:hanging="356"/>
        <w:jc w:val="both"/>
        <w:rPr>
          <w:rFonts w:ascii="Symbol" w:hAnsi="Symbol" w:cs="Symbol"/>
          <w:sz w:val="24"/>
          <w:szCs w:val="24"/>
        </w:rPr>
      </w:pPr>
      <w:r>
        <w:rPr>
          <w:rFonts w:ascii="Times New Roman" w:hAnsi="Times New Roman" w:cs="Times New Roman"/>
          <w:sz w:val="24"/>
          <w:szCs w:val="24"/>
        </w:rPr>
        <w:t xml:space="preserve">Cultural manifestations as </w:t>
      </w:r>
      <w:proofErr w:type="spellStart"/>
      <w:r>
        <w:rPr>
          <w:rFonts w:ascii="Times New Roman" w:hAnsi="Times New Roman" w:cs="Times New Roman"/>
          <w:sz w:val="24"/>
          <w:szCs w:val="24"/>
        </w:rPr>
        <w:t>means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resistance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songs</w:t>
      </w:r>
      <w:proofErr w:type="spellEnd"/>
      <w:r>
        <w:rPr>
          <w:rFonts w:ascii="Times New Roman" w:hAnsi="Times New Roman" w:cs="Times New Roman"/>
          <w:sz w:val="24"/>
          <w:szCs w:val="24"/>
        </w:rPr>
        <w:t xml:space="preserve">, slogans, graffiti, films, </w:t>
      </w:r>
      <w:proofErr w:type="spellStart"/>
      <w:r>
        <w:rPr>
          <w:rFonts w:ascii="Times New Roman" w:hAnsi="Times New Roman" w:cs="Times New Roman"/>
          <w:sz w:val="24"/>
          <w:szCs w:val="24"/>
        </w:rPr>
        <w:t>photographs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p>
    <w:p w:rsidR="006C695C" w:rsidRPr="005201A2" w:rsidRDefault="006178DF" w:rsidP="005201A2">
      <w:pPr>
        <w:ind w:firstLine="720"/>
      </w:pPr>
      <w:r>
        <w:rPr>
          <w:noProof/>
        </w:rPr>
        <w:drawing>
          <wp:anchor distT="0" distB="0" distL="114300" distR="114300" simplePos="0" relativeHeight="251659264" behindDoc="1" locked="0" layoutInCell="0" allowOverlap="1">
            <wp:simplePos x="0" y="0"/>
            <wp:positionH relativeFrom="column">
              <wp:posOffset>-590550</wp:posOffset>
            </wp:positionH>
            <wp:positionV relativeFrom="paragraph">
              <wp:posOffset>644525</wp:posOffset>
            </wp:positionV>
            <wp:extent cx="6518910" cy="154686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518910" cy="1546860"/>
                    </a:xfrm>
                    <a:prstGeom prst="rect">
                      <a:avLst/>
                    </a:prstGeom>
                    <a:noFill/>
                  </pic:spPr>
                </pic:pic>
              </a:graphicData>
            </a:graphic>
          </wp:anchor>
        </w:drawing>
      </w:r>
    </w:p>
    <w:sectPr w:rsidR="006C695C" w:rsidRPr="005201A2" w:rsidSect="004D30ED">
      <w:pgSz w:w="11900" w:h="16838"/>
      <w:pgMar w:top="1440" w:right="1460" w:bottom="1440" w:left="1440" w:header="720" w:footer="720" w:gutter="0"/>
      <w:cols w:space="720" w:equalWidth="0">
        <w:col w:w="90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D4F" w:rsidRDefault="00414D4F" w:rsidP="007D5708">
      <w:pPr>
        <w:spacing w:after="0" w:line="240" w:lineRule="auto"/>
      </w:pPr>
      <w:r>
        <w:separator/>
      </w:r>
    </w:p>
  </w:endnote>
  <w:endnote w:type="continuationSeparator" w:id="0">
    <w:p w:rsidR="00414D4F" w:rsidRDefault="00414D4F" w:rsidP="007D5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D4F" w:rsidRDefault="00414D4F" w:rsidP="007D5708">
      <w:pPr>
        <w:spacing w:after="0" w:line="240" w:lineRule="auto"/>
      </w:pPr>
      <w:r>
        <w:separator/>
      </w:r>
    </w:p>
  </w:footnote>
  <w:footnote w:type="continuationSeparator" w:id="0">
    <w:p w:rsidR="00414D4F" w:rsidRDefault="00414D4F" w:rsidP="007D57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
  <w:rsids>
    <w:rsidRoot w:val="00364153"/>
    <w:rsid w:val="00032A58"/>
    <w:rsid w:val="00165D82"/>
    <w:rsid w:val="0018166F"/>
    <w:rsid w:val="001D2154"/>
    <w:rsid w:val="001E5C5D"/>
    <w:rsid w:val="002E3194"/>
    <w:rsid w:val="00324A66"/>
    <w:rsid w:val="00364153"/>
    <w:rsid w:val="003D42BD"/>
    <w:rsid w:val="003E57E4"/>
    <w:rsid w:val="00414D4F"/>
    <w:rsid w:val="00446369"/>
    <w:rsid w:val="00490341"/>
    <w:rsid w:val="004D30ED"/>
    <w:rsid w:val="004F02DF"/>
    <w:rsid w:val="005201A2"/>
    <w:rsid w:val="00530107"/>
    <w:rsid w:val="005444A6"/>
    <w:rsid w:val="005C2170"/>
    <w:rsid w:val="006178DF"/>
    <w:rsid w:val="00663882"/>
    <w:rsid w:val="006C695C"/>
    <w:rsid w:val="007D5708"/>
    <w:rsid w:val="00814A42"/>
    <w:rsid w:val="008D11EA"/>
    <w:rsid w:val="008E21F8"/>
    <w:rsid w:val="00913C22"/>
    <w:rsid w:val="00941EBF"/>
    <w:rsid w:val="00A63C9A"/>
    <w:rsid w:val="00AF2407"/>
    <w:rsid w:val="00B34B85"/>
    <w:rsid w:val="00C0689E"/>
    <w:rsid w:val="00D678BE"/>
    <w:rsid w:val="00DF59FB"/>
    <w:rsid w:val="00E77CCF"/>
    <w:rsid w:val="00F11138"/>
    <w:rsid w:val="00F63652"/>
    <w:rsid w:val="00FC5D8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0ED"/>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D5708"/>
    <w:pPr>
      <w:tabs>
        <w:tab w:val="center" w:pos="4153"/>
        <w:tab w:val="right" w:pos="8306"/>
      </w:tabs>
    </w:pPr>
  </w:style>
  <w:style w:type="character" w:customStyle="1" w:styleId="En-tteCar">
    <w:name w:val="En-tête Car"/>
    <w:basedOn w:val="Policepardfaut"/>
    <w:link w:val="En-tte"/>
    <w:uiPriority w:val="99"/>
    <w:semiHidden/>
    <w:rsid w:val="007D5708"/>
    <w:rPr>
      <w:rFonts w:cstheme="minorBidi"/>
    </w:rPr>
  </w:style>
  <w:style w:type="paragraph" w:styleId="Pieddepage">
    <w:name w:val="footer"/>
    <w:basedOn w:val="Normal"/>
    <w:link w:val="PieddepageCar"/>
    <w:uiPriority w:val="99"/>
    <w:semiHidden/>
    <w:unhideWhenUsed/>
    <w:rsid w:val="007D5708"/>
    <w:pPr>
      <w:tabs>
        <w:tab w:val="center" w:pos="4153"/>
        <w:tab w:val="right" w:pos="8306"/>
      </w:tabs>
    </w:pPr>
  </w:style>
  <w:style w:type="character" w:customStyle="1" w:styleId="PieddepageCar">
    <w:name w:val="Pied de page Car"/>
    <w:basedOn w:val="Policepardfaut"/>
    <w:link w:val="Pieddepage"/>
    <w:uiPriority w:val="99"/>
    <w:semiHidden/>
    <w:rsid w:val="007D5708"/>
    <w:rPr>
      <w:rFonts w:cstheme="minorBidi"/>
    </w:rPr>
  </w:style>
  <w:style w:type="character" w:styleId="Lienhypertexte">
    <w:name w:val="Hyperlink"/>
    <w:basedOn w:val="Policepardfaut"/>
    <w:uiPriority w:val="99"/>
    <w:unhideWhenUsed/>
    <w:rsid w:val="006178DF"/>
    <w:rPr>
      <w:color w:val="0000FF" w:themeColor="hyperlink"/>
      <w:u w:val="single"/>
    </w:rPr>
  </w:style>
  <w:style w:type="paragraph" w:styleId="Textedebulles">
    <w:name w:val="Balloon Text"/>
    <w:basedOn w:val="Normal"/>
    <w:link w:val="TextedebullesCar"/>
    <w:uiPriority w:val="99"/>
    <w:semiHidden/>
    <w:unhideWhenUsed/>
    <w:rsid w:val="00913C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3C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hia.smailsalhi@manchester.ac.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nfati79@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outlook.manchester.ac.uk/owa/redir.aspx?C=0lThaftv9EKSCe4ifet92PzBS3xIB9IIEiuEqt1OPutY2NegNfLq97OZuP08EsRbbPimT1luhTQ.&amp;URL=mailto%3abakhta.abdelhay%40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767B2-820B-4E02-9676-08A2ED00B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651</Words>
  <Characters>3583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Solinf</Company>
  <LinksUpToDate>false</LinksUpToDate>
  <CharactersWithSpaces>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2015-07-22T08:41:00Z</dcterms:created>
  <dcterms:modified xsi:type="dcterms:W3CDTF">2015-07-22T08:41:00Z</dcterms:modified>
</cp:coreProperties>
</file>