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62E9B" w14:textId="77777777" w:rsidR="00951787" w:rsidRPr="00FE2C8C" w:rsidRDefault="004931E1" w:rsidP="00FE2C8C">
      <w:pPr>
        <w:widowControl w:val="0"/>
        <w:rPr>
          <w:rFonts w:ascii="Times New Roman" w:hAnsi="Times New Roman" w:cs="Times New Roman"/>
          <w:b/>
          <w:u w:val="single"/>
        </w:rPr>
      </w:pPr>
      <w:r w:rsidRPr="00FE2C8C">
        <w:rPr>
          <w:rFonts w:ascii="Times New Roman" w:hAnsi="Times New Roman" w:cs="Times New Roman"/>
          <w:b/>
          <w:u w:val="single"/>
        </w:rPr>
        <w:t>Linguistic anthropology and sociolinguistics lit</w:t>
      </w:r>
      <w:r w:rsidR="00951787" w:rsidRPr="00FE2C8C">
        <w:rPr>
          <w:rFonts w:ascii="Times New Roman" w:hAnsi="Times New Roman" w:cs="Times New Roman"/>
          <w:b/>
          <w:u w:val="single"/>
        </w:rPr>
        <w:t>erature</w:t>
      </w:r>
      <w:r w:rsidRPr="00FE2C8C">
        <w:rPr>
          <w:rFonts w:ascii="Times New Roman" w:hAnsi="Times New Roman" w:cs="Times New Roman"/>
          <w:b/>
          <w:u w:val="single"/>
        </w:rPr>
        <w:t xml:space="preserve"> in Spanish</w:t>
      </w:r>
    </w:p>
    <w:p w14:paraId="49E24111" w14:textId="6E6AB1A3" w:rsidR="00276622" w:rsidRPr="00FE2C8C" w:rsidRDefault="00951787" w:rsidP="00FE2C8C">
      <w:pPr>
        <w:widowControl w:val="0"/>
        <w:rPr>
          <w:rFonts w:ascii="Times New Roman" w:hAnsi="Times New Roman" w:cs="Times New Roman"/>
          <w:b/>
          <w:i/>
        </w:rPr>
      </w:pPr>
      <w:r w:rsidRPr="00FE2C8C">
        <w:rPr>
          <w:rFonts w:ascii="Times New Roman" w:hAnsi="Times New Roman" w:cs="Times New Roman"/>
          <w:b/>
          <w:i/>
        </w:rPr>
        <w:t xml:space="preserve">compiled from </w:t>
      </w:r>
      <w:proofErr w:type="spellStart"/>
      <w:r w:rsidRPr="00FE2C8C">
        <w:rPr>
          <w:rFonts w:ascii="Times New Roman" w:hAnsi="Times New Roman" w:cs="Times New Roman"/>
          <w:b/>
          <w:i/>
        </w:rPr>
        <w:t>linganth</w:t>
      </w:r>
      <w:proofErr w:type="spellEnd"/>
      <w:r w:rsidRPr="00FE2C8C">
        <w:rPr>
          <w:rFonts w:ascii="Times New Roman" w:hAnsi="Times New Roman" w:cs="Times New Roman"/>
          <w:b/>
          <w:i/>
        </w:rPr>
        <w:t xml:space="preserve"> email list in February 2019</w:t>
      </w:r>
    </w:p>
    <w:p w14:paraId="09BE298B" w14:textId="5F4C5FEF" w:rsidR="004931E1" w:rsidRPr="00FE2C8C" w:rsidRDefault="004931E1" w:rsidP="00FE2C8C">
      <w:pPr>
        <w:widowControl w:val="0"/>
        <w:rPr>
          <w:rFonts w:ascii="Times New Roman" w:hAnsi="Times New Roman" w:cs="Times New Roman"/>
        </w:rPr>
      </w:pPr>
    </w:p>
    <w:p w14:paraId="66D8CC21" w14:textId="4BE086F9" w:rsidR="00CD5B70" w:rsidRPr="00FE2C8C" w:rsidRDefault="00CD5B70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Barriga Villanueva, Rebeca y Pedro Martín Butragueño (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dirs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.). 2010. 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>Historia sociolingüística de México, vol. 1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. México: El Colegio de México, 694 pp. ISBN 978-607-462-079-5 (obra completa) 978-607-462- 080-1 (vol. 1).</w:t>
      </w:r>
      <w:r w:rsidR="00F2599A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</w:t>
      </w:r>
      <w:r w:rsidR="00F2599A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br/>
      </w:r>
      <w:proofErr w:type="spellStart"/>
      <w:r w:rsidR="00F2599A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Info</w:t>
      </w:r>
      <w:proofErr w:type="spellEnd"/>
      <w:r w:rsidR="00F2599A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: </w:t>
      </w:r>
      <w:hyperlink r:id="rId6" w:history="1">
        <w:r w:rsidR="00F2599A" w:rsidRPr="00FE2C8C">
          <w:rPr>
            <w:rStyle w:val="Hyperlink"/>
            <w:rFonts w:ascii="Times New Roman" w:eastAsia="Times New Roman" w:hAnsi="Times New Roman" w:cs="Times New Roman"/>
          </w:rPr>
          <w:t>https://2010.colmex.mx/proyecto70/pdfs/hsm.pdf</w:t>
        </w:r>
      </w:hyperlink>
    </w:p>
    <w:p w14:paraId="0483E1A3" w14:textId="5273EE79" w:rsidR="00497C89" w:rsidRPr="00FE2C8C" w:rsidRDefault="00497C89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09EFA512" w14:textId="730715EE" w:rsidR="00497C89" w:rsidRPr="00FE2C8C" w:rsidRDefault="00497C89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Barriga Villanueva, Rebeca y Pedro Martín Butragueño (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dirs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.). 2010. 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>Historia sociolingüística de México</w:t>
      </w:r>
      <w:r w:rsidR="00157615"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>, v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>ol. 2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. México: El Colegio de México, 2010. págs. 703-1270</w:t>
      </w:r>
    </w:p>
    <w:p w14:paraId="611ED522" w14:textId="77777777" w:rsidR="00F2599A" w:rsidRPr="00FE2C8C" w:rsidRDefault="00F2599A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Info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: </w:t>
      </w:r>
      <w:hyperlink r:id="rId7" w:history="1">
        <w:r w:rsidRPr="00FE2C8C">
          <w:rPr>
            <w:rStyle w:val="Hyperlink"/>
            <w:rFonts w:ascii="Times New Roman" w:eastAsia="Times New Roman" w:hAnsi="Times New Roman" w:cs="Times New Roman"/>
            <w:lang w:val="es-ES"/>
          </w:rPr>
          <w:t>https://2010.colmex.mx/proyecto70/pdfs/hsm.pdf</w:t>
        </w:r>
      </w:hyperlink>
    </w:p>
    <w:p w14:paraId="30973E5D" w14:textId="77777777" w:rsidR="00497C89" w:rsidRPr="00FE2C8C" w:rsidRDefault="00497C89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35404F8D" w14:textId="6B686732" w:rsidR="00497C89" w:rsidRPr="00FE2C8C" w:rsidRDefault="00497C89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Barriga Villanueva, Rebeca y Pedro Martín Butragueño (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dirs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.). 2014. 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 xml:space="preserve">Historia sociolingüística de México: Espacio, Contacto y Discurso Político, </w:t>
      </w:r>
      <w:r w:rsidR="00157615"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>v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>ol. 3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. México: El Colegio de México, 2010. págs. 1303-19</w:t>
      </w:r>
      <w:r w:rsidR="004967EB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92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.</w:t>
      </w:r>
    </w:p>
    <w:p w14:paraId="66E10CF5" w14:textId="77777777" w:rsidR="00CD5B70" w:rsidRPr="00FE2C8C" w:rsidRDefault="00CD5B70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1B9590C7" w14:textId="77777777" w:rsidR="00DF2AA9" w:rsidRPr="00FE2C8C" w:rsidRDefault="00DF2AA9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Bernal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Enríquez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Y. 1997.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variedad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regional primero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enseñanza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chicanos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Datos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encuesta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sobre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Nuevo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México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el sur de Colorado.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enseñanza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hispanohablantes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Praxis 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teoría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editado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por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C.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Colombi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F. X.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Alarcón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Boston, MA: Houghton Mifflin. Pp. 297–307 </w:t>
      </w:r>
    </w:p>
    <w:p w14:paraId="3D7E3508" w14:textId="77777777" w:rsidR="00C7627D" w:rsidRPr="00FE2C8C" w:rsidRDefault="00C7627D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16B3ADC4" w14:textId="4CA72388" w:rsidR="00E854B6" w:rsidRPr="00FE2C8C" w:rsidRDefault="00E854B6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Bills, G. 2005. Las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comunidades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lingüísticas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mantenimiento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Contactos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contextos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lingüísticos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contacto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con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otras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lenguas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editado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por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L. Ortiz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López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M.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Lacorte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Madrid/Frankfurt: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Iberoamericana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/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Vervuert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. Pp. 55–83.</w:t>
      </w:r>
    </w:p>
    <w:p w14:paraId="430B0727" w14:textId="05A9683B" w:rsidR="00E854B6" w:rsidRPr="00FE2C8C" w:rsidRDefault="00E854B6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2A2BA2D4" w14:textId="77777777" w:rsidR="00BC4C65" w:rsidRPr="00FE2C8C" w:rsidRDefault="00BC4C65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Blake, R. y M. C.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Colombi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2013.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enseñanza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para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hispanohablantes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un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programa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universitario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¿E pluribus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unum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?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Enfoques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multidisciplinarios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editado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por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Dumitrescu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G.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Piña-Rosales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Nueva York: ANLE. Pp. 291–305 </w:t>
      </w:r>
    </w:p>
    <w:p w14:paraId="4F104B7E" w14:textId="77777777" w:rsidR="00BC4C65" w:rsidRPr="00FE2C8C" w:rsidRDefault="00BC4C65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6C067928" w14:textId="120DFBB6" w:rsidR="009D5642" w:rsidRPr="00FE2C8C" w:rsidRDefault="009D5642" w:rsidP="00FE2C8C">
      <w:pPr>
        <w:widowControl w:val="0"/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Briggs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, Charles. 2008. 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 xml:space="preserve">Poéticas de vida en espacios de muerte: Género, poder y el estado en la cotidianeidad </w:t>
      </w:r>
      <w:proofErr w:type="spellStart"/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>Warao</w:t>
      </w:r>
      <w:proofErr w:type="spellEnd"/>
      <w:r w:rsidR="00AA5EA5"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>.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Quito, Ecuador: Editorial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Abya-Yala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.</w:t>
      </w:r>
    </w:p>
    <w:p w14:paraId="421381F9" w14:textId="77777777" w:rsidR="009D5642" w:rsidRPr="00FE2C8C" w:rsidRDefault="009D5642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38582B64" w14:textId="77777777" w:rsidR="00964496" w:rsidRPr="00FE2C8C" w:rsidRDefault="00964496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Calvo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Pérez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J. 2007.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Tendiendo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puentes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lengua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emigrantes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peruanos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(y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ecuatorianos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)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Comunidad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Valenciana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Valencia: Universidad de Valencia </w:t>
      </w:r>
    </w:p>
    <w:p w14:paraId="3B778605" w14:textId="77777777" w:rsidR="00964496" w:rsidRPr="00FE2C8C" w:rsidRDefault="00964496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2771AB3E" w14:textId="7E23B8DA" w:rsidR="00B41E8A" w:rsidRPr="00FE2C8C" w:rsidRDefault="00B41E8A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Casado Velarde, M. 1988. 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>Lengua y cultura. La etnolingüística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. Madrid: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br/>
        <w:t>Síntesis.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br/>
      </w:r>
    </w:p>
    <w:p w14:paraId="72F0ED7A" w14:textId="1D387B4E" w:rsidR="00081F0D" w:rsidRPr="00FE2C8C" w:rsidRDefault="00081F0D" w:rsidP="00FE2C8C">
      <w:pPr>
        <w:widowControl w:val="0"/>
        <w:rPr>
          <w:rFonts w:ascii="Times New Roman" w:eastAsia="Times New Roman" w:hAnsi="Times New Roman" w:cs="Times New Roman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Cerón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Velasquez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Maria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Enriqueta (Ed.). 2018. 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>Ideologías lingüísticas, política e identidad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. </w:t>
      </w:r>
      <w:r w:rsidR="009C1381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Xalapa: 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Universidad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Veracruzana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br/>
        <w:t xml:space="preserve">(This is a translation of four chapters of 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</w:rPr>
        <w:t>Regimes of language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, Paul Kroskrity (Ed.) 2000, School for Advanced Research Press.) </w:t>
      </w:r>
    </w:p>
    <w:p w14:paraId="0C063B5B" w14:textId="77777777" w:rsidR="00081F0D" w:rsidRPr="00FE2C8C" w:rsidRDefault="00081F0D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39918209" w14:textId="77777777" w:rsidR="00D73ADF" w:rsidRPr="00FE2C8C" w:rsidRDefault="00D73ADF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́, E.,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Patiño-Santos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, A., Unamuno, V. (2012) ‘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Hacer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sociolingüística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con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perspectiva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etnográfica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retos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dilemas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’. Special Issue: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sociolingüística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con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perspectiva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etnográfica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lastRenderedPageBreak/>
        <w:t>mundo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hispano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Spanish in Context, 9(2), pp. 167-190. </w:t>
      </w:r>
    </w:p>
    <w:p w14:paraId="1E365A9B" w14:textId="77777777" w:rsidR="00D73ADF" w:rsidRPr="00FE2C8C" w:rsidRDefault="00D73ADF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32F8CF22" w14:textId="77777777" w:rsidR="0037611F" w:rsidRPr="00FE2C8C" w:rsidRDefault="0037611F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Colombi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M. C. 2003. Un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enfoque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funcional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para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enseñanza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ensayo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expositivo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Mi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lengua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Spanish as a heritage language in the United States,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editado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por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A. Roca y M. C.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Colombi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Washington, DC: Georgetown University Press. Pp. 78–95 </w:t>
      </w:r>
    </w:p>
    <w:p w14:paraId="0F97AE05" w14:textId="7E91F856" w:rsidR="001945D1" w:rsidRPr="00FE2C8C" w:rsidRDefault="001945D1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De León, Lourdes (coordinadora). 2010. 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>Socialización, lenguajes y culturas infantiles: Estudios interdisciplinarios.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México: CIESAS. 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ISBN 978 607 486 028 3</w:t>
      </w:r>
    </w:p>
    <w:p w14:paraId="6F2620CD" w14:textId="40DA2A3E" w:rsidR="001945D1" w:rsidRPr="00FE2C8C" w:rsidRDefault="001945D1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(Chapters translated from published articles by several ling anthropologists, including Penny Brown, Shirley Heath, Elinor Ochs &amp; Bambi Schieffelin, Candy Goodwin, Jennifer Reynolds, among others.)</w:t>
      </w:r>
    </w:p>
    <w:p w14:paraId="4055543D" w14:textId="77777777" w:rsidR="001945D1" w:rsidRPr="00FE2C8C" w:rsidRDefault="001945D1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14EE2683" w14:textId="0B7F11B0" w:rsidR="001945D1" w:rsidRPr="00FE2C8C" w:rsidRDefault="001945D1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De León, Lourdes (coordinadora). 2013. 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>Nuevos senderos en el estudio de la adquisición de lenguas mesoamericanas: Estructura, socialización y narrativa.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México: CIESAS.</w:t>
      </w:r>
    </w:p>
    <w:p w14:paraId="4B1B8C8D" w14:textId="77777777" w:rsidR="001945D1" w:rsidRPr="00FE2C8C" w:rsidRDefault="001945D1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5223DDC6" w14:textId="7C4D56C3" w:rsidR="001945D1" w:rsidRPr="00FE2C8C" w:rsidRDefault="001945D1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De León, Lourdes (coordinadora). 2015. Entre la oralidad y el libro: Autoría y desarrollo narrativo infantil en tzotzil (maya). En Rebeca Barriga, 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>La narrativa infantil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. México, Colegio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Mexico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, A. C.</w:t>
      </w:r>
    </w:p>
    <w:p w14:paraId="27CE2928" w14:textId="77777777" w:rsidR="001945D1" w:rsidRPr="00FE2C8C" w:rsidRDefault="001945D1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2F51ED99" w14:textId="77777777" w:rsidR="00350788" w:rsidRPr="00FE2C8C" w:rsidRDefault="00350788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del Valle, J. 2007. La RAE y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total: ¿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Esfera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pública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o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comunidad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discursive?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lengua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¿patria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común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?: Ideas 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ideologías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editado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por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J. del Valle. Madrid/Frankfurt: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Iberoamericana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/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Vervuert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Pp. 81–96 </w:t>
      </w:r>
    </w:p>
    <w:p w14:paraId="1E7EAD88" w14:textId="77777777" w:rsidR="00350788" w:rsidRPr="00FE2C8C" w:rsidRDefault="00350788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09E765C9" w14:textId="397A28DE" w:rsidR="007870C5" w:rsidRPr="00FE2C8C" w:rsidRDefault="007870C5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Del Valle, José &amp; Vítor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Meirinho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. 2016. Ideologías lingüísticas. </w:t>
      </w:r>
      <w:r w:rsidR="004C6373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Javier Gutiérrez-Rexach (Ed.), </w:t>
      </w:r>
      <w:r w:rsidR="004C6373"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>Enciclopedia de Lingüística Hispánica</w:t>
      </w:r>
      <w:r w:rsidR="004C6373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(pp. 622-631). New York: </w:t>
      </w:r>
      <w:proofErr w:type="spellStart"/>
      <w:r w:rsidR="004C6373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Routledge</w:t>
      </w:r>
      <w:proofErr w:type="spellEnd"/>
      <w:r w:rsidR="004C6373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.</w:t>
      </w:r>
    </w:p>
    <w:p w14:paraId="18199D42" w14:textId="77777777" w:rsidR="004C6373" w:rsidRPr="00FE2C8C" w:rsidRDefault="004C6373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727F4011" w14:textId="326C9045" w:rsidR="003A0DB5" w:rsidRPr="00FE2C8C" w:rsidRDefault="004931E1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Diaz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-Campos, </w:t>
      </w:r>
      <w:r w:rsidR="001A35D8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Manuel. </w:t>
      </w:r>
      <w:r w:rsidR="001A35D8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2014. </w:t>
      </w:r>
      <w:proofErr w:type="spellStart"/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</w:rPr>
        <w:t>Introducción</w:t>
      </w:r>
      <w:proofErr w:type="spellEnd"/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</w:rPr>
        <w:t xml:space="preserve"> a la </w:t>
      </w:r>
      <w:proofErr w:type="spellStart"/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</w:rPr>
        <w:t>Sociolingüística</w:t>
      </w:r>
      <w:proofErr w:type="spellEnd"/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</w:rPr>
        <w:t>Hispánica</w:t>
      </w:r>
      <w:proofErr w:type="spellEnd"/>
      <w:r w:rsidR="001A35D8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.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Wiley Blackwell.</w:t>
      </w:r>
      <w:r w:rsidR="001A35D8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br/>
      </w:r>
    </w:p>
    <w:p w14:paraId="541177BF" w14:textId="545E218B" w:rsidR="00081F0D" w:rsidRPr="00FE2C8C" w:rsidRDefault="00081F0D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lang w:val="es-ES"/>
        </w:rPr>
        <w:t>Duranti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lang w:val="es-ES"/>
        </w:rPr>
        <w:t>Alessandro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. </w:t>
      </w:r>
      <w:r w:rsidRPr="00FE2C8C">
        <w:rPr>
          <w:rFonts w:ascii="Times New Roman" w:eastAsia="Times New Roman" w:hAnsi="Times New Roman" w:cs="Times New Roman"/>
          <w:color w:val="212121"/>
        </w:rPr>
        <w:t xml:space="preserve">2002. </w:t>
      </w:r>
      <w:proofErr w:type="spellStart"/>
      <w:r w:rsidRPr="00FE2C8C">
        <w:rPr>
          <w:rFonts w:ascii="Times New Roman" w:eastAsia="Times New Roman" w:hAnsi="Times New Roman" w:cs="Times New Roman"/>
          <w:i/>
          <w:color w:val="212121"/>
        </w:rPr>
        <w:t>Antropología</w:t>
      </w:r>
      <w:proofErr w:type="spellEnd"/>
      <w:r w:rsidRPr="00FE2C8C">
        <w:rPr>
          <w:rFonts w:ascii="Times New Roman" w:eastAsia="Times New Roman" w:hAnsi="Times New Roman" w:cs="Times New Roman"/>
          <w:i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i/>
          <w:color w:val="212121"/>
        </w:rPr>
        <w:t>lingüística</w:t>
      </w:r>
      <w:proofErr w:type="spellEnd"/>
      <w:r w:rsidRPr="00FE2C8C">
        <w:rPr>
          <w:rFonts w:ascii="Times New Roman" w:eastAsia="Times New Roman" w:hAnsi="Times New Roman" w:cs="Times New Roman"/>
          <w:i/>
          <w:color w:val="212121"/>
        </w:rPr>
        <w:t xml:space="preserve"> (Spanish Edition)</w:t>
      </w:r>
      <w:r w:rsidRPr="00FE2C8C">
        <w:rPr>
          <w:rFonts w:ascii="Times New Roman" w:eastAsia="Times New Roman" w:hAnsi="Times New Roman" w:cs="Times New Roman"/>
          <w:color w:val="212121"/>
        </w:rPr>
        <w:t>. Cambridge University Press.</w:t>
      </w:r>
    </w:p>
    <w:p w14:paraId="543A3DE0" w14:textId="77777777" w:rsidR="00081F0D" w:rsidRPr="00FE2C8C" w:rsidRDefault="00081F0D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449CDEFE" w14:textId="77777777" w:rsidR="00AB4B98" w:rsidRPr="00FE2C8C" w:rsidRDefault="00AB4B98" w:rsidP="00FE2C8C">
      <w:pPr>
        <w:widowControl w:val="0"/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Elizaincín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, A. 1992.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Dialectos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contacto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: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portugués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España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América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. Montevideo: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Arca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</w:t>
      </w:r>
    </w:p>
    <w:p w14:paraId="7076B069" w14:textId="77777777" w:rsidR="00AB4B98" w:rsidRPr="00FE2C8C" w:rsidRDefault="00AB4B98" w:rsidP="00FE2C8C">
      <w:pPr>
        <w:widowControl w:val="0"/>
        <w:rPr>
          <w:rFonts w:ascii="Times New Roman" w:eastAsia="Times New Roman" w:hAnsi="Times New Roman" w:cs="Times New Roman"/>
          <w:bCs/>
          <w:color w:val="212121"/>
          <w:shd w:val="clear" w:color="auto" w:fill="FFFFFF"/>
          <w:lang w:val="es-ES"/>
        </w:rPr>
      </w:pPr>
    </w:p>
    <w:p w14:paraId="6FD0E425" w14:textId="77777777" w:rsidR="009B4E59" w:rsidRPr="00FE2C8C" w:rsidRDefault="009B4E59" w:rsidP="00FE2C8C">
      <w:pPr>
        <w:widowControl w:val="0"/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Escobar, A. M. 2009. La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gramaticalización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estar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þ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gerundio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y el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contacto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lenguas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.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Contacto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lingüístico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y la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emergencia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variantes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variedades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lingüísticas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,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editado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por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A. M. Escobar y W.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Wölck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. Madrid/Frankfurt: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Iberoamericana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/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Vervuert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. Pp. 39–63 </w:t>
      </w:r>
    </w:p>
    <w:p w14:paraId="2ECEE48E" w14:textId="77777777" w:rsidR="009B4E59" w:rsidRPr="00FE2C8C" w:rsidRDefault="009B4E59" w:rsidP="00FE2C8C">
      <w:pPr>
        <w:widowControl w:val="0"/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</w:pPr>
    </w:p>
    <w:p w14:paraId="3BCD44AC" w14:textId="2AB64DAE" w:rsidR="009B4E59" w:rsidRPr="00FE2C8C" w:rsidRDefault="009B4E59" w:rsidP="00FE2C8C">
      <w:pPr>
        <w:widowControl w:val="0"/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Escobar, A. M. (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progreso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)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Haciendo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visible lo “invisible”: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Contacto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lenguas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medidas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vitalidad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lingüística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. (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manuscrito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).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Presentado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la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Pontificia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Universidad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Católica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 del Perú, el 23 de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octubre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 xml:space="preserve">, 2013 </w:t>
      </w:r>
    </w:p>
    <w:p w14:paraId="1D518045" w14:textId="77777777" w:rsidR="009B4E59" w:rsidRPr="00FE2C8C" w:rsidRDefault="009B4E59" w:rsidP="00FE2C8C">
      <w:pPr>
        <w:widowControl w:val="0"/>
        <w:rPr>
          <w:rFonts w:ascii="Times New Roman" w:eastAsia="Times New Roman" w:hAnsi="Times New Roman" w:cs="Times New Roman"/>
          <w:bCs/>
          <w:color w:val="212121"/>
          <w:shd w:val="clear" w:color="auto" w:fill="FFFFFF"/>
          <w:lang w:val="es-ES"/>
        </w:rPr>
      </w:pPr>
    </w:p>
    <w:p w14:paraId="228FADE8" w14:textId="5222D4FB" w:rsidR="00E85542" w:rsidRPr="00FE2C8C" w:rsidRDefault="00E85542" w:rsidP="00FE2C8C">
      <w:pPr>
        <w:widowControl w:val="0"/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  <w:lang w:val="es-ES"/>
        </w:rPr>
        <w:t xml:space="preserve">Escobar, Ana María &amp; Kim </w:t>
      </w: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  <w:lang w:val="es-ES"/>
        </w:rPr>
        <w:t>Potowski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  <w:lang w:val="es-ES"/>
        </w:rPr>
        <w:t xml:space="preserve">. 2015. </w:t>
      </w:r>
      <w:r w:rsidRPr="00FE2C8C">
        <w:rPr>
          <w:rFonts w:ascii="Times New Roman" w:eastAsia="Times New Roman" w:hAnsi="Times New Roman" w:cs="Times New Roman"/>
          <w:bCs/>
          <w:i/>
          <w:color w:val="212121"/>
          <w:shd w:val="clear" w:color="auto" w:fill="FFFFFF"/>
          <w:lang w:val="es-ES"/>
        </w:rPr>
        <w:t>El español de los estados unidos</w:t>
      </w:r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  <w:lang w:val="es-ES"/>
        </w:rPr>
        <w:t xml:space="preserve">. </w:t>
      </w:r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Cambridge University Press.</w:t>
      </w:r>
    </w:p>
    <w:p w14:paraId="7A2DD284" w14:textId="69A8280E" w:rsidR="00E85542" w:rsidRPr="00FE2C8C" w:rsidRDefault="00E85542" w:rsidP="00FE2C8C">
      <w:pPr>
        <w:widowControl w:val="0"/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  <w:t>(Not strictly sociolinguistics, but informed by it.)</w:t>
      </w:r>
    </w:p>
    <w:p w14:paraId="731598BE" w14:textId="77777777" w:rsidR="00E85542" w:rsidRPr="00FE2C8C" w:rsidRDefault="00E85542" w:rsidP="00FE2C8C">
      <w:pPr>
        <w:widowControl w:val="0"/>
        <w:rPr>
          <w:rFonts w:ascii="Times New Roman" w:eastAsia="Times New Roman" w:hAnsi="Times New Roman" w:cs="Times New Roman"/>
          <w:bCs/>
          <w:color w:val="212121"/>
          <w:shd w:val="clear" w:color="auto" w:fill="FFFFFF"/>
        </w:rPr>
      </w:pPr>
    </w:p>
    <w:p w14:paraId="694FA0A6" w14:textId="1AD61927" w:rsidR="00081F0D" w:rsidRPr="00FE2C8C" w:rsidRDefault="00081F0D" w:rsidP="00FE2C8C">
      <w:pPr>
        <w:widowControl w:val="0"/>
        <w:rPr>
          <w:rFonts w:ascii="Times New Roman" w:eastAsia="Times New Roman" w:hAnsi="Times New Roman" w:cs="Times New Roman"/>
          <w:lang w:val="es-ES"/>
        </w:rPr>
      </w:pPr>
      <w:proofErr w:type="spellStart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  <w:lang w:val="es-ES"/>
        </w:rPr>
        <w:t>Fairclough</w:t>
      </w:r>
      <w:proofErr w:type="spellEnd"/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  <w:lang w:val="es-ES"/>
        </w:rPr>
        <w:t xml:space="preserve">, Marta. 2003. El (denominado) Spanglish en Estados Unidos: Polémicas y </w:t>
      </w:r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  <w:lang w:val="es-ES"/>
        </w:rPr>
        <w:lastRenderedPageBreak/>
        <w:t>Realidades. RILI, I, 2. Pp. 185-204.</w:t>
      </w:r>
    </w:p>
    <w:p w14:paraId="77A3A55E" w14:textId="77777777" w:rsidR="001945D1" w:rsidRPr="00FE2C8C" w:rsidRDefault="001945D1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76DF85B3" w14:textId="77777777" w:rsidR="00B01C13" w:rsidRPr="00FE2C8C" w:rsidRDefault="00B01C13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Fonseca, C. y L.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García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2010.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Aprender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USA: Los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medios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comunicación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como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motivación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social.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Comunicar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No. 34, Vol. 17,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Revista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Científica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Educomunicación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145–153 </w:t>
      </w:r>
    </w:p>
    <w:p w14:paraId="6E261F04" w14:textId="77777777" w:rsidR="00B01C13" w:rsidRPr="00FE2C8C" w:rsidRDefault="00B01C13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5DD5D313" w14:textId="4F7E4107" w:rsidR="00D73ADF" w:rsidRPr="00FE2C8C" w:rsidRDefault="006D18B9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Franco-Rodríguez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J. M. 2008.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paisaje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lingüístico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Condado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Los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Ángeles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del </w:t>
      </w:r>
      <w:proofErr w:type="spellStart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Condado</w:t>
      </w:r>
      <w:proofErr w:type="spellEnd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Miami-Dade: </w:t>
      </w:r>
      <w:proofErr w:type="spellStart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Propuesta</w:t>
      </w:r>
      <w:proofErr w:type="spellEnd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metodológica</w:t>
      </w:r>
      <w:proofErr w:type="spellEnd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Círculo</w:t>
      </w:r>
      <w:proofErr w:type="spellEnd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Lingüística</w:t>
      </w:r>
      <w:proofErr w:type="spellEnd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Aplicada</w:t>
      </w:r>
      <w:proofErr w:type="spellEnd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 la  </w:t>
      </w:r>
      <w:proofErr w:type="spellStart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Comunicación</w:t>
      </w:r>
      <w:proofErr w:type="spellEnd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35: 3–43. </w:t>
      </w:r>
      <w:proofErr w:type="spellStart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Disponible</w:t>
      </w:r>
      <w:proofErr w:type="spellEnd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="00D73ADF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www.ucm.es/info/circulo/no35/franco.pdf</w:t>
      </w:r>
    </w:p>
    <w:p w14:paraId="59DA5E5C" w14:textId="77777777" w:rsidR="006D18B9" w:rsidRPr="00FE2C8C" w:rsidRDefault="006D18B9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349894FD" w14:textId="77777777" w:rsidR="00591813" w:rsidRPr="00FE2C8C" w:rsidRDefault="00591813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García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O. 2008a.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uso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enseñanza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educación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bilingüe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Enciclopedia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, 417–422. Madrid: Instituto Cervantes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br/>
      </w:r>
    </w:p>
    <w:p w14:paraId="4FAFB4EE" w14:textId="77777777" w:rsidR="00591813" w:rsidRPr="00FE2C8C" w:rsidRDefault="00591813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García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O. 2008b.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enseñanza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como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lengua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extranjera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Enciclopedia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, 423–428. Madrid: Instituto Cervantes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br/>
      </w:r>
    </w:p>
    <w:p w14:paraId="3651407E" w14:textId="367E3299" w:rsidR="00591813" w:rsidRPr="00FE2C8C" w:rsidRDefault="009B769F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García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O. </w:t>
      </w:r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2013. El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papel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translenguar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la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enseñanza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EE.UU. El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¿E pluribus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unum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?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Enfoques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multidisciplinarios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editado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por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D.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Dumitrescu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G. </w:t>
      </w:r>
      <w:proofErr w:type="spellStart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Piña-Rosales</w:t>
      </w:r>
      <w:proofErr w:type="spellEnd"/>
      <w:r w:rsidR="00591813"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. Nueva York: ANLE. Pp. 353–373</w:t>
      </w:r>
    </w:p>
    <w:p w14:paraId="07B9D884" w14:textId="77777777" w:rsidR="009B769F" w:rsidRPr="00FE2C8C" w:rsidRDefault="009B769F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520AD3D5" w14:textId="7F616A43" w:rsidR="00FE2C8C" w:rsidRPr="00FE2C8C" w:rsidRDefault="00FE2C8C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Golluscio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Lucia.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Varias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publicaciones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ethnography of speaking, language ideologies, and language documentation literatures.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Facultad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Filosofía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Letras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Universidad de Buenos Aires: </w:t>
      </w:r>
      <w:hyperlink r:id="rId8" w:tgtFrame="_blank" w:history="1">
        <w:r w:rsidRPr="00FE2C8C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http://il.institutos.filo.uba.ar/integrante/golluscio-luc%C3%AD</w:t>
        </w:r>
      </w:hyperlink>
    </w:p>
    <w:p w14:paraId="07B21409" w14:textId="77777777" w:rsidR="00FE2C8C" w:rsidRPr="00FE2C8C" w:rsidRDefault="00FE2C8C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3428160D" w14:textId="2C926825" w:rsidR="00ED1CF9" w:rsidRPr="00FE2C8C" w:rsidRDefault="00ED1CF9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Gutiérrez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M. J. 1994.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influencia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“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abajo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”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tres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procesos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cambio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lingüístico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Morelia,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Michoacán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Language Problems &amp; Language Planning, 18 (3), 257–269 </w:t>
      </w:r>
    </w:p>
    <w:p w14:paraId="598BAA52" w14:textId="77777777" w:rsidR="00ED1CF9" w:rsidRPr="00FE2C8C" w:rsidRDefault="00ED1CF9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323AEEA5" w14:textId="1500C4D4" w:rsidR="00A65CEB" w:rsidRPr="00FE2C8C" w:rsidRDefault="00A65CEB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Hauck, Jan David.</w:t>
      </w:r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r w:rsidR="00572C30" w:rsidRPr="00FE2C8C">
        <w:rPr>
          <w:rFonts w:ascii="Times New Roman" w:eastAsia="Times New Roman" w:hAnsi="Times New Roman" w:cs="Times New Roman"/>
          <w:color w:val="212121"/>
        </w:rPr>
        <w:t xml:space="preserve">2014. </w:t>
      </w:r>
      <w:r w:rsidRPr="00FE2C8C">
        <w:rPr>
          <w:rFonts w:ascii="Times New Roman" w:eastAsia="Times New Roman" w:hAnsi="Times New Roman" w:cs="Times New Roman"/>
          <w:color w:val="212121"/>
          <w:lang w:val="es-ES"/>
        </w:rPr>
        <w:t>La construcción del lenguaje en Paraguay</w:t>
      </w:r>
      <w:r w:rsidR="00572C30" w:rsidRPr="00FE2C8C">
        <w:rPr>
          <w:rFonts w:ascii="Times New Roman" w:eastAsia="Times New Roman" w:hAnsi="Times New Roman" w:cs="Times New Roman"/>
          <w:color w:val="212121"/>
          <w:lang w:val="es-ES"/>
        </w:rPr>
        <w:t>:</w:t>
      </w:r>
      <w:r w:rsidR="008134C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 fonologías, ortografías e ideologías en un país multilingüe. </w:t>
      </w:r>
      <w:proofErr w:type="spellStart"/>
      <w:r w:rsidR="008134C1" w:rsidRPr="00FE2C8C">
        <w:rPr>
          <w:rFonts w:ascii="Times New Roman" w:eastAsia="Times New Roman" w:hAnsi="Times New Roman" w:cs="Times New Roman"/>
          <w:i/>
          <w:color w:val="212121"/>
        </w:rPr>
        <w:t>Boletín</w:t>
      </w:r>
      <w:proofErr w:type="spellEnd"/>
      <w:r w:rsidR="008134C1" w:rsidRPr="00FE2C8C">
        <w:rPr>
          <w:rFonts w:ascii="Times New Roman" w:eastAsia="Times New Roman" w:hAnsi="Times New Roman" w:cs="Times New Roman"/>
          <w:i/>
          <w:color w:val="212121"/>
        </w:rPr>
        <w:t xml:space="preserve"> de </w:t>
      </w:r>
      <w:proofErr w:type="spellStart"/>
      <w:r w:rsidR="008134C1" w:rsidRPr="00FE2C8C">
        <w:rPr>
          <w:rFonts w:ascii="Times New Roman" w:eastAsia="Times New Roman" w:hAnsi="Times New Roman" w:cs="Times New Roman"/>
          <w:i/>
          <w:color w:val="212121"/>
        </w:rPr>
        <w:t>Filología</w:t>
      </w:r>
      <w:proofErr w:type="spellEnd"/>
      <w:r w:rsidR="008134C1" w:rsidRPr="00FE2C8C">
        <w:rPr>
          <w:rFonts w:ascii="Times New Roman" w:eastAsia="Times New Roman" w:hAnsi="Times New Roman" w:cs="Times New Roman"/>
          <w:i/>
          <w:color w:val="212121"/>
        </w:rPr>
        <w:t xml:space="preserve">, </w:t>
      </w:r>
      <w:proofErr w:type="spellStart"/>
      <w:r w:rsidR="008134C1" w:rsidRPr="00FE2C8C">
        <w:rPr>
          <w:rFonts w:ascii="Times New Roman" w:eastAsia="Times New Roman" w:hAnsi="Times New Roman" w:cs="Times New Roman"/>
          <w:color w:val="212121"/>
        </w:rPr>
        <w:t>Tomo</w:t>
      </w:r>
      <w:proofErr w:type="spellEnd"/>
      <w:r w:rsidR="008134C1" w:rsidRPr="00FE2C8C">
        <w:rPr>
          <w:rFonts w:ascii="Times New Roman" w:eastAsia="Times New Roman" w:hAnsi="Times New Roman" w:cs="Times New Roman"/>
          <w:color w:val="212121"/>
        </w:rPr>
        <w:t xml:space="preserve"> XLIX, </w:t>
      </w:r>
      <w:proofErr w:type="spellStart"/>
      <w:r w:rsidR="008134C1" w:rsidRPr="00FE2C8C">
        <w:rPr>
          <w:rFonts w:ascii="Times New Roman" w:eastAsia="Times New Roman" w:hAnsi="Times New Roman" w:cs="Times New Roman"/>
          <w:color w:val="212121"/>
        </w:rPr>
        <w:t>Número</w:t>
      </w:r>
      <w:proofErr w:type="spellEnd"/>
      <w:r w:rsidR="008134C1" w:rsidRPr="00FE2C8C">
        <w:rPr>
          <w:rFonts w:ascii="Times New Roman" w:eastAsia="Times New Roman" w:hAnsi="Times New Roman" w:cs="Times New Roman"/>
          <w:color w:val="212121"/>
        </w:rPr>
        <w:t xml:space="preserve"> 2: 113-137.</w:t>
      </w:r>
      <w:r w:rsidR="008134C1" w:rsidRPr="00FE2C8C">
        <w:rPr>
          <w:rFonts w:ascii="Times New Roman" w:eastAsia="Times New Roman" w:hAnsi="Times New Roman" w:cs="Times New Roman"/>
          <w:color w:val="212121"/>
        </w:rPr>
        <w:br/>
        <w:t>(O</w:t>
      </w:r>
      <w:r w:rsidRPr="00FE2C8C">
        <w:rPr>
          <w:rFonts w:ascii="Times New Roman" w:eastAsia="Times New Roman" w:hAnsi="Times New Roman" w:cs="Times New Roman"/>
          <w:color w:val="212121"/>
        </w:rPr>
        <w:t>n Paraguayan bilingualism, which includes an introduction and overview of the concept of language ideologies, paying particular attention to Bauman and Briggs's </w:t>
      </w:r>
      <w:r w:rsidRPr="00FE2C8C">
        <w:rPr>
          <w:rFonts w:ascii="Times New Roman" w:eastAsia="Times New Roman" w:hAnsi="Times New Roman" w:cs="Times New Roman"/>
          <w:i/>
          <w:iCs/>
          <w:color w:val="212121"/>
        </w:rPr>
        <w:t>Voices of Modernity</w:t>
      </w:r>
      <w:r w:rsidRPr="00FE2C8C">
        <w:rPr>
          <w:rFonts w:ascii="Times New Roman" w:eastAsia="Times New Roman" w:hAnsi="Times New Roman" w:cs="Times New Roman"/>
          <w:color w:val="212121"/>
        </w:rPr>
        <w:t>.</w:t>
      </w:r>
      <w:r w:rsidR="008134C1" w:rsidRPr="00FE2C8C">
        <w:rPr>
          <w:rFonts w:ascii="Times New Roman" w:eastAsia="Times New Roman" w:hAnsi="Times New Roman" w:cs="Times New Roman"/>
          <w:color w:val="212121"/>
        </w:rPr>
        <w:t>)</w:t>
      </w:r>
    </w:p>
    <w:p w14:paraId="59D6811C" w14:textId="77777777" w:rsidR="00A65CEB" w:rsidRPr="00FE2C8C" w:rsidRDefault="00A65CEB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44CFD546" w14:textId="4744B519" w:rsidR="00260D10" w:rsidRPr="00FE2C8C" w:rsidRDefault="00260D10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Haviland, John &amp; José Antonio Flores Farfán (coordinadores). 2007. 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 xml:space="preserve">Bases de la documentación lingüística. 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México: INALI.</w:t>
      </w:r>
    </w:p>
    <w:p w14:paraId="31E465E0" w14:textId="136AB130" w:rsidR="00260D10" w:rsidRPr="00FE2C8C" w:rsidRDefault="00260D10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(Translation of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Jost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Gippert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Nikolaus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Himmelmann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&amp; Ulrike Mosel, 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</w:rPr>
        <w:t>Essentials of Language Documentation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, 2005, De Gruyter Mouton.)</w:t>
      </w:r>
    </w:p>
    <w:p w14:paraId="2A242E5B" w14:textId="77777777" w:rsidR="009C2129" w:rsidRPr="00FE2C8C" w:rsidRDefault="009C2129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2BEB0012" w14:textId="50C3BF5C" w:rsidR="00183DAF" w:rsidRPr="00FE2C8C" w:rsidRDefault="00183DAF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Hidalgo, M. 1987.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mexicano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chicano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Problemas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propuestas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fundamentales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Language Problems &amp; Language Planning, 11 (2), 166–193 </w:t>
      </w:r>
    </w:p>
    <w:p w14:paraId="26C88050" w14:textId="77777777" w:rsidR="00183DAF" w:rsidRPr="00FE2C8C" w:rsidRDefault="00183DAF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6D0E85C8" w14:textId="37FE0311" w:rsidR="00365870" w:rsidRPr="00FE2C8C" w:rsidRDefault="00365870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Hill, Jane. 2007.</w:t>
      </w:r>
      <w:r w:rsidR="008B3AA4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MX"/>
        </w:rPr>
        <w:t xml:space="preserve"> 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MX"/>
        </w:rPr>
        <w:t>La etnografía del lenguaje y de la documentación lingüística.</w:t>
      </w:r>
      <w:r w:rsidR="008B3AA4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MX"/>
        </w:rPr>
        <w:t xml:space="preserve"> </w:t>
      </w:r>
      <w:r w:rsidR="008B3AA4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In Haviland &amp; Flores-Farfán (coord.), </w:t>
      </w:r>
      <w:r w:rsidR="008B3AA4" w:rsidRPr="00FE2C8C">
        <w:rPr>
          <w:rFonts w:ascii="Times New Roman" w:eastAsia="Times New Roman" w:hAnsi="Times New Roman" w:cs="Times New Roman"/>
          <w:i/>
          <w:iCs/>
          <w:color w:val="212121"/>
          <w:shd w:val="clear" w:color="auto" w:fill="FFFFFF"/>
          <w:lang w:val="es-ES"/>
        </w:rPr>
        <w:t>Bases de la documentación lingüística</w:t>
      </w:r>
      <w:r w:rsidR="008B3AA4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,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</w:t>
      </w:r>
      <w:r w:rsidR="008B3AA4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p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p.141-158.</w:t>
      </w:r>
    </w:p>
    <w:p w14:paraId="417D1552" w14:textId="77777777" w:rsidR="00365870" w:rsidRPr="00FE2C8C" w:rsidRDefault="00365870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17E71EB8" w14:textId="04C91BC4" w:rsidR="00F7313A" w:rsidRPr="00FE2C8C" w:rsidRDefault="00F7313A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Hill, Jane H. and Kenneth Hill. 1999. 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Hablando mexicano: La dinámica de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br/>
        <w:t>una lengua sincrética en el centro de México.</w:t>
      </w:r>
      <w:r w:rsidR="006E0B19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Translators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: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br/>
        <w:t>José Antonio Flores Farfán and Gerardo López Cruz. México: CIESAS/INI.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br/>
      </w:r>
    </w:p>
    <w:p w14:paraId="5098FFC2" w14:textId="3557C804" w:rsidR="00487432" w:rsidRPr="00FE2C8C" w:rsidRDefault="00487432" w:rsidP="00FE2C8C">
      <w:pPr>
        <w:widowControl w:val="0"/>
        <w:rPr>
          <w:rFonts w:ascii="Times New Roman" w:eastAsia="Times New Roman" w:hAnsi="Times New Roman" w:cs="Times New Roman"/>
          <w:bCs/>
          <w:color w:val="212121"/>
          <w:shd w:val="clear" w:color="auto" w:fill="FFFFFF"/>
          <w:lang w:val="es-ES"/>
        </w:rPr>
      </w:pPr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  <w:lang w:val="es-ES"/>
        </w:rPr>
        <w:t xml:space="preserve">Lastra, Yolanda. 1992. </w:t>
      </w:r>
      <w:r w:rsidRPr="00FE2C8C">
        <w:rPr>
          <w:rFonts w:ascii="Times New Roman" w:eastAsia="Times New Roman" w:hAnsi="Times New Roman" w:cs="Times New Roman"/>
          <w:bCs/>
          <w:i/>
          <w:iCs/>
          <w:color w:val="212121"/>
          <w:shd w:val="clear" w:color="auto" w:fill="FFFFFF"/>
          <w:lang w:val="es-ES"/>
        </w:rPr>
        <w:t>Sociolingüística para hispanoamericanos: Una introducción</w:t>
      </w:r>
      <w:r w:rsidRPr="00FE2C8C">
        <w:rPr>
          <w:rFonts w:ascii="Times New Roman" w:eastAsia="Times New Roman" w:hAnsi="Times New Roman" w:cs="Times New Roman"/>
          <w:bCs/>
          <w:color w:val="212121"/>
          <w:shd w:val="clear" w:color="auto" w:fill="FFFFFF"/>
          <w:lang w:val="es-ES"/>
        </w:rPr>
        <w:t>. México: El Colegio de México, Pp. 522.</w:t>
      </w:r>
    </w:p>
    <w:p w14:paraId="4F00F40B" w14:textId="77777777" w:rsidR="00487432" w:rsidRPr="00FE2C8C" w:rsidRDefault="00487432" w:rsidP="00FE2C8C">
      <w:pPr>
        <w:widowControl w:val="0"/>
        <w:rPr>
          <w:rFonts w:ascii="Times New Roman" w:eastAsia="Times New Roman" w:hAnsi="Times New Roman" w:cs="Times New Roman"/>
          <w:bCs/>
          <w:color w:val="212121"/>
          <w:shd w:val="clear" w:color="auto" w:fill="FFFFFF"/>
          <w:lang w:val="es-ES"/>
        </w:rPr>
      </w:pPr>
    </w:p>
    <w:p w14:paraId="3F465CD0" w14:textId="77777777" w:rsidR="00355294" w:rsidRPr="00FE2C8C" w:rsidRDefault="00380166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Lipski, J. </w:t>
      </w:r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1996. El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América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. Madrid: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Cátedra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br/>
      </w:r>
    </w:p>
    <w:p w14:paraId="3F8546EE" w14:textId="468389B2" w:rsidR="00380166" w:rsidRPr="00FE2C8C" w:rsidRDefault="00380166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Lipski, J. 2004.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lengua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avanza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vez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que retrocede.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Revista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Lingüística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, 33, 231–260</w:t>
      </w:r>
    </w:p>
    <w:p w14:paraId="614DDF9B" w14:textId="77777777" w:rsidR="00380166" w:rsidRPr="00FE2C8C" w:rsidRDefault="00380166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2A025804" w14:textId="3C97AC9E" w:rsidR="00B854DA" w:rsidRPr="00FE2C8C" w:rsidRDefault="00B854DA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Lipski, J. </w:t>
      </w:r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2013.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Hacia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una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dialectología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estadounidense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. El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: ¿E 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pluribus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unum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?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Enfoques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multidisciplinarios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editado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por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Dumitrescu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G.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Piña-Rosales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. Nueva York: ANLE. Pp. 107–127</w:t>
      </w:r>
    </w:p>
    <w:p w14:paraId="5DF4661B" w14:textId="77777777" w:rsidR="00B854DA" w:rsidRPr="00FE2C8C" w:rsidRDefault="00B854DA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225FFBD4" w14:textId="77777777" w:rsidR="00312D14" w:rsidRPr="00FE2C8C" w:rsidRDefault="00312D14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López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García-Molins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Á. 2013.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Reseña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¿E pluribus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unum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?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Enfoques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multidisciplinarios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Editado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por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Dumitrescu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G.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Piña-Rosales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Consultado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www.baquiana.com/Numero_LXXXV_LXXXVI/Rese%C3%B1a_II.htm el 24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abril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, 2014.</w:t>
      </w:r>
    </w:p>
    <w:p w14:paraId="49B80959" w14:textId="20706638" w:rsidR="00312D14" w:rsidRPr="00FE2C8C" w:rsidRDefault="00312D14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br/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López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Morales, H. 1983.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Estratificación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social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San Juan de Puerto Rico (Vol. 18).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México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UNAM, Instituto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Investigaciones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Filológicas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Centro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Lingüística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Hispánica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2008. Los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cubanos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Enciclopedia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Madrid: Instituto Cervantes. Pp. 112–123 </w:t>
      </w:r>
    </w:p>
    <w:p w14:paraId="130E3389" w14:textId="22DBC34C" w:rsidR="00312D14" w:rsidRPr="00FE2C8C" w:rsidRDefault="00312D14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610ACDEB" w14:textId="77777777" w:rsidR="00312D14" w:rsidRPr="00FE2C8C" w:rsidRDefault="00312D14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López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Morales, H. (ed.). 2008.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Enciclopedia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Madrid: Instituto Cervantes </w:t>
      </w:r>
    </w:p>
    <w:p w14:paraId="63DFFABF" w14:textId="044DE40D" w:rsidR="00312D14" w:rsidRPr="00FE2C8C" w:rsidRDefault="00312D14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4529E4AB" w14:textId="3FA3EC7E" w:rsidR="003B1D84" w:rsidRPr="00FE2C8C" w:rsidRDefault="003B1D84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Lynch, A. 2013.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Observaciones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sobre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comunidad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(dis)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continuidad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estudio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sociolingüístico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¿E pluribus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unum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?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Enfoques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multidisciplinarios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editado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por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Dumitrescu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G.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Piña-Rosales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Nueva York: ANLE. Pp. 67–83 </w:t>
      </w:r>
    </w:p>
    <w:p w14:paraId="0EB47691" w14:textId="77777777" w:rsidR="003B1D84" w:rsidRPr="00FE2C8C" w:rsidRDefault="003B1D84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7336585F" w14:textId="77777777" w:rsidR="003B1D84" w:rsidRPr="00FE2C8C" w:rsidRDefault="003B1D84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Lynch, A. y K.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Potowski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2014.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valoración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habla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bilingüe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Fundamentos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sociolingüísticos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pedagógicos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Hablando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bien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entiende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gente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Hispania, 97 (1), 32–46 </w:t>
      </w:r>
    </w:p>
    <w:p w14:paraId="651E95AC" w14:textId="77777777" w:rsidR="003B1D84" w:rsidRPr="00FE2C8C" w:rsidRDefault="003B1D84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06E93611" w14:textId="3C355585" w:rsidR="003B1D84" w:rsidRPr="00FE2C8C" w:rsidRDefault="003B1D84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MacGregor-Mendoza, P. 2005.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desplazamiento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intergeneracional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Una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aproximación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contacto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con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otras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lenguas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editado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por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L. A. Ortiz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López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M.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Lacorte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Madrid: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Iberoamericana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Pp. 287–300 </w:t>
      </w:r>
    </w:p>
    <w:p w14:paraId="3B328271" w14:textId="77777777" w:rsidR="003B1D84" w:rsidRPr="00FE2C8C" w:rsidRDefault="003B1D84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5BEDCAFA" w14:textId="77777777" w:rsidR="00634210" w:rsidRPr="00FE2C8C" w:rsidRDefault="00634210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Martín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Butragueño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P. 2004.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contacto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dialectos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como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motor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cambio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lingüístico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Cambio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lingüístico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Métodos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problemas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editado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por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P.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Martín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Butragueño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México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Colegio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México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Pp. 81–144 </w:t>
      </w:r>
    </w:p>
    <w:p w14:paraId="097753DF" w14:textId="77777777" w:rsidR="00634210" w:rsidRPr="00FE2C8C" w:rsidRDefault="00634210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4B14B5A2" w14:textId="680E58F3" w:rsidR="00B449D8" w:rsidRPr="00FE2C8C" w:rsidRDefault="00B449D8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Martín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Rojo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, L. (ed.). 2003. ¿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Asimilar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o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integrar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?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Dilemas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ante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multilingüísmo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las aulas. Madrid: CIDE. </w:t>
      </w:r>
    </w:p>
    <w:p w14:paraId="5FA57EA9" w14:textId="77777777" w:rsidR="00B449D8" w:rsidRPr="00FE2C8C" w:rsidRDefault="00B449D8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7488E91B" w14:textId="6AF9007E" w:rsidR="00B449D8" w:rsidRPr="00FE2C8C" w:rsidRDefault="00B449D8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Martín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Rojo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L. y L.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Mijares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(Eds.) (2007).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Voces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Aula.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Etnografías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la Escuela </w:t>
      </w:r>
    </w:p>
    <w:p w14:paraId="4363A82B" w14:textId="77777777" w:rsidR="00B449D8" w:rsidRPr="00FE2C8C" w:rsidRDefault="00B449D8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lastRenderedPageBreak/>
        <w:t>Multilingüe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. CREADE/CIDE, Madrid.</w:t>
      </w:r>
    </w:p>
    <w:p w14:paraId="035209B6" w14:textId="77777777" w:rsidR="00B449D8" w:rsidRPr="00FE2C8C" w:rsidRDefault="00B449D8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401CE93D" w14:textId="77777777" w:rsidR="00B16BC6" w:rsidRPr="00FE2C8C" w:rsidRDefault="00B16BC6" w:rsidP="00FE2C8C">
      <w:pPr>
        <w:widowControl w:val="0"/>
        <w:rPr>
          <w:rFonts w:ascii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Martínez, G. </w:t>
      </w:r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2013.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Política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e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ideología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lenguaje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la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atención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sanitaria para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hispanohablantes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. El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: ¿E pluribus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unum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?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Enfoques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multidisciplinarios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editado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por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D.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Dumitrescu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 y G. </w:t>
      </w:r>
      <w:proofErr w:type="spellStart"/>
      <w:r w:rsidRPr="00FE2C8C">
        <w:rPr>
          <w:rFonts w:ascii="Times New Roman" w:hAnsi="Times New Roman" w:cs="Times New Roman"/>
          <w:color w:val="212121"/>
          <w:shd w:val="clear" w:color="auto" w:fill="FFFFFF"/>
        </w:rPr>
        <w:t>Piña-Rosales</w:t>
      </w:r>
      <w:proofErr w:type="spellEnd"/>
      <w:r w:rsidRPr="00FE2C8C">
        <w:rPr>
          <w:rFonts w:ascii="Times New Roman" w:hAnsi="Times New Roman" w:cs="Times New Roman"/>
          <w:color w:val="212121"/>
          <w:shd w:val="clear" w:color="auto" w:fill="FFFFFF"/>
        </w:rPr>
        <w:t xml:space="preserve">. Nueva York: ANLE. Pp. 233–250 </w:t>
      </w:r>
    </w:p>
    <w:p w14:paraId="05983838" w14:textId="15AFC300" w:rsidR="00B16BC6" w:rsidRPr="00FE2C8C" w:rsidRDefault="00B16BC6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29A95C88" w14:textId="51E97E1E" w:rsidR="00B03BD8" w:rsidRPr="00FE2C8C" w:rsidRDefault="00B03BD8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(???)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Martínez-Dueñas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, José L. 1992. “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Orígenes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desarrollo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concepto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lingüístico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contexto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”.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L.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Quereda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J. Santana (eds.).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Homenaje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 J. R. Firth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su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centenario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(1890-1990). Granada: Universidad de Granada. </w:t>
      </w:r>
    </w:p>
    <w:p w14:paraId="2C1EDBAA" w14:textId="77777777" w:rsidR="00B03BD8" w:rsidRPr="00FE2C8C" w:rsidRDefault="00B03BD8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614F8F1E" w14:textId="766CA4F3" w:rsidR="00B03BD8" w:rsidRPr="00FE2C8C" w:rsidRDefault="00B03BD8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(???)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Martínez-Dueñas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José L. 2003.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Verbo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con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Sentido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Diálogo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sobre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Retórica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su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actualidad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. Granada: Grupo &amp; …</w:t>
      </w:r>
    </w:p>
    <w:p w14:paraId="5267E297" w14:textId="77777777" w:rsidR="00B03BD8" w:rsidRPr="00FE2C8C" w:rsidRDefault="00B03BD8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09A0D49B" w14:textId="77777777" w:rsidR="00F63735" w:rsidRPr="00FE2C8C" w:rsidRDefault="00F63735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Mejías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H. 1980.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Préstamos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lenguas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indígenas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americano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siglo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XVII.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México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UNAM </w:t>
      </w:r>
    </w:p>
    <w:p w14:paraId="17BEB4D8" w14:textId="45CE6B12" w:rsidR="00F63735" w:rsidRPr="00FE2C8C" w:rsidRDefault="00F63735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1AEE5919" w14:textId="4F2A722E" w:rsidR="00F63735" w:rsidRPr="00FE2C8C" w:rsidRDefault="00F63735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Miranda, M. y E. Medina 2008. La radio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hispana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EE.UU.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Enciclopedia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. Madrid: Instituto Cervantes. Pp. 482–496</w:t>
      </w:r>
    </w:p>
    <w:p w14:paraId="6AD1A740" w14:textId="77777777" w:rsidR="00F63735" w:rsidRPr="00FE2C8C" w:rsidRDefault="00F63735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330262E5" w14:textId="77777777" w:rsidR="000A18CB" w:rsidRPr="00FE2C8C" w:rsidRDefault="000A18CB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Montes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Giraldo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J. 1985.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Calcos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recientes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inglés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Thesaurus, 40, 17–50 </w:t>
      </w:r>
    </w:p>
    <w:p w14:paraId="0BD8996F" w14:textId="673671CE" w:rsidR="000A18CB" w:rsidRPr="00FE2C8C" w:rsidRDefault="000A18CB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2000.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Algo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más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sobre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posibles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calcos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semánticos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procedentes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inglés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Boletín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la Academia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Colombiana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51, 97–99 </w:t>
      </w:r>
    </w:p>
    <w:p w14:paraId="2EB8E632" w14:textId="0663D765" w:rsidR="0088070B" w:rsidRPr="00FE2C8C" w:rsidRDefault="0088070B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706A0F81" w14:textId="77777777" w:rsidR="0088070B" w:rsidRPr="00FE2C8C" w:rsidRDefault="0088070B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Morales, A. 2000. ¿Simplificació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n 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interferencia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?: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Puerto Rico. International Journal of the Sociology of Language, 142, 35–62 </w:t>
      </w:r>
    </w:p>
    <w:p w14:paraId="3F4AFF41" w14:textId="0415824E" w:rsidR="0088070B" w:rsidRPr="00FE2C8C" w:rsidRDefault="0088070B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03303281" w14:textId="77777777" w:rsidR="0088070B" w:rsidRPr="00FE2C8C" w:rsidRDefault="0088070B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Ortiz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López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L. y M.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Lacorte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(eds.). 2005.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Contactos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contextos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lingüísticos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contacto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con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otras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lenguas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Madrid/Frankfurt: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Iberoamericana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/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Vervuert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</w:p>
    <w:p w14:paraId="4834A408" w14:textId="73A1320E" w:rsidR="0088070B" w:rsidRPr="00FE2C8C" w:rsidRDefault="0088070B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0A0A3CFF" w14:textId="1E0C9D07" w:rsidR="00637670" w:rsidRPr="00FE2C8C" w:rsidRDefault="00637670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Otheguy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R. y A. C.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Zentella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2007.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Apuntes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preliminares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sobre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contacto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lingüístico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dialectal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uso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pronominal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español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Nueva York. Spanish in contact: policy, social, and linguistic inquiries,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editado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por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K.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Potowski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 R. Cameron. Amsterdam: John Benjamins. Pp. 275–295 </w:t>
      </w:r>
    </w:p>
    <w:p w14:paraId="2DDDDBFB" w14:textId="77777777" w:rsidR="000A18CB" w:rsidRPr="00FE2C8C" w:rsidRDefault="000A18CB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1A108497" w14:textId="0F82F42B" w:rsidR="001F6187" w:rsidRPr="00FE2C8C" w:rsidRDefault="001F6187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Palmer, G</w:t>
      </w:r>
      <w:r w:rsidR="00996512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ary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B. 2000. 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 xml:space="preserve">Lingüística </w:t>
      </w:r>
      <w:r w:rsidR="00844ECD"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>cultural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>.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Madrid: Alianza.</w:t>
      </w:r>
    </w:p>
    <w:p w14:paraId="06E44F36" w14:textId="28A8CBB7" w:rsidR="001F6187" w:rsidRPr="00FE2C8C" w:rsidRDefault="00996512" w:rsidP="00FE2C8C">
      <w:pPr>
        <w:widowControl w:val="0"/>
        <w:rPr>
          <w:rFonts w:ascii="Times New Roman" w:eastAsia="Times New Roman" w:hAnsi="Times New Roman" w:cs="Times New Roman"/>
          <w:color w:val="212121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(Translation of </w:t>
      </w:r>
      <w:r w:rsidR="007F6A8A"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</w:rPr>
        <w:t xml:space="preserve">Toward a Theory of </w:t>
      </w:r>
      <w:r w:rsidRPr="00FE2C8C">
        <w:rPr>
          <w:rFonts w:ascii="Times New Roman" w:eastAsia="Times New Roman" w:hAnsi="Times New Roman" w:cs="Times New Roman"/>
          <w:i/>
          <w:color w:val="212121"/>
        </w:rPr>
        <w:t>Cultural Linguistics</w:t>
      </w:r>
      <w:r w:rsidR="007F6A8A" w:rsidRPr="00FE2C8C">
        <w:rPr>
          <w:rFonts w:ascii="Times New Roman" w:eastAsia="Times New Roman" w:hAnsi="Times New Roman" w:cs="Times New Roman"/>
          <w:color w:val="212121"/>
        </w:rPr>
        <w:t>, 1996</w:t>
      </w:r>
      <w:r w:rsidRPr="00FE2C8C">
        <w:rPr>
          <w:rFonts w:ascii="Times New Roman" w:eastAsia="Times New Roman" w:hAnsi="Times New Roman" w:cs="Times New Roman"/>
          <w:color w:val="212121"/>
        </w:rPr>
        <w:t>.)</w:t>
      </w:r>
    </w:p>
    <w:p w14:paraId="59AE5295" w14:textId="77777777" w:rsidR="00B76F87" w:rsidRPr="00FE2C8C" w:rsidRDefault="00B76F87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lang w:val="es-ES"/>
        </w:rPr>
      </w:pPr>
    </w:p>
    <w:p w14:paraId="0FA30DC7" w14:textId="62BDF0D4" w:rsidR="00B76F87" w:rsidRPr="00FE2C8C" w:rsidRDefault="00B76F87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lang w:val="es-ES"/>
        </w:rPr>
      </w:pPr>
      <w:r w:rsidRPr="00FE2C8C">
        <w:rPr>
          <w:rFonts w:ascii="Times New Roman" w:eastAsia="Times New Roman" w:hAnsi="Times New Roman" w:cs="Times New Roman"/>
          <w:color w:val="212121"/>
          <w:lang w:val="es-ES"/>
        </w:rPr>
        <w:t>Pati</w:t>
      </w:r>
      <w:r w:rsidR="00002938" w:rsidRPr="00FE2C8C">
        <w:rPr>
          <w:rFonts w:ascii="Times New Roman" w:eastAsia="Times New Roman" w:hAnsi="Times New Roman" w:cs="Times New Roman"/>
          <w:color w:val="212121"/>
          <w:lang w:val="es-ES"/>
        </w:rPr>
        <w:t>ñ</w:t>
      </w:r>
      <w:r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o-Santos, A. 2016. Etnografía y sociolingüística. In J. Gutiérrez-Rexach (Ed.), </w:t>
      </w:r>
      <w:r w:rsidRPr="00FE2C8C">
        <w:rPr>
          <w:rFonts w:ascii="Times New Roman" w:eastAsia="Times New Roman" w:hAnsi="Times New Roman" w:cs="Times New Roman"/>
          <w:i/>
          <w:color w:val="212121"/>
          <w:lang w:val="es-ES"/>
        </w:rPr>
        <w:t>Enciclopedia de Lingüística Hispánica</w:t>
      </w:r>
      <w:r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lang w:val="es-ES"/>
        </w:rPr>
        <w:t>Abingdon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GB: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lang w:val="es-ES"/>
        </w:rPr>
        <w:t>Routledge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lang w:val="es-ES"/>
        </w:rPr>
        <w:t>.</w:t>
      </w:r>
    </w:p>
    <w:p w14:paraId="24159BF2" w14:textId="77777777" w:rsidR="00B76F87" w:rsidRPr="00FE2C8C" w:rsidRDefault="00B76F87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59211ECF" w14:textId="72164EF3" w:rsidR="00002938" w:rsidRPr="00FE2C8C" w:rsidRDefault="00002938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Patiño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Santos, A. (2011) ‘La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construcción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discursiva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fracaso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escolar: Una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etnografía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sociolingüística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crítica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un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centro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educativo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Madrid’. Spanish in Context 8 (2), pp. 235-256. </w:t>
      </w:r>
    </w:p>
    <w:p w14:paraId="5CDFB876" w14:textId="77777777" w:rsidR="00002938" w:rsidRPr="00FE2C8C" w:rsidRDefault="00002938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44301866" w14:textId="77777777" w:rsidR="00DD0441" w:rsidRPr="00FE2C8C" w:rsidRDefault="00DD0441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Pedrero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González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A. 2006.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Diferencias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léxicas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entre campo y ciudad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sudoeste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Estados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Unidos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(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según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las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encuestas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Atlas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lingüístico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Hispanoamérica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).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Revista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Internacional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lastRenderedPageBreak/>
        <w:t>Lingüística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Iberoamericana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RILI, 4, 181–202 </w:t>
      </w:r>
    </w:p>
    <w:p w14:paraId="16B6F01B" w14:textId="77777777" w:rsidR="00DD0441" w:rsidRPr="00FE2C8C" w:rsidRDefault="00DD0441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66A7CEB4" w14:textId="1202F67E" w:rsidR="00002938" w:rsidRPr="00FE2C8C" w:rsidRDefault="00002938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Pérez-Milans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M. (2007) ‘Las aulas de Enlace: Un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islote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bienvenida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’.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Martín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Rojo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L. 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Mijares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L. (eds.)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Voces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del aula.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Etnografías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escuela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multilingüe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Madrid: CREADE (CIDE), pp. 111-147. </w:t>
      </w:r>
    </w:p>
    <w:p w14:paraId="5DF43A25" w14:textId="77777777" w:rsidR="00002938" w:rsidRPr="00FE2C8C" w:rsidRDefault="00002938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79D18C7D" w14:textId="0DB46E32" w:rsidR="00847B4C" w:rsidRPr="00FE2C8C" w:rsidRDefault="00847B4C" w:rsidP="00FE2C8C">
      <w:pPr>
        <w:widowControl w:val="0"/>
        <w:rPr>
          <w:rFonts w:ascii="Times New Roman" w:eastAsia="Times New Roman" w:hAnsi="Times New Roman" w:cs="Times New Roman"/>
          <w:lang w:val="es-ES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Pinto,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Derrin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&amp; Pablos-Ortega, Carlos de. 2014. </w:t>
      </w:r>
      <w:r w:rsidRPr="00FE2C8C">
        <w:rPr>
          <w:rFonts w:ascii="Times New Roman" w:eastAsia="Times New Roman" w:hAnsi="Times New Roman" w:cs="Times New Roman"/>
          <w:i/>
          <w:iCs/>
          <w:color w:val="212121"/>
          <w:shd w:val="clear" w:color="auto" w:fill="FFFFFF"/>
          <w:lang w:val="es-ES"/>
        </w:rPr>
        <w:t>Seamos Pragmáticos: Introducció</w:t>
      </w:r>
      <w:r w:rsidR="00E07DF9" w:rsidRPr="00FE2C8C">
        <w:rPr>
          <w:rFonts w:ascii="Times New Roman" w:eastAsia="Times New Roman" w:hAnsi="Times New Roman" w:cs="Times New Roman"/>
          <w:i/>
          <w:iCs/>
          <w:color w:val="212121"/>
          <w:shd w:val="clear" w:color="auto" w:fill="FFFFFF"/>
          <w:lang w:val="es-ES"/>
        </w:rPr>
        <w:t>n</w:t>
      </w:r>
      <w:r w:rsidRPr="00FE2C8C">
        <w:rPr>
          <w:rFonts w:ascii="Times New Roman" w:eastAsia="Times New Roman" w:hAnsi="Times New Roman" w:cs="Times New Roman"/>
          <w:i/>
          <w:iCs/>
          <w:color w:val="212121"/>
          <w:shd w:val="clear" w:color="auto" w:fill="FFFFFF"/>
          <w:lang w:val="es-ES"/>
        </w:rPr>
        <w:t xml:space="preserve"> a la pragmática española. 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Yale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University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Press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. </w:t>
      </w:r>
    </w:p>
    <w:p w14:paraId="188559E9" w14:textId="77777777" w:rsidR="001F2CEE" w:rsidRPr="00FE2C8C" w:rsidRDefault="001F2CEE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lang w:val="es-ES"/>
        </w:rPr>
      </w:pPr>
    </w:p>
    <w:p w14:paraId="3D49CC54" w14:textId="77777777" w:rsidR="00B61C4B" w:rsidRPr="00FE2C8C" w:rsidRDefault="00B61C4B" w:rsidP="00FE2C8C">
      <w:pPr>
        <w:widowControl w:val="0"/>
        <w:rPr>
          <w:rFonts w:ascii="Times New Roman" w:eastAsia="Times New Roman" w:hAnsi="Times New Roman" w:cs="Times New Roman"/>
          <w:color w:val="212121"/>
        </w:rPr>
      </w:pPr>
      <w:r w:rsidRPr="00FE2C8C">
        <w:rPr>
          <w:rFonts w:ascii="Times New Roman" w:eastAsia="Times New Roman" w:hAnsi="Times New Roman" w:cs="Times New Roman"/>
          <w:color w:val="212121"/>
        </w:rPr>
        <w:t xml:space="preserve">Prego, G. (2011)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Identidades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las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regueifas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gallegas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: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reconstrucción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de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etnicidad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espacio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global. Special Issue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sociolingüística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con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perspectiva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etnográfica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mundo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hispano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. Spanish in Context, 9(2), pp. 244-267. </w:t>
      </w:r>
    </w:p>
    <w:p w14:paraId="759D24DA" w14:textId="77777777" w:rsidR="00B61C4B" w:rsidRPr="00FE2C8C" w:rsidRDefault="00B61C4B" w:rsidP="00FE2C8C">
      <w:pPr>
        <w:widowControl w:val="0"/>
        <w:rPr>
          <w:rFonts w:ascii="Times New Roman" w:eastAsia="Times New Roman" w:hAnsi="Times New Roman" w:cs="Times New Roman"/>
          <w:color w:val="212121"/>
          <w:lang w:val="es-ES"/>
        </w:rPr>
      </w:pPr>
    </w:p>
    <w:p w14:paraId="01EFBBB7" w14:textId="77777777" w:rsidR="001C5E22" w:rsidRPr="00FE2C8C" w:rsidRDefault="001C5E22" w:rsidP="00FE2C8C">
      <w:pPr>
        <w:widowControl w:val="0"/>
        <w:rPr>
          <w:rFonts w:ascii="Times New Roman" w:eastAsia="Times New Roman" w:hAnsi="Times New Roman" w:cs="Times New Roman"/>
          <w:color w:val="212121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Sabate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́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i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Dalmau, M. (2012) ‘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Aportaciones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de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etnografía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de red al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estudio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de un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locutorio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: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Hacia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un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cambio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paradigma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metodológico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’. Special Issue: La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sociolingüística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con </w:t>
      </w:r>
    </w:p>
    <w:p w14:paraId="741DA4E2" w14:textId="77777777" w:rsidR="001C5E22" w:rsidRPr="00FE2C8C" w:rsidRDefault="001C5E22" w:rsidP="00FE2C8C">
      <w:pPr>
        <w:widowControl w:val="0"/>
        <w:rPr>
          <w:rFonts w:ascii="Times New Roman" w:eastAsia="Times New Roman" w:hAnsi="Times New Roman" w:cs="Times New Roman"/>
          <w:color w:val="212121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perspectiva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etnográfica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mundo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hispano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: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nuevos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contextos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nuevas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realidades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, </w:t>
      </w:r>
    </w:p>
    <w:p w14:paraId="304B687D" w14:textId="77777777" w:rsidR="001C5E22" w:rsidRPr="00FE2C8C" w:rsidRDefault="001C5E22" w:rsidP="00FE2C8C">
      <w:pPr>
        <w:widowControl w:val="0"/>
        <w:rPr>
          <w:rFonts w:ascii="Times New Roman" w:eastAsia="Times New Roman" w:hAnsi="Times New Roman" w:cs="Times New Roman"/>
          <w:color w:val="212121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nuevas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aproximaciones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. </w:t>
      </w:r>
      <w:r w:rsidRPr="00FE2C8C">
        <w:rPr>
          <w:rFonts w:ascii="Times New Roman" w:eastAsia="Times New Roman" w:hAnsi="Times New Roman" w:cs="Times New Roman"/>
          <w:i/>
          <w:color w:val="212121"/>
        </w:rPr>
        <w:t>Spanish in Context 9</w:t>
      </w:r>
      <w:r w:rsidRPr="00FE2C8C">
        <w:rPr>
          <w:rFonts w:ascii="Times New Roman" w:eastAsia="Times New Roman" w:hAnsi="Times New Roman" w:cs="Times New Roman"/>
          <w:color w:val="212121"/>
        </w:rPr>
        <w:t xml:space="preserve"> (2), pp. 191-218.</w:t>
      </w:r>
    </w:p>
    <w:p w14:paraId="3EF83DA1" w14:textId="77777777" w:rsidR="001C5E22" w:rsidRPr="00FE2C8C" w:rsidRDefault="001C5E22" w:rsidP="00FE2C8C">
      <w:pPr>
        <w:widowControl w:val="0"/>
        <w:rPr>
          <w:rFonts w:ascii="Times New Roman" w:eastAsia="Times New Roman" w:hAnsi="Times New Roman" w:cs="Times New Roman"/>
          <w:color w:val="212121"/>
          <w:lang w:val="es-ES"/>
        </w:rPr>
      </w:pPr>
    </w:p>
    <w:p w14:paraId="5ED5BE07" w14:textId="6DD5D278" w:rsidR="00F26651" w:rsidRPr="00FE2C8C" w:rsidRDefault="000A1D6B" w:rsidP="00FE2C8C">
      <w:pPr>
        <w:widowControl w:val="0"/>
        <w:rPr>
          <w:rFonts w:ascii="Times New Roman" w:eastAsia="Times New Roman" w:hAnsi="Times New Roman" w:cs="Times New Roman"/>
          <w:color w:val="212121"/>
        </w:rPr>
      </w:pPr>
      <w:r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Schieffelin,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lang w:val="es-ES"/>
        </w:rPr>
        <w:t>Bambi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 B.,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>Kathryn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 A.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>Woolard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Paul V. Kroskrity, Judith T. Irvine, Jane H. Hill, Don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>Kulick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Michael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>Silverstein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Elizabeth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>Mertz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>Debra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>Spitulnik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>Jan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>Blommaert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>Jef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>Verschueren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>Susan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 U. Philips, Charles L.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>Briggs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James Collins, Joseph Errington,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>Rachelle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>Charlier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>Doucet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>Susan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 Gal (Eds.). </w:t>
      </w:r>
      <w:r w:rsidR="00F26651" w:rsidRPr="00FE2C8C">
        <w:rPr>
          <w:rFonts w:ascii="Times New Roman" w:eastAsia="Times New Roman" w:hAnsi="Times New Roman" w:cs="Times New Roman"/>
          <w:color w:val="212121"/>
        </w:rPr>
        <w:t xml:space="preserve">2012. </w:t>
      </w:r>
      <w:proofErr w:type="spellStart"/>
      <w:r w:rsidR="00F26651" w:rsidRPr="00FE2C8C">
        <w:rPr>
          <w:rFonts w:ascii="Times New Roman" w:eastAsia="Times New Roman" w:hAnsi="Times New Roman" w:cs="Times New Roman"/>
          <w:i/>
          <w:color w:val="212121"/>
        </w:rPr>
        <w:t>Ideologías</w:t>
      </w:r>
      <w:proofErr w:type="spellEnd"/>
      <w:r w:rsidR="00F26651" w:rsidRPr="00FE2C8C">
        <w:rPr>
          <w:rFonts w:ascii="Times New Roman" w:eastAsia="Times New Roman" w:hAnsi="Times New Roman" w:cs="Times New Roman"/>
          <w:i/>
          <w:color w:val="212121"/>
        </w:rPr>
        <w:t xml:space="preserve"> </w:t>
      </w:r>
      <w:proofErr w:type="spellStart"/>
      <w:r w:rsidR="00F26651" w:rsidRPr="00FE2C8C">
        <w:rPr>
          <w:rFonts w:ascii="Times New Roman" w:eastAsia="Times New Roman" w:hAnsi="Times New Roman" w:cs="Times New Roman"/>
          <w:i/>
          <w:color w:val="212121"/>
        </w:rPr>
        <w:t>lingüísticas</w:t>
      </w:r>
      <w:proofErr w:type="spellEnd"/>
      <w:r w:rsidR="00F26651" w:rsidRPr="00FE2C8C">
        <w:rPr>
          <w:rFonts w:ascii="Times New Roman" w:eastAsia="Times New Roman" w:hAnsi="Times New Roman" w:cs="Times New Roman"/>
          <w:i/>
          <w:color w:val="212121"/>
        </w:rPr>
        <w:t xml:space="preserve">: </w:t>
      </w:r>
      <w:proofErr w:type="spellStart"/>
      <w:r w:rsidR="00F26651" w:rsidRPr="00FE2C8C">
        <w:rPr>
          <w:rFonts w:ascii="Times New Roman" w:eastAsia="Times New Roman" w:hAnsi="Times New Roman" w:cs="Times New Roman"/>
          <w:i/>
          <w:color w:val="212121"/>
        </w:rPr>
        <w:t>práctica</w:t>
      </w:r>
      <w:proofErr w:type="spellEnd"/>
      <w:r w:rsidR="00F26651" w:rsidRPr="00FE2C8C">
        <w:rPr>
          <w:rFonts w:ascii="Times New Roman" w:eastAsia="Times New Roman" w:hAnsi="Times New Roman" w:cs="Times New Roman"/>
          <w:i/>
          <w:color w:val="212121"/>
        </w:rPr>
        <w:t xml:space="preserve"> y </w:t>
      </w:r>
      <w:proofErr w:type="spellStart"/>
      <w:r w:rsidR="00F26651" w:rsidRPr="00FE2C8C">
        <w:rPr>
          <w:rFonts w:ascii="Times New Roman" w:eastAsia="Times New Roman" w:hAnsi="Times New Roman" w:cs="Times New Roman"/>
          <w:i/>
          <w:color w:val="212121"/>
        </w:rPr>
        <w:t>teoría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</w:rPr>
        <w:t xml:space="preserve">. </w:t>
      </w:r>
      <w:proofErr w:type="spellStart"/>
      <w:r w:rsidR="00F26651" w:rsidRPr="00FE2C8C">
        <w:rPr>
          <w:rFonts w:ascii="Times New Roman" w:hAnsi="Times New Roman" w:cs="Times New Roman"/>
          <w:color w:val="212121"/>
        </w:rPr>
        <w:t>Direccion</w:t>
      </w:r>
      <w:proofErr w:type="spellEnd"/>
      <w:r w:rsidR="00F26651" w:rsidRPr="00FE2C8C">
        <w:rPr>
          <w:rFonts w:ascii="Times New Roman" w:hAnsi="Times New Roman" w:cs="Times New Roman"/>
          <w:color w:val="212121"/>
        </w:rPr>
        <w:t xml:space="preserve"> y </w:t>
      </w:r>
      <w:proofErr w:type="spellStart"/>
      <w:r w:rsidR="00F26651" w:rsidRPr="00FE2C8C">
        <w:rPr>
          <w:rFonts w:ascii="Times New Roman" w:hAnsi="Times New Roman" w:cs="Times New Roman"/>
          <w:color w:val="212121"/>
        </w:rPr>
        <w:t>coordinacion</w:t>
      </w:r>
      <w:proofErr w:type="spellEnd"/>
      <w:r w:rsidR="00F26651" w:rsidRPr="00FE2C8C">
        <w:rPr>
          <w:rFonts w:ascii="Times New Roman" w:hAnsi="Times New Roman" w:cs="Times New Roman"/>
          <w:color w:val="212121"/>
        </w:rPr>
        <w:t xml:space="preserve">: Prof. Susana Castillo. </w:t>
      </w:r>
      <w:r w:rsidR="00F26651" w:rsidRPr="00FE2C8C">
        <w:rPr>
          <w:rFonts w:ascii="Times New Roman" w:eastAsia="Times New Roman" w:hAnsi="Times New Roman" w:cs="Times New Roman"/>
          <w:color w:val="212121"/>
        </w:rPr>
        <w:t xml:space="preserve">Madrid: </w:t>
      </w:r>
      <w:proofErr w:type="spellStart"/>
      <w:r w:rsidR="00F26651" w:rsidRPr="00FE2C8C">
        <w:rPr>
          <w:rFonts w:ascii="Times New Roman" w:eastAsia="Times New Roman" w:hAnsi="Times New Roman" w:cs="Times New Roman"/>
          <w:color w:val="212121"/>
        </w:rPr>
        <w:t>Catarata</w:t>
      </w:r>
      <w:proofErr w:type="spellEnd"/>
      <w:r w:rsidR="00F26651" w:rsidRPr="00FE2C8C">
        <w:rPr>
          <w:rFonts w:ascii="Times New Roman" w:eastAsia="Times New Roman" w:hAnsi="Times New Roman" w:cs="Times New Roman"/>
          <w:color w:val="212121"/>
        </w:rPr>
        <w:t>. ISBN 978 84 8319 684 7</w:t>
      </w:r>
    </w:p>
    <w:p w14:paraId="3B950DFA" w14:textId="03280025" w:rsidR="00F26651" w:rsidRPr="00FE2C8C" w:rsidRDefault="00F26651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  <w:r w:rsidRPr="00FE2C8C">
        <w:rPr>
          <w:rFonts w:ascii="Times New Roman" w:eastAsia="Times New Roman" w:hAnsi="Times New Roman" w:cs="Times New Roman"/>
          <w:color w:val="212121"/>
        </w:rPr>
        <w:t xml:space="preserve">(This is a translation of </w:t>
      </w:r>
      <w:r w:rsidRPr="00FE2C8C">
        <w:rPr>
          <w:rFonts w:ascii="Times New Roman" w:eastAsia="Times New Roman" w:hAnsi="Times New Roman" w:cs="Times New Roman"/>
          <w:i/>
          <w:color w:val="212121"/>
        </w:rPr>
        <w:t>Language Ideologies: Practice and Theory</w:t>
      </w:r>
      <w:r w:rsidRPr="00FE2C8C">
        <w:rPr>
          <w:rFonts w:ascii="Times New Roman" w:eastAsia="Times New Roman" w:hAnsi="Times New Roman" w:cs="Times New Roman"/>
          <w:color w:val="212121"/>
        </w:rPr>
        <w:t>, 1998, Oxford University Press.)</w:t>
      </w:r>
    </w:p>
    <w:p w14:paraId="17549D6D" w14:textId="1BCA4B53" w:rsidR="000A1D6B" w:rsidRPr="00FE2C8C" w:rsidRDefault="000A1D6B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</w:p>
    <w:p w14:paraId="39A025CD" w14:textId="070E6115" w:rsidR="00126BD5" w:rsidRPr="00FE2C8C" w:rsidRDefault="00126BD5" w:rsidP="00FE2C8C">
      <w:pPr>
        <w:widowControl w:val="0"/>
        <w:rPr>
          <w:rFonts w:ascii="Times New Roman" w:eastAsia="Times New Roman" w:hAnsi="Times New Roman" w:cs="Times New Roman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Showstack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, R. E. 2016. La pragmática transcultural de los hablantes de herencia de español: análisis e implicaciones pedagógicas. 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</w:rPr>
        <w:t>Journal of Spanish Language Teaching, 3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(2), 143-156.</w:t>
      </w:r>
    </w:p>
    <w:p w14:paraId="5B8287CA" w14:textId="77777777" w:rsidR="00126BD5" w:rsidRPr="00FE2C8C" w:rsidRDefault="00126BD5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554DD4E8" w14:textId="2C507B1E" w:rsidR="00D06C99" w:rsidRPr="00FE2C8C" w:rsidRDefault="00D06C99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Silva-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Corvalán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, Carmen &amp; Andrés Enrique-Arias. 2017. 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 xml:space="preserve">Sociolingüística y pragmática del español. 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Georgetown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University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Press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.</w:t>
      </w:r>
      <w:r w:rsidR="007B4074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br/>
        <w:t xml:space="preserve">(2nd </w:t>
      </w:r>
      <w:proofErr w:type="spellStart"/>
      <w:r w:rsidR="007B4074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edition</w:t>
      </w:r>
      <w:proofErr w:type="spellEnd"/>
      <w:r w:rsidR="007B4074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has </w:t>
      </w:r>
      <w:proofErr w:type="spellStart"/>
      <w:r w:rsidR="007B4074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exercises</w:t>
      </w:r>
      <w:proofErr w:type="spellEnd"/>
      <w:r w:rsidR="007B4074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in </w:t>
      </w:r>
      <w:proofErr w:type="spellStart"/>
      <w:r w:rsidR="007B4074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Spanish</w:t>
      </w:r>
      <w:proofErr w:type="spellEnd"/>
      <w:r w:rsidR="007B4074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</w:t>
      </w:r>
      <w:proofErr w:type="spellStart"/>
      <w:r w:rsidR="007B4074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for</w:t>
      </w:r>
      <w:proofErr w:type="spellEnd"/>
      <w:r w:rsidR="007B4074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</w:t>
      </w:r>
      <w:proofErr w:type="spellStart"/>
      <w:r w:rsidR="007B4074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students</w:t>
      </w:r>
      <w:proofErr w:type="spellEnd"/>
      <w:r w:rsidR="007B4074"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.)</w:t>
      </w:r>
    </w:p>
    <w:p w14:paraId="28F58AFC" w14:textId="77777777" w:rsidR="00D06C99" w:rsidRPr="00FE2C8C" w:rsidRDefault="00D06C99" w:rsidP="00FE2C8C">
      <w:pPr>
        <w:widowControl w:val="0"/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</w:pPr>
    </w:p>
    <w:p w14:paraId="62EEF36E" w14:textId="5043D4F7" w:rsidR="00DD58F2" w:rsidRPr="00FE2C8C" w:rsidRDefault="00DD58F2" w:rsidP="00FE2C8C">
      <w:pPr>
        <w:widowControl w:val="0"/>
        <w:rPr>
          <w:rFonts w:ascii="Times New Roman" w:eastAsia="Times New Roman" w:hAnsi="Times New Roman" w:cs="Times New Roman"/>
          <w:lang w:val="es-ES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>Swinehart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Karl. 2015. 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Los protocolos de pureza y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aymara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deshispanizado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 en</w:t>
      </w:r>
      <w:r w:rsidRPr="00FE2C8C">
        <w:rPr>
          <w:rFonts w:ascii="Times New Roman" w:eastAsia="Times New Roman" w:hAnsi="Times New Roman" w:cs="Times New Roman"/>
          <w:color w:val="212121"/>
          <w:lang w:val="es-ES"/>
        </w:rPr>
        <w:br/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 xml:space="preserve">la Radio San Gabriel. </w:t>
      </w:r>
      <w:r w:rsidRPr="00FE2C8C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"/>
        </w:rPr>
        <w:t>Umbrales 29</w:t>
      </w:r>
      <w:r w:rsidRPr="00FE2C8C">
        <w:rPr>
          <w:rFonts w:ascii="Times New Roman" w:eastAsia="Times New Roman" w:hAnsi="Times New Roman" w:cs="Times New Roman"/>
          <w:color w:val="212121"/>
          <w:shd w:val="clear" w:color="auto" w:fill="FFFFFF"/>
          <w:lang w:val="es-ES"/>
        </w:rPr>
        <w:t>: 299-330. </w:t>
      </w:r>
    </w:p>
    <w:p w14:paraId="3601B8CA" w14:textId="77777777" w:rsidR="00DD58F2" w:rsidRPr="00FE2C8C" w:rsidRDefault="00DD58F2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lang w:val="es-ES"/>
        </w:rPr>
      </w:pPr>
    </w:p>
    <w:p w14:paraId="343B14D7" w14:textId="77777777" w:rsidR="00543195" w:rsidRPr="00FE2C8C" w:rsidRDefault="00543195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  <w:r w:rsidRPr="00FE2C8C">
        <w:rPr>
          <w:rFonts w:ascii="Times New Roman" w:eastAsia="Times New Roman" w:hAnsi="Times New Roman" w:cs="Times New Roman"/>
          <w:color w:val="212121"/>
        </w:rPr>
        <w:t xml:space="preserve">Taylor, S. J., Bogdan, R. (1986)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Introducción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a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los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métodos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cualitativos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investigación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, la </w:t>
      </w:r>
    </w:p>
    <w:p w14:paraId="599B5E56" w14:textId="77777777" w:rsidR="00543195" w:rsidRPr="00FE2C8C" w:rsidRDefault="00543195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búsqueda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de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significados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. Buenos Aires: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Paidós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>.</w:t>
      </w:r>
    </w:p>
    <w:p w14:paraId="15581099" w14:textId="77777777" w:rsidR="00543195" w:rsidRPr="00FE2C8C" w:rsidRDefault="00543195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</w:p>
    <w:p w14:paraId="49DCF0D0" w14:textId="5A26513D" w:rsidR="00B135ED" w:rsidRPr="00FE2C8C" w:rsidRDefault="00B135ED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  <w:r w:rsidRPr="00FE2C8C">
        <w:rPr>
          <w:rFonts w:ascii="Times New Roman" w:eastAsia="Times New Roman" w:hAnsi="Times New Roman" w:cs="Times New Roman"/>
          <w:color w:val="212121"/>
        </w:rPr>
        <w:t>Warren, Kay. Spanish version of </w:t>
      </w:r>
      <w:r w:rsidRPr="00FE2C8C">
        <w:rPr>
          <w:rFonts w:ascii="Times New Roman" w:eastAsia="Times New Roman" w:hAnsi="Times New Roman" w:cs="Times New Roman"/>
          <w:i/>
          <w:iCs/>
          <w:color w:val="212121"/>
        </w:rPr>
        <w:t>Indigenous Movements and Their Critics</w:t>
      </w:r>
      <w:r w:rsidR="001112C5" w:rsidRPr="00FE2C8C">
        <w:rPr>
          <w:rFonts w:ascii="Times New Roman" w:eastAsia="Times New Roman" w:hAnsi="Times New Roman" w:cs="Times New Roman"/>
          <w:i/>
          <w:iCs/>
          <w:color w:val="212121"/>
        </w:rPr>
        <w:t xml:space="preserve"> </w:t>
      </w:r>
      <w:r w:rsidR="001112C5" w:rsidRPr="00FE2C8C">
        <w:rPr>
          <w:rFonts w:ascii="Times New Roman" w:eastAsia="Times New Roman" w:hAnsi="Times New Roman" w:cs="Times New Roman"/>
          <w:iCs/>
          <w:color w:val="212121"/>
        </w:rPr>
        <w:t xml:space="preserve">[Los </w:t>
      </w:r>
      <w:proofErr w:type="spellStart"/>
      <w:r w:rsidR="001112C5" w:rsidRPr="00FE2C8C">
        <w:rPr>
          <w:rFonts w:ascii="Times New Roman" w:eastAsia="Times New Roman" w:hAnsi="Times New Roman" w:cs="Times New Roman"/>
          <w:iCs/>
          <w:color w:val="212121"/>
        </w:rPr>
        <w:t>Movimientos</w:t>
      </w:r>
      <w:proofErr w:type="spellEnd"/>
      <w:r w:rsidR="001112C5" w:rsidRPr="00FE2C8C">
        <w:rPr>
          <w:rFonts w:ascii="Times New Roman" w:eastAsia="Times New Roman" w:hAnsi="Times New Roman" w:cs="Times New Roman"/>
          <w:iCs/>
          <w:color w:val="212121"/>
        </w:rPr>
        <w:t xml:space="preserve"> </w:t>
      </w:r>
      <w:proofErr w:type="spellStart"/>
      <w:r w:rsidR="001112C5" w:rsidRPr="00FE2C8C">
        <w:rPr>
          <w:rFonts w:ascii="Times New Roman" w:eastAsia="Times New Roman" w:hAnsi="Times New Roman" w:cs="Times New Roman"/>
          <w:iCs/>
          <w:color w:val="212121"/>
        </w:rPr>
        <w:t>Indígenas</w:t>
      </w:r>
      <w:proofErr w:type="spellEnd"/>
      <w:r w:rsidR="001112C5" w:rsidRPr="00FE2C8C">
        <w:rPr>
          <w:rFonts w:ascii="Times New Roman" w:eastAsia="Times New Roman" w:hAnsi="Times New Roman" w:cs="Times New Roman"/>
          <w:iCs/>
          <w:color w:val="212121"/>
        </w:rPr>
        <w:t xml:space="preserve"> y </w:t>
      </w:r>
      <w:proofErr w:type="spellStart"/>
      <w:r w:rsidR="001112C5" w:rsidRPr="00FE2C8C">
        <w:rPr>
          <w:rFonts w:ascii="Times New Roman" w:eastAsia="Times New Roman" w:hAnsi="Times New Roman" w:cs="Times New Roman"/>
          <w:iCs/>
          <w:color w:val="212121"/>
        </w:rPr>
        <w:t>sus</w:t>
      </w:r>
      <w:proofErr w:type="spellEnd"/>
      <w:r w:rsidR="001112C5" w:rsidRPr="00FE2C8C">
        <w:rPr>
          <w:rFonts w:ascii="Times New Roman" w:eastAsia="Times New Roman" w:hAnsi="Times New Roman" w:cs="Times New Roman"/>
          <w:iCs/>
          <w:color w:val="212121"/>
        </w:rPr>
        <w:t xml:space="preserve"> </w:t>
      </w:r>
      <w:proofErr w:type="spellStart"/>
      <w:r w:rsidR="001112C5" w:rsidRPr="00FE2C8C">
        <w:rPr>
          <w:rFonts w:ascii="Times New Roman" w:eastAsia="Times New Roman" w:hAnsi="Times New Roman" w:cs="Times New Roman"/>
          <w:iCs/>
          <w:color w:val="212121"/>
        </w:rPr>
        <w:t>Críticos</w:t>
      </w:r>
      <w:proofErr w:type="spellEnd"/>
      <w:r w:rsidR="001112C5" w:rsidRPr="00FE2C8C">
        <w:rPr>
          <w:rFonts w:ascii="Times New Roman" w:eastAsia="Times New Roman" w:hAnsi="Times New Roman" w:cs="Times New Roman"/>
          <w:iCs/>
          <w:color w:val="212121"/>
        </w:rPr>
        <w:t xml:space="preserve">: </w:t>
      </w:r>
      <w:proofErr w:type="spellStart"/>
      <w:r w:rsidR="001112C5" w:rsidRPr="00FE2C8C">
        <w:rPr>
          <w:rFonts w:ascii="Times New Roman" w:eastAsia="Times New Roman" w:hAnsi="Times New Roman" w:cs="Times New Roman"/>
          <w:iCs/>
          <w:color w:val="212121"/>
        </w:rPr>
        <w:t>Resurgimiento</w:t>
      </w:r>
      <w:proofErr w:type="spellEnd"/>
      <w:r w:rsidR="001112C5" w:rsidRPr="00FE2C8C">
        <w:rPr>
          <w:rFonts w:ascii="Times New Roman" w:eastAsia="Times New Roman" w:hAnsi="Times New Roman" w:cs="Times New Roman"/>
          <w:iCs/>
          <w:color w:val="212121"/>
        </w:rPr>
        <w:t xml:space="preserve"> y </w:t>
      </w:r>
      <w:proofErr w:type="spellStart"/>
      <w:r w:rsidR="001112C5" w:rsidRPr="00FE2C8C">
        <w:rPr>
          <w:rFonts w:ascii="Times New Roman" w:eastAsia="Times New Roman" w:hAnsi="Times New Roman" w:cs="Times New Roman"/>
          <w:iCs/>
          <w:color w:val="212121"/>
        </w:rPr>
        <w:t>Reivindicación</w:t>
      </w:r>
      <w:proofErr w:type="spellEnd"/>
      <w:r w:rsidR="001112C5" w:rsidRPr="00FE2C8C">
        <w:rPr>
          <w:rFonts w:ascii="Times New Roman" w:eastAsia="Times New Roman" w:hAnsi="Times New Roman" w:cs="Times New Roman"/>
          <w:iCs/>
          <w:color w:val="212121"/>
        </w:rPr>
        <w:t xml:space="preserve"> Maya </w:t>
      </w:r>
      <w:proofErr w:type="spellStart"/>
      <w:r w:rsidR="001112C5" w:rsidRPr="00FE2C8C">
        <w:rPr>
          <w:rFonts w:ascii="Times New Roman" w:eastAsia="Times New Roman" w:hAnsi="Times New Roman" w:cs="Times New Roman"/>
          <w:iCs/>
          <w:color w:val="212121"/>
        </w:rPr>
        <w:t>en</w:t>
      </w:r>
      <w:proofErr w:type="spellEnd"/>
      <w:r w:rsidR="001112C5" w:rsidRPr="00FE2C8C">
        <w:rPr>
          <w:rFonts w:ascii="Times New Roman" w:eastAsia="Times New Roman" w:hAnsi="Times New Roman" w:cs="Times New Roman"/>
          <w:iCs/>
          <w:color w:val="212121"/>
        </w:rPr>
        <w:t xml:space="preserve"> Guatemala (1965-1999)].</w:t>
      </w:r>
      <w:r w:rsidRPr="00FE2C8C">
        <w:rPr>
          <w:rFonts w:ascii="Times New Roman" w:eastAsia="Times New Roman" w:hAnsi="Times New Roman" w:cs="Times New Roman"/>
          <w:color w:val="212121"/>
        </w:rPr>
        <w:t xml:space="preserve"> Guatemala: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Cholsamaj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>.</w:t>
      </w:r>
    </w:p>
    <w:p w14:paraId="2C418F01" w14:textId="77777777" w:rsidR="00B135ED" w:rsidRPr="00FE2C8C" w:rsidRDefault="00B135ED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</w:p>
    <w:p w14:paraId="4ED70494" w14:textId="30D66731" w:rsidR="001F2CEE" w:rsidRPr="00FE2C8C" w:rsidRDefault="001A35D8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lang w:val="fr-FR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Závala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, </w:t>
      </w:r>
      <w:r w:rsidR="001F2CEE" w:rsidRPr="00FE2C8C">
        <w:rPr>
          <w:rFonts w:ascii="Times New Roman" w:eastAsia="Times New Roman" w:hAnsi="Times New Roman" w:cs="Times New Roman"/>
          <w:color w:val="212121"/>
        </w:rPr>
        <w:t xml:space="preserve">Virginia &amp; </w:t>
      </w:r>
      <w:r w:rsidRPr="00FE2C8C">
        <w:rPr>
          <w:rFonts w:ascii="Times New Roman" w:eastAsia="Times New Roman" w:hAnsi="Times New Roman" w:cs="Times New Roman"/>
          <w:color w:val="212121"/>
        </w:rPr>
        <w:t xml:space="preserve">Back, </w:t>
      </w:r>
      <w:r w:rsidR="001F2CEE" w:rsidRPr="00FE2C8C">
        <w:rPr>
          <w:rFonts w:ascii="Times New Roman" w:eastAsia="Times New Roman" w:hAnsi="Times New Roman" w:cs="Times New Roman"/>
          <w:color w:val="212121"/>
        </w:rPr>
        <w:t>Michele</w:t>
      </w:r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r w:rsidR="001F2CEE" w:rsidRPr="00FE2C8C">
        <w:rPr>
          <w:rFonts w:ascii="Times New Roman" w:eastAsia="Times New Roman" w:hAnsi="Times New Roman" w:cs="Times New Roman"/>
          <w:color w:val="212121"/>
        </w:rPr>
        <w:t>(</w:t>
      </w:r>
      <w:r w:rsidRPr="00FE2C8C">
        <w:rPr>
          <w:rFonts w:ascii="Times New Roman" w:eastAsia="Times New Roman" w:hAnsi="Times New Roman" w:cs="Times New Roman"/>
          <w:color w:val="212121"/>
        </w:rPr>
        <w:t>E</w:t>
      </w:r>
      <w:r w:rsidR="001F2CEE" w:rsidRPr="00FE2C8C">
        <w:rPr>
          <w:rFonts w:ascii="Times New Roman" w:eastAsia="Times New Roman" w:hAnsi="Times New Roman" w:cs="Times New Roman"/>
          <w:color w:val="212121"/>
        </w:rPr>
        <w:t>ds.)</w:t>
      </w:r>
      <w:r w:rsidRPr="00FE2C8C">
        <w:rPr>
          <w:rFonts w:ascii="Times New Roman" w:eastAsia="Times New Roman" w:hAnsi="Times New Roman" w:cs="Times New Roman"/>
          <w:color w:val="212121"/>
        </w:rPr>
        <w:t>.</w:t>
      </w:r>
      <w:r w:rsidR="001F2CEE"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r w:rsidR="001F2CEE" w:rsidRPr="00FE2C8C">
        <w:rPr>
          <w:rFonts w:ascii="Times New Roman" w:eastAsia="Times New Roman" w:hAnsi="Times New Roman" w:cs="Times New Roman"/>
          <w:color w:val="212121"/>
          <w:lang w:val="es-ES"/>
        </w:rPr>
        <w:t>2017</w:t>
      </w:r>
      <w:r w:rsidRPr="00FE2C8C">
        <w:rPr>
          <w:rFonts w:ascii="Times New Roman" w:eastAsia="Times New Roman" w:hAnsi="Times New Roman" w:cs="Times New Roman"/>
          <w:color w:val="212121"/>
          <w:lang w:val="es-ES"/>
        </w:rPr>
        <w:t>.</w:t>
      </w:r>
      <w:r w:rsidR="001F2CEE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 </w:t>
      </w:r>
      <w:r w:rsidR="001F2CEE" w:rsidRPr="00FE2C8C">
        <w:rPr>
          <w:rFonts w:ascii="Times New Roman" w:eastAsia="Times New Roman" w:hAnsi="Times New Roman" w:cs="Times New Roman"/>
          <w:i/>
          <w:color w:val="212121"/>
          <w:lang w:val="es-ES"/>
        </w:rPr>
        <w:t xml:space="preserve">Racismo </w:t>
      </w:r>
      <w:r w:rsidR="00432610" w:rsidRPr="00FE2C8C">
        <w:rPr>
          <w:rFonts w:ascii="Times New Roman" w:eastAsia="Times New Roman" w:hAnsi="Times New Roman" w:cs="Times New Roman"/>
          <w:i/>
          <w:color w:val="212121"/>
          <w:lang w:val="es-ES"/>
        </w:rPr>
        <w:t xml:space="preserve">y </w:t>
      </w:r>
      <w:r w:rsidR="001F2CEE" w:rsidRPr="00FE2C8C">
        <w:rPr>
          <w:rFonts w:ascii="Times New Roman" w:eastAsia="Times New Roman" w:hAnsi="Times New Roman" w:cs="Times New Roman"/>
          <w:i/>
          <w:color w:val="212121"/>
          <w:lang w:val="es-ES"/>
        </w:rPr>
        <w:t>lenguaje</w:t>
      </w:r>
      <w:r w:rsidRPr="00FE2C8C">
        <w:rPr>
          <w:rFonts w:ascii="Times New Roman" w:eastAsia="Times New Roman" w:hAnsi="Times New Roman" w:cs="Times New Roman"/>
          <w:color w:val="212121"/>
          <w:lang w:val="es-ES"/>
        </w:rPr>
        <w:t>.</w:t>
      </w:r>
      <w:r w:rsidR="001F2CEE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 Lima: Fondo Editorial de la Pontificia Universidad Católica del Perú</w:t>
      </w:r>
      <w:r w:rsidR="00432610" w:rsidRPr="00FE2C8C">
        <w:rPr>
          <w:rFonts w:ascii="Times New Roman" w:eastAsia="Times New Roman" w:hAnsi="Times New Roman" w:cs="Times New Roman"/>
          <w:color w:val="212121"/>
          <w:lang w:val="es-ES"/>
        </w:rPr>
        <w:t>.</w:t>
      </w:r>
      <w:r w:rsidR="00432610" w:rsidRPr="00FE2C8C">
        <w:rPr>
          <w:rFonts w:ascii="Times New Roman" w:eastAsia="Times New Roman" w:hAnsi="Times New Roman" w:cs="Times New Roman"/>
          <w:color w:val="212121"/>
          <w:lang w:val="es-ES"/>
        </w:rPr>
        <w:br/>
      </w:r>
      <w:proofErr w:type="spellStart"/>
      <w:r w:rsidR="00432610" w:rsidRPr="00FE2C8C">
        <w:rPr>
          <w:rFonts w:ascii="Times New Roman" w:eastAsia="Times New Roman" w:hAnsi="Times New Roman" w:cs="Times New Roman"/>
          <w:color w:val="212121"/>
          <w:lang w:val="fr-FR"/>
        </w:rPr>
        <w:t>Available</w:t>
      </w:r>
      <w:proofErr w:type="spellEnd"/>
      <w:r w:rsidR="00432610" w:rsidRPr="00FE2C8C">
        <w:rPr>
          <w:rFonts w:ascii="Times New Roman" w:eastAsia="Times New Roman" w:hAnsi="Times New Roman" w:cs="Times New Roman"/>
          <w:color w:val="212121"/>
          <w:lang w:val="fr-FR"/>
        </w:rPr>
        <w:t xml:space="preserve">: </w:t>
      </w:r>
      <w:hyperlink r:id="rId9" w:history="1">
        <w:r w:rsidR="00432610" w:rsidRPr="00FE2C8C">
          <w:rPr>
            <w:rStyle w:val="Hyperlink"/>
            <w:rFonts w:ascii="Times New Roman" w:eastAsia="Times New Roman" w:hAnsi="Times New Roman" w:cs="Times New Roman"/>
            <w:lang w:val="fr-FR"/>
          </w:rPr>
          <w:t>https://opencommons.uconn.edu/cgi/viewcontent.cgi?referer=https://www.google.com/&amp;httpsredir=1&amp;article=1001&amp;context=facpubworks</w:t>
        </w:r>
      </w:hyperlink>
      <w:r w:rsidR="00432610" w:rsidRPr="00FE2C8C">
        <w:rPr>
          <w:rFonts w:ascii="Times New Roman" w:eastAsia="Times New Roman" w:hAnsi="Times New Roman" w:cs="Times New Roman"/>
          <w:color w:val="212121"/>
          <w:lang w:val="fr-FR"/>
        </w:rPr>
        <w:t xml:space="preserve"> </w:t>
      </w:r>
    </w:p>
    <w:p w14:paraId="29D77FCD" w14:textId="16BEC331" w:rsidR="001F2CEE" w:rsidRPr="00FE2C8C" w:rsidRDefault="001F2CEE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lang w:val="fr-FR"/>
        </w:rPr>
      </w:pPr>
    </w:p>
    <w:p w14:paraId="75012A53" w14:textId="77777777" w:rsidR="004C5D75" w:rsidRPr="00FE2C8C" w:rsidRDefault="004C5D75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  <w:r w:rsidRPr="00FE2C8C">
        <w:rPr>
          <w:rFonts w:ascii="Times New Roman" w:eastAsia="Times New Roman" w:hAnsi="Times New Roman" w:cs="Times New Roman"/>
          <w:color w:val="212121"/>
        </w:rPr>
        <w:t xml:space="preserve">Zavala, V.;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Niño-Murcia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, M.; Ames, P. Ed. (2004)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Escritura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sociedad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.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Nuevas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br/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perspectivas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teóricas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y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etnográficas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. Lima: Red para el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desarrollo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de las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ciencias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sociales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en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el Perú. </w:t>
      </w:r>
    </w:p>
    <w:p w14:paraId="771FD0BA" w14:textId="77777777" w:rsidR="004C5D75" w:rsidRPr="00FE2C8C" w:rsidRDefault="004C5D75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lang w:val="es-ES"/>
        </w:rPr>
      </w:pPr>
    </w:p>
    <w:p w14:paraId="05069A3D" w14:textId="487CCF0C" w:rsidR="003173E6" w:rsidRPr="00FE2C8C" w:rsidRDefault="003173E6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lang w:val="es-ES"/>
        </w:rPr>
        <w:t>Zentella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Ana Celia. 2014. </w:t>
      </w:r>
      <w:r w:rsidRPr="00FE2C8C">
        <w:rPr>
          <w:rFonts w:ascii="Times New Roman" w:eastAsia="Times New Roman" w:hAnsi="Times New Roman" w:cs="Times New Roman"/>
          <w:b/>
          <w:color w:val="212121"/>
          <w:lang w:val="es-MX"/>
        </w:rPr>
        <w:t>¡</w:t>
      </w:r>
      <w:r w:rsidRPr="00FE2C8C">
        <w:rPr>
          <w:rFonts w:ascii="Times New Roman" w:eastAsia="Times New Roman" w:hAnsi="Times New Roman" w:cs="Times New Roman"/>
          <w:color w:val="212121"/>
          <w:lang w:val="es-MX"/>
        </w:rPr>
        <w:t xml:space="preserve">Ocupemos el español!: Cádiz, La Real Academia, y el habla del pueblo. </w:t>
      </w:r>
      <w:r w:rsidRPr="00FE2C8C">
        <w:rPr>
          <w:rFonts w:ascii="Times New Roman" w:eastAsia="Times New Roman" w:hAnsi="Times New Roman" w:cs="Times New Roman"/>
          <w:color w:val="212121"/>
        </w:rPr>
        <w:t xml:space="preserve">IN Orozco Rafael, Ed, </w:t>
      </w:r>
      <w:r w:rsidRPr="00FE2C8C">
        <w:rPr>
          <w:rFonts w:ascii="Times New Roman" w:eastAsia="Times New Roman" w:hAnsi="Times New Roman" w:cs="Times New Roman"/>
          <w:i/>
          <w:color w:val="212121"/>
        </w:rPr>
        <w:t>New Directions in Hispanic Linguistics</w:t>
      </w:r>
      <w:r w:rsidRPr="00FE2C8C">
        <w:rPr>
          <w:rFonts w:ascii="Times New Roman" w:eastAsia="Times New Roman" w:hAnsi="Times New Roman" w:cs="Times New Roman"/>
          <w:color w:val="212121"/>
        </w:rPr>
        <w:t xml:space="preserve">, Cambridge Scholars Publishing. </w:t>
      </w:r>
    </w:p>
    <w:p w14:paraId="6957DB3E" w14:textId="77777777" w:rsidR="003173E6" w:rsidRPr="00FE2C8C" w:rsidRDefault="003173E6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</w:p>
    <w:p w14:paraId="6A82C57E" w14:textId="73561FB7" w:rsidR="003173E6" w:rsidRPr="00FE2C8C" w:rsidRDefault="003173E6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u w:val="single"/>
          <w:lang w:val="es-PR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lang w:val="es-ES"/>
        </w:rPr>
        <w:t>Zentella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Ana Celia. 2008. </w:t>
      </w:r>
      <w:r w:rsidRPr="00FE2C8C">
        <w:rPr>
          <w:rFonts w:ascii="Times New Roman" w:eastAsia="Times New Roman" w:hAnsi="Times New Roman" w:cs="Times New Roman"/>
          <w:color w:val="212121"/>
          <w:lang w:val="es-PR"/>
        </w:rPr>
        <w:t>Factores gramaticales y sociodemográficos en la evolución de los pronombres sujetos entre los hispanohablantes de Nueva York. Otheguy, Ricardo, Ana Celia Zentella &amp; David Livert. Actas del XV Congreso de la Asociación de Lingüística y Filología de América Latina. Universidad de la República, Monteviedo, Uruguay, 18 - 21 August.</w:t>
      </w:r>
    </w:p>
    <w:p w14:paraId="35DF6929" w14:textId="77777777" w:rsidR="003173E6" w:rsidRPr="00FE2C8C" w:rsidRDefault="003173E6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lang w:val="es-ES"/>
        </w:rPr>
      </w:pPr>
    </w:p>
    <w:p w14:paraId="56A6357C" w14:textId="27310367" w:rsidR="003173E6" w:rsidRPr="00FE2C8C" w:rsidRDefault="00A7033B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iCs/>
          <w:color w:val="212121"/>
          <w:lang w:val="es-ES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lang w:val="es-ES"/>
        </w:rPr>
        <w:t>Zentella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Ana Celia. 2007. </w:t>
      </w:r>
      <w:r w:rsidR="003173E6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Apuntes preliminares sobre el contacto </w:t>
      </w:r>
      <w:proofErr w:type="spellStart"/>
      <w:r w:rsidR="003173E6" w:rsidRPr="00FE2C8C">
        <w:rPr>
          <w:rFonts w:ascii="Times New Roman" w:eastAsia="Times New Roman" w:hAnsi="Times New Roman" w:cs="Times New Roman"/>
          <w:color w:val="212121"/>
          <w:lang w:val="es-ES"/>
        </w:rPr>
        <w:t>lingüíst</w:t>
      </w:r>
      <w:proofErr w:type="spellEnd"/>
      <w:r w:rsidR="003173E6" w:rsidRPr="00FE2C8C">
        <w:rPr>
          <w:rFonts w:ascii="Times New Roman" w:eastAsia="Times New Roman" w:hAnsi="Times New Roman" w:cs="Times New Roman"/>
          <w:color w:val="212121"/>
          <w:lang w:val="es-MX"/>
        </w:rPr>
        <w:t xml:space="preserve">ico y dialectal en el uso pronominal del español en Nueva York. </w:t>
      </w:r>
      <w:r w:rsidR="003173E6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Ricardo </w:t>
      </w:r>
      <w:proofErr w:type="spellStart"/>
      <w:r w:rsidR="003173E6" w:rsidRPr="00FE2C8C">
        <w:rPr>
          <w:rFonts w:ascii="Times New Roman" w:eastAsia="Times New Roman" w:hAnsi="Times New Roman" w:cs="Times New Roman"/>
          <w:color w:val="212121"/>
          <w:lang w:val="es-ES"/>
        </w:rPr>
        <w:t>Otheguy</w:t>
      </w:r>
      <w:proofErr w:type="spellEnd"/>
      <w:r w:rsidR="003173E6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 &amp; Ana Celia </w:t>
      </w:r>
      <w:proofErr w:type="spellStart"/>
      <w:r w:rsidR="003173E6" w:rsidRPr="00FE2C8C">
        <w:rPr>
          <w:rFonts w:ascii="Times New Roman" w:eastAsia="Times New Roman" w:hAnsi="Times New Roman" w:cs="Times New Roman"/>
          <w:color w:val="212121"/>
          <w:lang w:val="es-ES"/>
        </w:rPr>
        <w:t>Zentella</w:t>
      </w:r>
      <w:proofErr w:type="spellEnd"/>
      <w:r w:rsidR="003173E6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.  </w:t>
      </w:r>
      <w:r w:rsidR="003173E6" w:rsidRPr="00FE2C8C">
        <w:rPr>
          <w:rFonts w:ascii="Times New Roman" w:eastAsia="Times New Roman" w:hAnsi="Times New Roman" w:cs="Times New Roman"/>
          <w:color w:val="212121"/>
        </w:rPr>
        <w:t xml:space="preserve">In </w:t>
      </w:r>
      <w:r w:rsidR="003173E6" w:rsidRPr="00FE2C8C">
        <w:rPr>
          <w:rFonts w:ascii="Times New Roman" w:eastAsia="Times New Roman" w:hAnsi="Times New Roman" w:cs="Times New Roman"/>
          <w:iCs/>
          <w:color w:val="212121"/>
        </w:rPr>
        <w:t xml:space="preserve">Richard Cameron y Kim </w:t>
      </w:r>
      <w:proofErr w:type="spellStart"/>
      <w:r w:rsidR="003173E6" w:rsidRPr="00FE2C8C">
        <w:rPr>
          <w:rFonts w:ascii="Times New Roman" w:eastAsia="Times New Roman" w:hAnsi="Times New Roman" w:cs="Times New Roman"/>
          <w:iCs/>
          <w:color w:val="212121"/>
        </w:rPr>
        <w:t>Potowski</w:t>
      </w:r>
      <w:proofErr w:type="spellEnd"/>
      <w:r w:rsidR="003173E6" w:rsidRPr="00FE2C8C">
        <w:rPr>
          <w:rFonts w:ascii="Times New Roman" w:eastAsia="Times New Roman" w:hAnsi="Times New Roman" w:cs="Times New Roman"/>
          <w:iCs/>
          <w:color w:val="212121"/>
        </w:rPr>
        <w:t xml:space="preserve"> (Eds.) </w:t>
      </w:r>
      <w:r w:rsidR="003173E6" w:rsidRPr="00FE2C8C">
        <w:rPr>
          <w:rFonts w:ascii="Times New Roman" w:eastAsia="Times New Roman" w:hAnsi="Times New Roman" w:cs="Times New Roman"/>
          <w:i/>
          <w:color w:val="212121"/>
        </w:rPr>
        <w:t xml:space="preserve">Spanish in contact: Educational, social and linguistic inquiries. </w:t>
      </w:r>
      <w:proofErr w:type="spellStart"/>
      <w:r w:rsidR="003173E6" w:rsidRPr="00FE2C8C">
        <w:rPr>
          <w:rFonts w:ascii="Times New Roman" w:eastAsia="Times New Roman" w:hAnsi="Times New Roman" w:cs="Times New Roman"/>
          <w:iCs/>
          <w:color w:val="212121"/>
          <w:lang w:val="es-ES"/>
        </w:rPr>
        <w:t>Amsterdam</w:t>
      </w:r>
      <w:proofErr w:type="spellEnd"/>
      <w:r w:rsidR="003173E6" w:rsidRPr="00FE2C8C">
        <w:rPr>
          <w:rFonts w:ascii="Times New Roman" w:eastAsia="Times New Roman" w:hAnsi="Times New Roman" w:cs="Times New Roman"/>
          <w:iCs/>
          <w:color w:val="212121"/>
          <w:lang w:val="es-ES"/>
        </w:rPr>
        <w:t>: John Benjamins Publishing Co. Pp.273-293.</w:t>
      </w:r>
    </w:p>
    <w:p w14:paraId="415EBFEC" w14:textId="77777777" w:rsidR="003173E6" w:rsidRPr="00FE2C8C" w:rsidRDefault="003173E6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iCs/>
          <w:color w:val="212121"/>
          <w:lang w:val="es-ES"/>
        </w:rPr>
      </w:pPr>
    </w:p>
    <w:p w14:paraId="6AF58D75" w14:textId="08504CEA" w:rsidR="003173E6" w:rsidRPr="00FE2C8C" w:rsidRDefault="00A7033B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lang w:val="es-ES"/>
        </w:rPr>
        <w:t>Zentella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Ana Celia. 1995. </w:t>
      </w:r>
      <w:r w:rsidR="003173E6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La hispanofobia del movimiento "inglés oficial" en los Estados Unidos por la oficialización del inglés, </w:t>
      </w:r>
      <w:r w:rsidR="003173E6" w:rsidRPr="00FE2C8C">
        <w:rPr>
          <w:rFonts w:ascii="Times New Roman" w:eastAsia="Times New Roman" w:hAnsi="Times New Roman" w:cs="Times New Roman"/>
          <w:i/>
          <w:color w:val="212121"/>
          <w:lang w:val="es-ES"/>
        </w:rPr>
        <w:t>Alteridades: Derechos humanos lingüísticos en sociedades multiculturales</w:t>
      </w:r>
      <w:r w:rsidR="003173E6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Año 5, núm. 10, 55-65. </w:t>
      </w:r>
      <w:r w:rsidR="003173E6" w:rsidRPr="00FE2C8C">
        <w:rPr>
          <w:rFonts w:ascii="Times New Roman" w:eastAsia="Times New Roman" w:hAnsi="Times New Roman" w:cs="Times New Roman"/>
          <w:color w:val="212121"/>
        </w:rPr>
        <w:t>1995,</w:t>
      </w:r>
    </w:p>
    <w:p w14:paraId="6940C1B4" w14:textId="77777777" w:rsidR="003173E6" w:rsidRPr="00FE2C8C" w:rsidRDefault="003173E6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lang w:val="es-ES"/>
        </w:rPr>
      </w:pPr>
      <w:r w:rsidRPr="00FE2C8C">
        <w:rPr>
          <w:rFonts w:ascii="Times New Roman" w:eastAsia="Times New Roman" w:hAnsi="Times New Roman" w:cs="Times New Roman"/>
          <w:color w:val="212121"/>
        </w:rPr>
        <w:t xml:space="preserve">TRANSLATED/REPRINTED as The Hispanophobia of the Official English Movement in the US, </w:t>
      </w:r>
      <w:r w:rsidRPr="00FE2C8C">
        <w:rPr>
          <w:rFonts w:ascii="Times New Roman" w:eastAsia="Times New Roman" w:hAnsi="Times New Roman" w:cs="Times New Roman"/>
          <w:i/>
          <w:color w:val="212121"/>
        </w:rPr>
        <w:t>Intl Journal of the Soc. of Lang.</w:t>
      </w:r>
      <w:r w:rsidRPr="00FE2C8C">
        <w:rPr>
          <w:rFonts w:ascii="Times New Roman" w:eastAsia="Times New Roman" w:hAnsi="Times New Roman" w:cs="Times New Roman"/>
          <w:color w:val="212121"/>
        </w:rPr>
        <w:t xml:space="preserve"> 127. pp.71-76. </w:t>
      </w:r>
      <w:r w:rsidRPr="00FE2C8C">
        <w:rPr>
          <w:rFonts w:ascii="Times New Roman" w:eastAsia="Times New Roman" w:hAnsi="Times New Roman" w:cs="Times New Roman"/>
          <w:color w:val="212121"/>
          <w:lang w:val="es-ES"/>
        </w:rPr>
        <w:t>1997.</w:t>
      </w:r>
    </w:p>
    <w:p w14:paraId="74540E7F" w14:textId="77777777" w:rsidR="003173E6" w:rsidRPr="00FE2C8C" w:rsidRDefault="003173E6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lang w:val="es-ES"/>
        </w:rPr>
      </w:pPr>
    </w:p>
    <w:p w14:paraId="57BD24DB" w14:textId="1DF5CAA5" w:rsidR="003173E6" w:rsidRPr="00FE2C8C" w:rsidRDefault="00A7033B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lang w:val="es-ES"/>
        </w:rPr>
        <w:t>Zentella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Ana Celia. 1990. </w:t>
      </w:r>
      <w:r w:rsidR="003173E6"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El impacto de la realidad socio-económica en las comunidades hispano parlantes: Un reto a la teoría y metodología </w:t>
      </w:r>
      <w:proofErr w:type="spellStart"/>
      <w:r w:rsidR="003173E6" w:rsidRPr="00FE2C8C">
        <w:rPr>
          <w:rFonts w:ascii="Times New Roman" w:eastAsia="Times New Roman" w:hAnsi="Times New Roman" w:cs="Times New Roman"/>
          <w:color w:val="212121"/>
          <w:lang w:val="es-ES"/>
        </w:rPr>
        <w:t>lingúística</w:t>
      </w:r>
      <w:proofErr w:type="spellEnd"/>
      <w:r w:rsidR="003173E6" w:rsidRPr="00FE2C8C">
        <w:rPr>
          <w:rFonts w:ascii="Times New Roman" w:eastAsia="Times New Roman" w:hAnsi="Times New Roman" w:cs="Times New Roman"/>
          <w:color w:val="212121"/>
          <w:u w:val="single"/>
          <w:lang w:val="es-ES"/>
        </w:rPr>
        <w:t xml:space="preserve">. </w:t>
      </w:r>
      <w:r w:rsidR="003173E6" w:rsidRPr="00FE2C8C">
        <w:rPr>
          <w:rFonts w:ascii="Times New Roman" w:eastAsia="Times New Roman" w:hAnsi="Times New Roman" w:cs="Times New Roman"/>
          <w:i/>
          <w:color w:val="212121"/>
        </w:rPr>
        <w:t>Spanish in the United States: Sociolinguistic Issues</w:t>
      </w:r>
      <w:r w:rsidR="003173E6" w:rsidRPr="00FE2C8C">
        <w:rPr>
          <w:rFonts w:ascii="Times New Roman" w:eastAsia="Times New Roman" w:hAnsi="Times New Roman" w:cs="Times New Roman"/>
          <w:color w:val="212121"/>
        </w:rPr>
        <w:t>, John Bergen, ed., Washington, D.C.: Georgetown University Press, pp. 152-166.</w:t>
      </w:r>
    </w:p>
    <w:p w14:paraId="0E3BD62E" w14:textId="77777777" w:rsidR="003173E6" w:rsidRPr="00FE2C8C" w:rsidRDefault="003173E6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</w:p>
    <w:p w14:paraId="2894566A" w14:textId="2C93EFE9" w:rsidR="003173E6" w:rsidRPr="00FE2C8C" w:rsidRDefault="00A7033B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lang w:val="es-PR"/>
        </w:rPr>
      </w:pPr>
      <w:proofErr w:type="spellStart"/>
      <w:r w:rsidRPr="00FE2C8C">
        <w:rPr>
          <w:rFonts w:ascii="Times New Roman" w:eastAsia="Times New Roman" w:hAnsi="Times New Roman" w:cs="Times New Roman"/>
          <w:color w:val="212121"/>
          <w:lang w:val="es-ES"/>
        </w:rPr>
        <w:t>Zentella</w:t>
      </w:r>
      <w:proofErr w:type="spellEnd"/>
      <w:r w:rsidRPr="00FE2C8C">
        <w:rPr>
          <w:rFonts w:ascii="Times New Roman" w:eastAsia="Times New Roman" w:hAnsi="Times New Roman" w:cs="Times New Roman"/>
          <w:color w:val="212121"/>
          <w:lang w:val="es-ES"/>
        </w:rPr>
        <w:t xml:space="preserve">, Ana Celia. 2003. </w:t>
      </w:r>
      <w:r w:rsidR="003173E6" w:rsidRPr="00FE2C8C">
        <w:rPr>
          <w:rFonts w:ascii="Times New Roman" w:eastAsia="Times New Roman" w:hAnsi="Times New Roman" w:cs="Times New Roman"/>
          <w:color w:val="212121"/>
          <w:lang w:val="es-MX"/>
        </w:rPr>
        <w:t xml:space="preserve">Recuerdos de una </w:t>
      </w:r>
      <w:r w:rsidR="003173E6" w:rsidRPr="00FE2C8C">
        <w:rPr>
          <w:rFonts w:ascii="Times New Roman" w:eastAsia="Times New Roman" w:hAnsi="Times New Roman" w:cs="Times New Roman"/>
          <w:i/>
          <w:color w:val="212121"/>
          <w:lang w:val="es-MX"/>
        </w:rPr>
        <w:t xml:space="preserve">Nuyorican. </w:t>
      </w:r>
      <w:r w:rsidR="003173E6" w:rsidRPr="00FE2C8C">
        <w:rPr>
          <w:rFonts w:ascii="Times New Roman" w:eastAsia="Times New Roman" w:hAnsi="Times New Roman" w:cs="Times New Roman"/>
          <w:i/>
          <w:color w:val="212121"/>
          <w:lang w:val="es-PR"/>
        </w:rPr>
        <w:t>Insula</w:t>
      </w:r>
      <w:r w:rsidR="003173E6" w:rsidRPr="00FE2C8C">
        <w:rPr>
          <w:rFonts w:ascii="Times New Roman" w:eastAsia="Times New Roman" w:hAnsi="Times New Roman" w:cs="Times New Roman"/>
          <w:color w:val="212121"/>
          <w:lang w:val="es-PR"/>
        </w:rPr>
        <w:t xml:space="preserve"> . julio-agosto, num. 679-680. [mini auto-bio]</w:t>
      </w:r>
    </w:p>
    <w:p w14:paraId="5DC3E0B8" w14:textId="77777777" w:rsidR="003173E6" w:rsidRPr="00FE2C8C" w:rsidRDefault="003173E6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lang w:val="es-PR"/>
        </w:rPr>
      </w:pPr>
    </w:p>
    <w:p w14:paraId="04877635" w14:textId="45417BE2" w:rsidR="00BD07E1" w:rsidRPr="00FE2C8C" w:rsidRDefault="00FE2C8C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b/>
          <w:iCs/>
          <w:color w:val="212121"/>
          <w:u w:val="single"/>
          <w:lang w:val="es-PR"/>
        </w:rPr>
      </w:pPr>
      <w:r w:rsidRPr="00FE2C8C">
        <w:rPr>
          <w:rFonts w:ascii="Times New Roman" w:eastAsia="Times New Roman" w:hAnsi="Times New Roman" w:cs="Times New Roman"/>
          <w:b/>
          <w:iCs/>
          <w:color w:val="212121"/>
          <w:u w:val="single"/>
          <w:lang w:val="es-PR"/>
        </w:rPr>
        <w:t>Other recommendation</w:t>
      </w:r>
    </w:p>
    <w:p w14:paraId="7C34EF65" w14:textId="60A18B36" w:rsidR="00E016CC" w:rsidRPr="00FE2C8C" w:rsidRDefault="00E016CC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  <w:r w:rsidRPr="00FE2C8C">
        <w:rPr>
          <w:rFonts w:ascii="Times New Roman" w:eastAsia="Times New Roman" w:hAnsi="Times New Roman" w:cs="Times New Roman"/>
          <w:color w:val="212121"/>
        </w:rPr>
        <w:t xml:space="preserve">There is quite a bit of interesting work done on parallelisms or </w:t>
      </w:r>
      <w:proofErr w:type="spellStart"/>
      <w:r w:rsidRPr="00FE2C8C">
        <w:rPr>
          <w:rFonts w:ascii="Times New Roman" w:eastAsia="Times New Roman" w:hAnsi="Times New Roman" w:cs="Times New Roman"/>
          <w:color w:val="212121"/>
        </w:rPr>
        <w:t>difrasismos</w:t>
      </w:r>
      <w:proofErr w:type="spellEnd"/>
      <w:r w:rsidRPr="00FE2C8C">
        <w:rPr>
          <w:rFonts w:ascii="Times New Roman" w:eastAsia="Times New Roman" w:hAnsi="Times New Roman" w:cs="Times New Roman"/>
          <w:color w:val="212121"/>
        </w:rPr>
        <w:t xml:space="preserve"> that might be nice (depending upon your interest), for instance:</w:t>
      </w:r>
      <w:r w:rsidR="00FE2C8C" w:rsidRPr="00FE2C8C">
        <w:rPr>
          <w:rFonts w:ascii="Times New Roman" w:eastAsia="Times New Roman" w:hAnsi="Times New Roman" w:cs="Times New Roman"/>
          <w:color w:val="212121"/>
        </w:rPr>
        <w:t xml:space="preserve"> </w:t>
      </w:r>
      <w:r w:rsidRPr="00FE2C8C">
        <w:rPr>
          <w:rFonts w:ascii="Times New Roman" w:eastAsia="Times New Roman" w:hAnsi="Times New Roman" w:cs="Times New Roman"/>
          <w:color w:val="212121"/>
        </w:rPr>
        <w:t> </w:t>
      </w:r>
      <w:hyperlink r:id="rId10" w:tgtFrame="_blank" w:history="1">
        <w:r w:rsidRPr="00FE2C8C">
          <w:rPr>
            <w:rFonts w:ascii="Times New Roman" w:eastAsia="Times New Roman" w:hAnsi="Times New Roman" w:cs="Times New Roman"/>
            <w:color w:val="0000FF"/>
            <w:u w:val="single"/>
          </w:rPr>
          <w:t>http://www.scielo.org.mx/scielo.php?script=sci_arttext&amp;pid=S0185-30822005000100024</w:t>
        </w:r>
      </w:hyperlink>
    </w:p>
    <w:p w14:paraId="0A366B61" w14:textId="77777777" w:rsidR="00E016CC" w:rsidRPr="00FE2C8C" w:rsidRDefault="00E016CC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  <w:lang w:val="es-ES"/>
        </w:rPr>
      </w:pPr>
    </w:p>
    <w:p w14:paraId="64C22D2C" w14:textId="4A8E5C53" w:rsidR="00E016CC" w:rsidRPr="00FE2C8C" w:rsidRDefault="00487432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b/>
          <w:color w:val="212121"/>
          <w:u w:val="single"/>
        </w:rPr>
      </w:pPr>
      <w:r w:rsidRPr="00FE2C8C">
        <w:rPr>
          <w:rFonts w:ascii="Times New Roman" w:eastAsia="Times New Roman" w:hAnsi="Times New Roman" w:cs="Times New Roman"/>
          <w:b/>
          <w:color w:val="212121"/>
          <w:u w:val="single"/>
        </w:rPr>
        <w:t xml:space="preserve">Suggested </w:t>
      </w:r>
      <w:r w:rsidR="00E016CC" w:rsidRPr="00FE2C8C">
        <w:rPr>
          <w:rFonts w:ascii="Times New Roman" w:eastAsia="Times New Roman" w:hAnsi="Times New Roman" w:cs="Times New Roman"/>
          <w:b/>
          <w:color w:val="212121"/>
          <w:u w:val="single"/>
        </w:rPr>
        <w:t>Spanish</w:t>
      </w:r>
      <w:r w:rsidRPr="00FE2C8C">
        <w:rPr>
          <w:rFonts w:ascii="Times New Roman" w:eastAsia="Times New Roman" w:hAnsi="Times New Roman" w:cs="Times New Roman"/>
          <w:b/>
          <w:color w:val="212121"/>
          <w:u w:val="single"/>
        </w:rPr>
        <w:t>-</w:t>
      </w:r>
      <w:r w:rsidR="00E016CC" w:rsidRPr="00FE2C8C">
        <w:rPr>
          <w:rFonts w:ascii="Times New Roman" w:eastAsia="Times New Roman" w:hAnsi="Times New Roman" w:cs="Times New Roman"/>
          <w:b/>
          <w:color w:val="212121"/>
          <w:u w:val="single"/>
        </w:rPr>
        <w:t xml:space="preserve">language journals </w:t>
      </w:r>
      <w:r w:rsidRPr="00FE2C8C">
        <w:rPr>
          <w:rFonts w:ascii="Times New Roman" w:eastAsia="Times New Roman" w:hAnsi="Times New Roman" w:cs="Times New Roman"/>
          <w:b/>
          <w:color w:val="212121"/>
          <w:u w:val="single"/>
        </w:rPr>
        <w:t xml:space="preserve">for further </w:t>
      </w:r>
      <w:r w:rsidR="001D056A" w:rsidRPr="00FE2C8C">
        <w:rPr>
          <w:rFonts w:ascii="Times New Roman" w:eastAsia="Times New Roman" w:hAnsi="Times New Roman" w:cs="Times New Roman"/>
          <w:b/>
          <w:color w:val="212121"/>
          <w:u w:val="single"/>
        </w:rPr>
        <w:t>resources</w:t>
      </w:r>
    </w:p>
    <w:p w14:paraId="084BCF06" w14:textId="77777777" w:rsidR="00E016CC" w:rsidRPr="00FE2C8C" w:rsidRDefault="003F153B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  <w:hyperlink r:id="rId11" w:tgtFrame="_blank" w:history="1">
        <w:r w:rsidR="00E016CC" w:rsidRPr="00FE2C8C">
          <w:rPr>
            <w:rFonts w:ascii="Times New Roman" w:eastAsia="Times New Roman" w:hAnsi="Times New Roman" w:cs="Times New Roman"/>
            <w:color w:val="0000FF"/>
            <w:u w:val="single"/>
          </w:rPr>
          <w:t>https://ela.enallt.unam.mx/index.php/ela</w:t>
        </w:r>
      </w:hyperlink>
    </w:p>
    <w:p w14:paraId="5F51CB15" w14:textId="77777777" w:rsidR="00E016CC" w:rsidRPr="00FE2C8C" w:rsidRDefault="003F153B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  <w:hyperlink r:id="rId12" w:tgtFrame="_blank" w:history="1">
        <w:r w:rsidR="00E016CC" w:rsidRPr="00FE2C8C">
          <w:rPr>
            <w:rFonts w:ascii="Times New Roman" w:eastAsia="Times New Roman" w:hAnsi="Times New Roman" w:cs="Times New Roman"/>
            <w:color w:val="0000FF"/>
            <w:u w:val="single"/>
          </w:rPr>
          <w:t>https://cuadernoslinguistica.colmex.mx/index.php/cl</w:t>
        </w:r>
      </w:hyperlink>
    </w:p>
    <w:p w14:paraId="5FE8BD6B" w14:textId="23CCD589" w:rsidR="00E016CC" w:rsidRPr="00FE2C8C" w:rsidRDefault="003F153B" w:rsidP="00FE2C8C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  <w:hyperlink r:id="rId13" w:tgtFrame="_blank" w:history="1">
        <w:r w:rsidR="00B76F87" w:rsidRPr="00FE2C8C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>www.dissoc.org</w:t>
        </w:r>
      </w:hyperlink>
      <w:r w:rsidR="00ED035C" w:rsidRPr="00FE2C8C">
        <w:rPr>
          <w:rFonts w:ascii="Times New Roman" w:eastAsia="Times New Roman" w:hAnsi="Times New Roman" w:cs="Times New Roman"/>
        </w:rPr>
        <w:t xml:space="preserve"> (see below for list of articles published in </w:t>
      </w:r>
      <w:proofErr w:type="spellStart"/>
      <w:r w:rsidR="00ED035C" w:rsidRPr="00FE2C8C">
        <w:rPr>
          <w:rFonts w:ascii="Times New Roman" w:eastAsia="Times New Roman" w:hAnsi="Times New Roman" w:cs="Times New Roman"/>
          <w:i/>
        </w:rPr>
        <w:t>Discurso</w:t>
      </w:r>
      <w:proofErr w:type="spellEnd"/>
      <w:r w:rsidR="00ED035C" w:rsidRPr="00FE2C8C">
        <w:rPr>
          <w:rFonts w:ascii="Times New Roman" w:eastAsia="Times New Roman" w:hAnsi="Times New Roman" w:cs="Times New Roman"/>
          <w:i/>
        </w:rPr>
        <w:t xml:space="preserve"> &amp; Sociedad</w:t>
      </w:r>
      <w:r w:rsidR="00ED035C" w:rsidRPr="00FE2C8C">
        <w:rPr>
          <w:rFonts w:ascii="Times New Roman" w:eastAsia="Times New Roman" w:hAnsi="Times New Roman" w:cs="Times New Roman"/>
        </w:rPr>
        <w:t>)</w:t>
      </w:r>
      <w:r w:rsidR="00B76F87" w:rsidRPr="00FE2C8C">
        <w:rPr>
          <w:rFonts w:ascii="Times New Roman" w:eastAsia="Times New Roman" w:hAnsi="Times New Roman" w:cs="Times New Roman"/>
          <w:color w:val="212121"/>
        </w:rPr>
        <w:br/>
      </w:r>
      <w:hyperlink r:id="rId14" w:tgtFrame="_blank" w:history="1">
        <w:r w:rsidR="00E016CC" w:rsidRPr="00FE2C8C">
          <w:rPr>
            <w:rFonts w:ascii="Times New Roman" w:eastAsia="Times New Roman" w:hAnsi="Times New Roman" w:cs="Times New Roman"/>
            <w:color w:val="0000FF"/>
            <w:u w:val="single"/>
          </w:rPr>
          <w:t>https://signoslinguisticos.izt.uam.mx/index.php/SL</w:t>
        </w:r>
      </w:hyperlink>
    </w:p>
    <w:p w14:paraId="07836592" w14:textId="01C53405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b/>
          <w:noProof/>
          <w:u w:val="single"/>
        </w:rPr>
      </w:pPr>
      <w:bookmarkStart w:id="0" w:name="_GoBack"/>
      <w:bookmarkEnd w:id="0"/>
      <w:r w:rsidRPr="00FE2C8C">
        <w:rPr>
          <w:rFonts w:ascii="Times New Roman" w:hAnsi="Times New Roman" w:cs="Times New Roman"/>
          <w:b/>
          <w:noProof/>
          <w:u w:val="single"/>
        </w:rPr>
        <w:lastRenderedPageBreak/>
        <w:t xml:space="preserve">Lista cronológica de artículos publicados en </w:t>
      </w:r>
      <w:r w:rsidRPr="00FE2C8C">
        <w:rPr>
          <w:rFonts w:ascii="Times New Roman" w:hAnsi="Times New Roman" w:cs="Times New Roman"/>
          <w:b/>
          <w:i/>
          <w:noProof/>
          <w:u w:val="single"/>
        </w:rPr>
        <w:t>Discurso &amp; Sociedad</w:t>
      </w:r>
      <w:r w:rsidRPr="00FE2C8C">
        <w:rPr>
          <w:rFonts w:ascii="Times New Roman" w:hAnsi="Times New Roman" w:cs="Times New Roman"/>
          <w:b/>
          <w:noProof/>
          <w:u w:val="single"/>
        </w:rPr>
        <w:t xml:space="preserve"> (2007-2014)</w:t>
      </w:r>
    </w:p>
    <w:p w14:paraId="56DC56A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DF5ED0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Lischinsky, Alon (2007). Un caso de doble discurso en política: contraargumentos del gobierno español al racismo discursivo de la oposición parlamentaria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1(1), 3-65.</w:t>
      </w:r>
    </w:p>
    <w:p w14:paraId="3E924E7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http://www.dissoc.org/ediciones/v01n01/DS1(1)PardoAbril.html</w:t>
      </w:r>
    </w:p>
    <w:p w14:paraId="0DD9759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A81D2F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Martínez Vizcarrondo, Doris E. (2007). Análisis macroestructural semántico del discurso de la prensa latinoamericana digital sobre los ataques del 11 de septiembre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1(1), 65-84.</w:t>
      </w:r>
    </w:p>
    <w:p w14:paraId="118719C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http://www.dissoc.org/ediciones/v01n01/DS1(1)MartinezVizcarrondo.html</w:t>
      </w:r>
    </w:p>
    <w:p w14:paraId="06F4F58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E7B4C9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Pardo Abril, Neyla Graciela (2007). Niveles de organización del significado en el discurso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1(1), 85-115.</w:t>
      </w:r>
    </w:p>
    <w:p w14:paraId="5B376C2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http://www.dissoc.org/ediciones/v01n01/DS1(1)PardoAbril.html</w:t>
      </w:r>
    </w:p>
    <w:p w14:paraId="783C8EF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646B86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Unamuno, Virginia and Codó, Eva (2007). Categorizar a través del habla: la construcción interactiva de la extranjeridad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1(1), 116-147.</w:t>
      </w:r>
    </w:p>
    <w:p w14:paraId="221C693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http://www.dissoc.org/ediciones/v01n01/DS1(1)Unamuno-Codo.html</w:t>
      </w:r>
    </w:p>
    <w:p w14:paraId="36FDF04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6F7803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Vasilachis de Gialdino, Irene (2007). Condiciones de trabajo y representaciones sociales. El discurso político, el discurso judicial y la prensa escrita a la luz del análisis sociológico-lingüístico del discurso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1(1), 148-187.</w:t>
      </w:r>
    </w:p>
    <w:p w14:paraId="1FFEFFE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http://www.dissoc.org/ediciones/v01n01/DS1(1)Vasilachis.html</w:t>
      </w:r>
    </w:p>
    <w:p w14:paraId="14ABD15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E8A54E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Bañón Hernández, Antonio Miguel (2007). Las enfermedades raras y su representación discursiva. Propuestas para un análisis crítico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1(2), 188-229.</w:t>
      </w:r>
    </w:p>
    <w:p w14:paraId="3BE76C5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http://www.dissoc.org/ediciones/v01n02/DS1(2)Banon.html</w:t>
      </w:r>
    </w:p>
    <w:p w14:paraId="38344AA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921BF7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Caldas-Coulthard, Carmen Rosa (2007). Caro Colega: Exclusão lingüística e invisibilidade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1(2), 230-246.</w:t>
      </w:r>
    </w:p>
    <w:p w14:paraId="2EBB124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http://www.dissoc.org/ediciones/v01n02/DS1(2)Caldas-Coulthard.html</w:t>
      </w:r>
    </w:p>
    <w:p w14:paraId="59B9ADD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34E44A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Cepeda, Gladys (2007). Discurso y (des)cortesía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1(2), 247-269.</w:t>
      </w:r>
    </w:p>
    <w:p w14:paraId="2CAD969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http://www.dissoc.org/ediciones/v01n02/DS1(2)Cepeda.html</w:t>
      </w:r>
    </w:p>
    <w:p w14:paraId="1A75D38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53FB06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De Fina, Anna (2007). Cruzando fronteras: tiempo, espacio y desorientación en la narrativa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1(2), 270-294.</w:t>
      </w:r>
    </w:p>
    <w:p w14:paraId="675EAC7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http://www.dissoc.org/ediciones/v01n02/DS1(2)DeFina.html</w:t>
      </w:r>
    </w:p>
    <w:p w14:paraId="360B3DA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849032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De Melo Resende, Viviane (2007). A representação da infância em situação de rua na literatura de cordel brasileira: uma análise discursiva crítica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1(2), 295-316.</w:t>
      </w:r>
    </w:p>
    <w:p w14:paraId="540A3CE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http://www.dissoc.org/ediciones/v01n02/DS1(2)Resende.html</w:t>
      </w:r>
    </w:p>
    <w:p w14:paraId="27CED53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4D759E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Zapata, Ricard (2007). Política del discurso en España: discurso re-activo y discurso pro-activo  en los debates parlamentarios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1(2), 317-369.</w:t>
      </w:r>
    </w:p>
    <w:p w14:paraId="14A0DD7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http://www.dissoc.org/ediciones/v01n02/DS1(2)Zapata.html</w:t>
      </w:r>
    </w:p>
    <w:p w14:paraId="7A5D034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D54C8D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De la Fuente, Mario (2007). La contra-argumentación como estrategia discursiva. La representación mediática de los inmigrantes en los sucesos de El Ejido.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1(3), 370-399.</w:t>
      </w:r>
    </w:p>
    <w:p w14:paraId="18A8A89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http://www.dissoc.org/ediciones/v01n03/DS1(3)DelaFuente.html</w:t>
      </w:r>
    </w:p>
    <w:p w14:paraId="1959225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B8844B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Ínigo-Mora, Isabel (2007). Estrategias del discurso parlamentario. La Cámara de los Comunes y el Congreso de los Diputados.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1(3), 400-438.</w:t>
      </w:r>
    </w:p>
    <w:p w14:paraId="05C209A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http://www.dissoc.org/ediciones/v01n03/DS1(3)Inigo-Mora.html</w:t>
      </w:r>
    </w:p>
    <w:p w14:paraId="7FF8792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A4D675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Lucero Sánchez, Ernesto (2007). Usos y variaciones del nombre propio como estrategia política. De  "Zapatero" a "Zapaté" , en el discurso político de Jiménez Losantos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1(3), 439-481.</w:t>
      </w:r>
    </w:p>
    <w:p w14:paraId="06829D9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http://www.dissoc.org/ediciones/v01n03/DS1(3)Lucero.html</w:t>
      </w:r>
    </w:p>
    <w:p w14:paraId="5BE3B49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993FAC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Moreno García, Alejandro Armando (2007). Un proyecto de medición del nivel de aceptación de la ideología de los grupos dominantes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1(3), 482-511.</w:t>
      </w:r>
    </w:p>
    <w:p w14:paraId="4D0913D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http://www.dissoc.org/ediciones/v01n03/DS1(3)Moreno.html</w:t>
      </w:r>
    </w:p>
    <w:p w14:paraId="704AEDA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58B211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Schwartz, Adam (2007). La enseñanza y cultura del español casero. Entendiendo la reproducción racista en el discurso 'doméstico'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1(3), 512-537.</w:t>
      </w:r>
    </w:p>
    <w:p w14:paraId="4582377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http://www.dissoc.org/ediciones/v01n03/DS1(3)Schwarz.html</w:t>
      </w:r>
    </w:p>
    <w:p w14:paraId="2F96B99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45A4B7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Serra Piana, Marcela A. (2007). Luciano Elizaldo, et al., La construcción del consenso. (2006)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1(3), 538-542.</w:t>
      </w:r>
    </w:p>
    <w:p w14:paraId="570CFE5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http://www.dissoc.org/ediciones/v01n03/DS1(3)Serra.html</w:t>
      </w:r>
    </w:p>
    <w:p w14:paraId="288777E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0108AC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Atienza, Encarna (2007). Discurso e ideología en los libros de texto de ciencias sociales.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1(4), 543-574.</w:t>
      </w:r>
    </w:p>
    <w:p w14:paraId="45A8B94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http://www.dissoc.org/ediciones/v01n04/DS1(4)Atienza.html</w:t>
      </w:r>
    </w:p>
    <w:p w14:paraId="74D9A40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C7761D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Bento, André Lúcio (2007). Reseña de Resende, Viviane de Melo e Ramalho, Viviane. Análise do Discurso Crítica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1(4), 705-710.</w:t>
      </w:r>
    </w:p>
    <w:p w14:paraId="6AF123C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http://www.dissoc.org/ediciones/v01n04/DS1(4)Bento.html</w:t>
      </w:r>
    </w:p>
    <w:p w14:paraId="3FF6B61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6B3F20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Londoño, OscarIván (2007). Los Estudios del Discurso en Venezuela y América Latina. Un compromiso social, político y académico. Entrevista a la Dra. Adriana Bolívar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1(4), 681-700.</w:t>
      </w:r>
    </w:p>
    <w:p w14:paraId="7058214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http://www.dissoc.org/ediciones/v01n04/DS1(4)Londono.html</w:t>
      </w:r>
    </w:p>
    <w:p w14:paraId="00015FA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FBF992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Martín Rojo, Luisa (2007). Discursos en guerra. Crónicas  y humor político en torno a la ocupación de Irak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1(4), 575-603.</w:t>
      </w:r>
    </w:p>
    <w:p w14:paraId="0463674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http://www.dissoc.org/ediciones/v01n04/DS1(4)Martin Rojo.html</w:t>
      </w:r>
    </w:p>
    <w:p w14:paraId="747EDF8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251D66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Meneghel,Stela Nazareth (2007). Lupicinio Íñiguez (coordenador) Manual de Análise do Discurso em Ciências Sociais.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1(4), 701-704.</w:t>
      </w:r>
    </w:p>
    <w:p w14:paraId="589ABBE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lastRenderedPageBreak/>
        <w:t>http://www.dissoc.org/ediciones/v01n04/DS1(4)Meneghel.html</w:t>
      </w:r>
    </w:p>
    <w:p w14:paraId="432682C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772DBB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Merino, María Eugenia (2007). El discurso de la discriminación percibida en Mapuches de Chile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1(4), 604-622.</w:t>
      </w:r>
    </w:p>
    <w:p w14:paraId="4C62C3E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http://www.dissoc.org/ediciones/v01n04/DS1(4)Merino.html</w:t>
      </w:r>
    </w:p>
    <w:p w14:paraId="0402746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D37393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Morales, Oscar Alberto; Rincón, Ángel Gabriel (2007). La mujer en el discurso didáctico escrito de Ginecología en el siglo XX. Estudio exploratorio con libros de texto publicados en español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1(4), 623-622.</w:t>
      </w:r>
    </w:p>
    <w:p w14:paraId="7A9B424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http://www.dissoc.org/ediciones/v01n04/DS1(4)Morales &amp; Rincon.html</w:t>
      </w:r>
    </w:p>
    <w:p w14:paraId="314B9B4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C8FDC4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Ridao Rodrigo, Susana (2007). Reseña de Ricard Zapatero-Barrero &amp; Teun A. van Dijk, Discursos sobre la inmigración en España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1(4), 711-715.</w:t>
      </w:r>
    </w:p>
    <w:p w14:paraId="7601D36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http://www.dissoc.org/ediciones/v01n04/DS1(4)Ridao.html</w:t>
      </w:r>
    </w:p>
    <w:p w14:paraId="3F17E0D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218C05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Rodríguez Muñoz, Francisco (2007). Reseña de Reseña de Teun A. van Dijk, Racismo y discurso en América Latina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1(4), 716-721.</w:t>
      </w:r>
    </w:p>
    <w:p w14:paraId="5A98951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http://www.dissoc.org/ediciones/v01n04/DS1(4)Rodriguez.html</w:t>
      </w:r>
    </w:p>
    <w:p w14:paraId="2A9C5D0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BA904C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Verdugo, Lucía (2007). La frontera racista y el discurso de los medios en Guatemala.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1(4), 663-680.</w:t>
      </w:r>
    </w:p>
    <w:p w14:paraId="2E28DAC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http://www.dissoc.org/ediciones/v01n04/DS1(4)Verdugo.html</w:t>
      </w:r>
    </w:p>
    <w:p w14:paraId="705CC1C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182DAD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Bolivar, Adriana (2008). "Cachorro del imperio" vs. "cachorro de Fidel": Los insultos en la política latinoamericana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2(1), 1-38.</w:t>
      </w:r>
    </w:p>
    <w:p w14:paraId="0411509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http://www.dissoc.org/ediciones/v02n01/DS2(1)Bolivar.html</w:t>
      </w:r>
    </w:p>
    <w:p w14:paraId="274D10A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284130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De Gregorio-Godeo, Eduardo (2008). Sobre la instrumentalidad del Análisis Crítico del Discurso para los Estudios Culturales: la construcción discursiva de la “neomasculinidad”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2(1), 39-85.</w:t>
      </w:r>
    </w:p>
    <w:p w14:paraId="2FDA0CB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http://www.dissoc.org/ediciones/v02n01/DS2(1)De Gregorio.html</w:t>
      </w:r>
    </w:p>
    <w:p w14:paraId="5B27A6C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B35B3E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Fairclough, Norman (2008). El análisis crítico del discurso y la mercantilización del discurso público: las universidades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2(1), 170-185.</w:t>
      </w:r>
    </w:p>
    <w:p w14:paraId="7644553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http://www.dissoc.org/ediciones/v02n01/DS2(1)Ribas &amp; Todoli.html</w:t>
      </w:r>
    </w:p>
    <w:p w14:paraId="3685780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95A204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Fonte Zarabozo, Irene (2008). Un estudio pragmático del conflicto político mexicano-cubano (2004) en la prensa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2(1), 86-114.</w:t>
      </w:r>
    </w:p>
    <w:p w14:paraId="5194E9B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http://www.dissoc.org/ediciones/v02n01/DS2(1)Fonte.html</w:t>
      </w:r>
    </w:p>
    <w:p w14:paraId="58D69B2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C0AC4D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Morales, Oscar, Lischinsky, Alon (2008). Discriminación a través de las ilustraciones de libros de texto de Educación Secundaria Obligatoria en España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2(1), 115-152.</w:t>
      </w:r>
    </w:p>
    <w:p w14:paraId="042E434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http://www.dissoc.org/ediciones/v02n01/DS2(1)Morales &amp; Lischinsky.html</w:t>
      </w:r>
    </w:p>
    <w:p w14:paraId="7DD6AB3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F743DD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Potter, Jonathan (2008).     Hacer que la psiclogía sea relevante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2(1), 186-200.</w:t>
      </w:r>
    </w:p>
    <w:p w14:paraId="1974621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lastRenderedPageBreak/>
        <w:t>http://www.dissoc.org/ediciones/v02n01/DS2(1)Potter.html</w:t>
      </w:r>
    </w:p>
    <w:p w14:paraId="20E45DD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3F16F4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Ribas, Montserrat; Todoli, Julia (2008). La metáfora de la mujer objeto y su reiteración en la publicidad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2(1), 153-169.</w:t>
      </w:r>
    </w:p>
    <w:p w14:paraId="1047C78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http://www.dissoc.org/ediciones/v02n01/DS2(1)Ribas &amp; Todoli.html</w:t>
      </w:r>
    </w:p>
    <w:p w14:paraId="2CBE1E8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4A6A38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Van Dijk, Teun A. (2008). Semántica del discurso e ideología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2(1), 201-261.</w:t>
      </w:r>
    </w:p>
    <w:p w14:paraId="57DCFEA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http://www.dissoc.org/ediciones/v02n01/DS2(1)Van Dijk.html</w:t>
      </w:r>
    </w:p>
    <w:p w14:paraId="54227A3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9B6EA7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Bolivar, Adriana (2008). A Pobreza no Contexto Brasileiro: Da Exclusão Econômica e Social à Ruptura Familiar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2(2), 265-296.</w:t>
      </w:r>
    </w:p>
    <w:p w14:paraId="094CCAD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http://www.dissoc.org/ediciones/v02n02/DS2(2)Da Silva.html</w:t>
      </w:r>
    </w:p>
    <w:p w14:paraId="620D7EA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ABFC40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Dominguez, MariluzAdriana (2008). La pobreza en el discurso del presidente de Venezuela, Hugo Chávez Frías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2(2), 297-329.</w:t>
      </w:r>
    </w:p>
    <w:p w14:paraId="69CF01D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http://www.dissoc.org/ediciones/v02n02/DS(2)Dominguez.html</w:t>
      </w:r>
    </w:p>
    <w:p w14:paraId="4586D77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104F72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Pardo, Laura; Buscaglia, Virginia (2008). Pobreza y salud mental desde el Análisis Crítico del Discurso. El aislamiento social y el deterioro comunicativo y cognitivo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2(2), 357-393.</w:t>
      </w:r>
    </w:p>
    <w:p w14:paraId="168B585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http://www.dissoc.org/ediciones/v02n02/DS(2)Laura Pardo &amp; Buscaglia.html</w:t>
      </w:r>
    </w:p>
    <w:p w14:paraId="7AC9812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F6DD80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Pardo, Laura (2008). Análisis Crítico de las personas en situación de pobreza extrema en América Latina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2(2), 262-264.</w:t>
      </w:r>
    </w:p>
    <w:p w14:paraId="5404F9A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http://www.dissoc.org/ediciones/v02n02/DS2(2)Laura Pardo.html</w:t>
      </w:r>
    </w:p>
    <w:p w14:paraId="5DEB551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82C14C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Montecino Soto, Lésmer (2008). Personas en situación de calle en Santiago de Chile: Identidad y futuro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2(2), 330-356.</w:t>
      </w:r>
    </w:p>
    <w:p w14:paraId="3E2592F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http://www.dissoc.org/ediciones/v02n02/DS(2)Montecino.html</w:t>
      </w:r>
    </w:p>
    <w:p w14:paraId="42851AC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7610B7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Pardo, Neyla (2008). La representación de lo mensurable sobre la pobreza en la prensa colombiana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2(2), 394-421.</w:t>
      </w:r>
    </w:p>
    <w:p w14:paraId="3102103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http://www.dissoc.org/ediciones/v02n02/DS(2)Neyla Pardo.html</w:t>
      </w:r>
    </w:p>
    <w:p w14:paraId="373550C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3695FC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De Melo Resende, Viviane (2008). "Não é falta de humanidade, é para dificultar a permanência deles perto de nosso prédio". Análise discursiva crítica de uma circular de condomínio acerca de “moradores de rua” em Brasília, Brasil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2(2), 422-444.</w:t>
      </w:r>
    </w:p>
    <w:p w14:paraId="4C8C1B9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http://www.dissoc.org/ediciones/v02n02/DS(2)Resende.html</w:t>
      </w:r>
    </w:p>
    <w:p w14:paraId="360ABEC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545B31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Bosio, Iris viviana (2008). El modelo contextual didáctico en el discurso divulgativo de Análisis Sensorial de los Vinos (ASV) en soporte web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2(3), 445-474.</w:t>
      </w:r>
    </w:p>
    <w:p w14:paraId="6DF4F25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http://www.dissoc.org/ediciones/v02n03/DS(2)Bosio.html</w:t>
      </w:r>
    </w:p>
    <w:p w14:paraId="6901E42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89A590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Grisolia, María Belén (2008). María Elena Placencia y Carmen García (eds). Research on politeness in the Spanish Speaking World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2(3), 679-685.</w:t>
      </w:r>
    </w:p>
    <w:p w14:paraId="245719F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C8D100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AAD6FF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Harkot-de-la-Taille, Elizabeth (2008). O discurso citado na construção  do efeito de sentido de identidade em agentes de segurança penitenciária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2(3), 475-502.</w:t>
      </w:r>
    </w:p>
    <w:p w14:paraId="3AADBEE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http://www.dissoc.org/ediciones/v02n03/DS(2)Harkot.html</w:t>
      </w:r>
    </w:p>
    <w:p w14:paraId="3682ACF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E3361C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Jäger, Siegfried (2008). Entre las culturas: caminos fronterizos en el análisis del discurso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2(3), 503-532.</w:t>
      </w:r>
    </w:p>
    <w:p w14:paraId="243A7FB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http://www.dissoc.org/ediciones/v02n03/DS(2)Jager.html</w:t>
      </w:r>
    </w:p>
    <w:p w14:paraId="734224F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B91B66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Majors, Yolanda (2008). Narraciones de encuentros transculturales como marcos de referencia interpretativos para la lectura de la palabra y el mundo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2(3), 533-572.</w:t>
      </w:r>
    </w:p>
    <w:p w14:paraId="300F8C1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http://www.dissoc.org/ediciones/v02n03/DS(2)Majors.html</w:t>
      </w:r>
    </w:p>
    <w:p w14:paraId="5F7F610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4B9DBE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Placencia, María Elena (2008). "Hola María": racismo y discriminación en la interacción  interétnica cotidiana en Quito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2(3), 573-608.</w:t>
      </w:r>
    </w:p>
    <w:p w14:paraId="5935F3A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http://www.dissoc.org/ediciones/v02n03/DS(2)Placencia.html</w:t>
      </w:r>
    </w:p>
    <w:p w14:paraId="05D1132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0D79B1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Rahier, Jean Muteba (2008). El Mundial de Fútbol 2006 y la Selección Ecuatoriana Discurso de Alteridad en la Internet y en la Prensa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2(3), 609-641.</w:t>
      </w:r>
    </w:p>
    <w:p w14:paraId="2A6509A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http://www.dissoc.org/ediciones/v02n03/DS(2)Rahier.html</w:t>
      </w:r>
    </w:p>
    <w:p w14:paraId="013159F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D56097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Soler, Sandra (2008). Pensar la Relación Análisis Crítico del Discurso y Educación. El Caso de la Representación de Indígenas y Afrodescendientes en Los Manuales Escolares de Ciencias Sociales en Colombia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2(3), 642-678.</w:t>
      </w:r>
    </w:p>
    <w:p w14:paraId="48B5E9C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http://www.dissoc.org/ediciones/v02n03/DS(2)Soler.html</w:t>
      </w:r>
    </w:p>
    <w:p w14:paraId="05D7656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3599A3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Bañón Hernández. Antonio (2008). Discurso e inmigración en España. Una aproximación crítica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2(4), 686-688.</w:t>
      </w:r>
    </w:p>
    <w:p w14:paraId="0F7D6D7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http://www.dissoc.org/ediciones/v02n04/DS(2)Banon.html</w:t>
      </w:r>
    </w:p>
    <w:p w14:paraId="59DC7CD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AAF0AF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Del-Teso-Craviotto, Marisol (2008). Inmigrantes argentinos en España: Discurso identitario en foros de internet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2(4), 689-715.</w:t>
      </w:r>
    </w:p>
    <w:p w14:paraId="2843A58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http://www.dissoc.org/ediciones/v02n04/DS(2)DelTeso.html</w:t>
      </w:r>
    </w:p>
    <w:p w14:paraId="46320E2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954B28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Férriz Núñez, María; Ridao Rodrigo, Susana (2008). Estudio discursivo de la inmigración en los debates españoles sobre el Estado de la Nación de 2003 y 2005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2(4), 716-745.</w:t>
      </w:r>
    </w:p>
    <w:p w14:paraId="1152854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http://www.dissoc.org/ediciones/v02n04/DS(2)Ferriz&amp;Ridao.html</w:t>
      </w:r>
    </w:p>
    <w:p w14:paraId="25D05F5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5E594C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García Agustín, Óscar (2008). Fronteras discursivas: Las políticas migratorias de inclusión y exclusión en la Unión Europea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2(4), 746-768.</w:t>
      </w:r>
    </w:p>
    <w:p w14:paraId="138A1EF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http://www.dissoc.org/ediciones/v02n04/DS(2)Garcia.html</w:t>
      </w:r>
    </w:p>
    <w:p w14:paraId="34D1CC4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F97B47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Lario Bastida, Manuel (2008). Crónica crítica del debate sobre políticas migratorias en España 2008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2(4), 769-798.</w:t>
      </w:r>
    </w:p>
    <w:p w14:paraId="29F3E55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lastRenderedPageBreak/>
        <w:t>http://www.dissoc.org/ediciones/v02n04/DS(2)Lario.html</w:t>
      </w:r>
    </w:p>
    <w:p w14:paraId="0CB1406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700591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Martínez Lirola, María (2008). Las relaciones entre las características lingüísticas y visuales de las noticias sobre inmigración en la prensa gratuita y su relación con la audiencia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2(4), 799-815.</w:t>
      </w:r>
    </w:p>
    <w:p w14:paraId="33662DC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http://www.dissoc.org/ediciones/v02n04/DS(2)Lirola.html</w:t>
      </w:r>
    </w:p>
    <w:p w14:paraId="71F813F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524078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Machado Soto, Elisa (2008). Vicente Romano. La intoxicación lingüística. El uso perverso de la lengua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2(4), 839-848.</w:t>
      </w:r>
    </w:p>
    <w:p w14:paraId="6240F96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1AC522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AD7D64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Saura Sánchez, José (2008). El discurso mediático y sus consecuencias para la interculturalidad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2(4), 816-838.</w:t>
      </w:r>
    </w:p>
    <w:p w14:paraId="4543C88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http://www.dissoc.org/ediciones/v02n04/DS(2)Saura.html</w:t>
      </w:r>
    </w:p>
    <w:p w14:paraId="54714E3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9D380E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Bertran, Carles (2009). Cooperación y juegos de poder en las relaciones de servicio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3(1), 1-43.</w:t>
      </w:r>
    </w:p>
    <w:p w14:paraId="6204283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http://www.dissoc.org/ediciones/v03n01/DS3(1)Bertran.html</w:t>
      </w:r>
    </w:p>
    <w:p w14:paraId="5487456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47D890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Bietti, Lucas Manuel (2009). Entre la cognición política y la cognición social: el discurso de la memoria colectiva en Argentina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3(1), 44-89.</w:t>
      </w:r>
    </w:p>
    <w:p w14:paraId="3EFFD0B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http://www.dissoc.org/ediciones/v03n01/DS3(1)Bietti.html</w:t>
      </w:r>
    </w:p>
    <w:p w14:paraId="76F745F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743D8C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Englander, Karen (2009). El mundo globalizado de las publicaciones científicas en inglés: Un enfoque analítico para comprender  a los científicos multilingües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3(1), 90-118.</w:t>
      </w:r>
    </w:p>
    <w:p w14:paraId="50DFAE5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http://www.dissoc.org/ediciones/v03n01/DS3(1)Englander.html</w:t>
      </w:r>
    </w:p>
    <w:p w14:paraId="0CF07380" w14:textId="77777777" w:rsidR="0043223A" w:rsidRPr="00FE2C8C" w:rsidRDefault="0043223A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779C972" w14:textId="4418F80A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Oteiza, Teresa (2009). Cómo es presentada la historia contemporánea en los libros de textos chilenos para la escuela media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3(1), 150-174.</w:t>
      </w:r>
    </w:p>
    <w:p w14:paraId="2632018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http://www.dissoc.org/ediciones/v03n01/DS3(1)Oteiza.html</w:t>
      </w:r>
    </w:p>
    <w:p w14:paraId="6770FC6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48F878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Pardo, Neyla; Rodriguez, Aleyda (2009). Discurso y Contexto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3(1), 202-219.</w:t>
      </w:r>
    </w:p>
    <w:p w14:paraId="41503CC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http://www.dissoc.org/ediciones/v03n01/DS3(1)Pardo.html</w:t>
      </w:r>
    </w:p>
    <w:p w14:paraId="3E37C72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CDFF37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Patiño Santos, Adriana (2009). Narrando el conflicto: alumnado de origen inmigrante en un centro escolar de Madrid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3(1), 119-149.</w:t>
      </w:r>
    </w:p>
    <w:p w14:paraId="368CF7D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http://www.dissoc.org/ediciones/v03n01/DS3(1)Patino.html</w:t>
      </w:r>
    </w:p>
    <w:p w14:paraId="590C256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203D2C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Wang, Jinjun (2009). Las preguntas y el ejercicio del poder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3(1), 175-201.</w:t>
      </w:r>
    </w:p>
    <w:p w14:paraId="27B93D5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http://www.dissoc.org/ediciones/v03n01/DS3(1)Wang.html</w:t>
      </w:r>
    </w:p>
    <w:p w14:paraId="0873C6F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CA3E13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Bolivar, Adriana (2009). ¿Por qué no te callas?: El alcance de una frase en el (des)encuentro de dos mundos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3(2), 224-252.</w:t>
      </w:r>
    </w:p>
    <w:p w14:paraId="1603063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http://www.dissoc.org/ediciones/v03n02/DS3(2)Bolivar.html</w:t>
      </w:r>
    </w:p>
    <w:p w14:paraId="0D13528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9514B3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Charaudeau, Patrick (2009). Discurso y Contexto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3(2), 253-279.</w:t>
      </w:r>
    </w:p>
    <w:p w14:paraId="7EBEB4A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http://www.dissoc.org/ediciones/v03n02/DS3(2)Charaudeau.html</w:t>
      </w:r>
    </w:p>
    <w:p w14:paraId="75261FD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29FA68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García Agustín, Óscar (2009). “Ni el centro ni la periferia”: La construcción del Tercer Espacio en los textos del Subcomandante Marcos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3(2), 280-315.</w:t>
      </w:r>
    </w:p>
    <w:p w14:paraId="51C3C6B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http://www.dissoc.org/ediciones/v03n02/DS3(2)Garcia.html</w:t>
      </w:r>
    </w:p>
    <w:p w14:paraId="5EABD74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16F062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Bolivar, Adriana (2009). Introducción: El análisis del discurso político: discurso populista, discursos alternativos y accidentes discursivos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3(2), 220-223.</w:t>
      </w:r>
    </w:p>
    <w:p w14:paraId="1B4CD37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http://www.dissoc.org/ediciones/v03n02/DS3(2)Introduccion.html</w:t>
      </w:r>
    </w:p>
    <w:p w14:paraId="6D58BA3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FECDAB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Montero, Maritza; (2009). Poder y palabra: mentira implícita y accidentes en discursos presidenciales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3(2), 348-371.</w:t>
      </w:r>
    </w:p>
    <w:p w14:paraId="3C8F4A9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http://www.dissoc.org/ediciones/v03n02/DS3(2)MaritzaMontero.html</w:t>
      </w:r>
    </w:p>
    <w:p w14:paraId="602E426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9B71DD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Montero, Soledad (2009). Puesta en escena, destinación y contradestinación en el discurso kirchnerista (Argentina, 2003-2007)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3(2), 316-347.</w:t>
      </w:r>
    </w:p>
    <w:p w14:paraId="30FFF36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http://www.dissoc.org/ediciones/v03n02/DS3(2)SoledadMontero.html</w:t>
      </w:r>
    </w:p>
    <w:p w14:paraId="6629A8C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73BFB5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Aedo, Sergio &amp; Farías, Miguel (2009). Etnofaulismos, coprolalia, representaciones y estrategias discriminatorias: el caso del discurso chileno antiperuano.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3(3), 372-396.</w:t>
      </w:r>
    </w:p>
    <w:p w14:paraId="0326CCF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http://www.dissoc.org/ediciones/v03n03/DS3(3)Aedo&amp;Farias.html</w:t>
      </w:r>
    </w:p>
    <w:p w14:paraId="02910F3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200BC3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Charteris-Black, Jonathan; (2009). Gran Bretaña como contenedor: metáforas sobre inmigración en la campaña electoral de 2005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3(3), 467-494.</w:t>
      </w:r>
    </w:p>
    <w:p w14:paraId="4142878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http://www.dissoc.org/ediciones/v03n03/DS3(3)Charteris.html</w:t>
      </w:r>
    </w:p>
    <w:p w14:paraId="30557B8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A70067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Dalmasso, María Teresa (2009). Elvira Narvaja de Arnoux, El discurso latinoamericanista de Hugo Chávez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3(3), 580-583.</w:t>
      </w:r>
    </w:p>
    <w:p w14:paraId="16B4CDB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http://www.dissoc.org/ediciones/v03n03/DS3(3)Dalmasso.html</w:t>
      </w:r>
    </w:p>
    <w:p w14:paraId="314487B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D179E6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De Fina, Anna (2009). Ben Rampton, Language in Late Modernity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3(3), 584-590.</w:t>
      </w:r>
    </w:p>
    <w:p w14:paraId="7E25636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http://www.dissoc.org/ediciones/v03n03/DS3(3)DeFina.html</w:t>
      </w:r>
    </w:p>
    <w:p w14:paraId="7B6291B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F7E430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Fairclough, Norman (2009). ‘Políticamente correcto’: la política de la lengua y la cultura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3(3), 495-512.</w:t>
      </w:r>
    </w:p>
    <w:p w14:paraId="79DD1F2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http://www.dissoc.org/ediciones/v03n03/DS3(3)Fairclough.html</w:t>
      </w:r>
    </w:p>
    <w:p w14:paraId="3301184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C0E02A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Faúndez, Rocío (2009). La Retórica Reaccionaria en Acción: Un análisis de las fórmulas de persuasión desplegadas por los críticos del multiculturalismo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3(3), 397-436.</w:t>
      </w:r>
    </w:p>
    <w:p w14:paraId="5087F7B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http://www.dissoc.org/ediciones/v03n03/DS3(3)Faundez.html</w:t>
      </w:r>
    </w:p>
    <w:p w14:paraId="0B35F7E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075028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 xml:space="preserve">Mancera Rueda, Ana (2009). “Manifestaciones de descortesía y violencia verbal en los foros de </w:t>
      </w:r>
      <w:r w:rsidRPr="00FE2C8C">
        <w:rPr>
          <w:rFonts w:ascii="Times New Roman" w:hAnsi="Times New Roman" w:cs="Times New Roman"/>
          <w:noProof/>
        </w:rPr>
        <w:lastRenderedPageBreak/>
        <w:t>opinión digitales de los diarios españoles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3(3), 437-466.</w:t>
      </w:r>
    </w:p>
    <w:p w14:paraId="13EF078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http://www.dissoc.org/ediciones/v03n03/DS3(3)Mancera.html</w:t>
      </w:r>
    </w:p>
    <w:p w14:paraId="5400A40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7A08BA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Mancera Rueda, Ana (2009). Luis Cortés Rodríguez. Comentario pragmático de comunicación oral. I.  Luis Cortés Rodríguez. Comentario pragmático de comunicación oral. II.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3(3), 585-591.</w:t>
      </w:r>
    </w:p>
    <w:p w14:paraId="251AAF4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http://www.dissoc.org/ediciones/v03n03/DS3(3)ManceraR.html</w:t>
      </w:r>
    </w:p>
    <w:p w14:paraId="0BC4262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EF9097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Rogers, Rebecca &amp; Mosley, Melissa (2009). Alfabetización Racial en una Clase de Segundo Grado: Teoría Crítica de la Raza, Estudios de la Blancura, e Investigación de la Alfabetización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3(3), 513-579.</w:t>
      </w:r>
    </w:p>
    <w:p w14:paraId="32EE511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http://www.dissoc.org/ediciones/v03n03/DS3(3)Rogers&amp;Mosley.html</w:t>
      </w:r>
    </w:p>
    <w:p w14:paraId="7BA98DE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2B50F9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Casaús, Marta (2009). El racismo y la discriminación en el lenguaje político de las elites intelectuales en Guatemala.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3(4), 592-620.</w:t>
      </w:r>
    </w:p>
    <w:p w14:paraId="6723CA5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http://www.dissoc.org/ediciones/v03n04/DS3(4)Casaus.html</w:t>
      </w:r>
    </w:p>
    <w:p w14:paraId="6315D46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7815B3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Castagnani, Tiziana &amp; Colorado, César; (2009). La representación de la mujer inmigrante en la prensa escrita española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3(4), 621-657.</w:t>
      </w:r>
    </w:p>
    <w:p w14:paraId="1896106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http://www.dissoc.org/ediciones/v03n04/DS3(4)Castagnani&amp;Colorado.html</w:t>
      </w:r>
    </w:p>
    <w:p w14:paraId="4FFEE4D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09E5EF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Duque, Eladio (2009). Batallas internas en la comunicación política. Estructura retórica y construcción de los participantes en un discurso de Esperanza Aguirre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3(4), 658-681.</w:t>
      </w:r>
    </w:p>
    <w:p w14:paraId="56AD95B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http://www.dissoc.org/ediciones/v03n04/DS3(4)Duque.html</w:t>
      </w:r>
    </w:p>
    <w:p w14:paraId="5C55C74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1CBCC4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Flores-Pons, Gemma &amp; Iñiguez-Rueda, Lupicinio (2009). Análisis del discurso tecnocientífico que construye la muerte encefálica en un manual de coordinación de trasplantes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3(4), 682-713.</w:t>
      </w:r>
    </w:p>
    <w:p w14:paraId="6267E06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http://www.dissoc.org/ediciones/v03n04/DS3(4)Flores&amp;Iniguez.html</w:t>
      </w:r>
    </w:p>
    <w:p w14:paraId="4618ED3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551455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Magalhães, Izabel (2009). Gênero e discurso no Brasil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3(4), 714-737.</w:t>
      </w:r>
    </w:p>
    <w:p w14:paraId="59DE568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http://www.dissoc.org/ediciones/v03n04/DS3(4)Magalhaes.html</w:t>
      </w:r>
    </w:p>
    <w:p w14:paraId="41AA41C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BAB174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Noblia, María Valentina (2009). “Modalidad, evaluación e identidad en el chat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3(4), 738-768.</w:t>
      </w:r>
    </w:p>
    <w:p w14:paraId="2DA82B4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http://www.dissoc.org/ediciones/v03n04/DS3(4)Noblia.html</w:t>
      </w:r>
    </w:p>
    <w:p w14:paraId="278FFBC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9BB171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Pujante, David &amp; Morales, Esperanza (2009). Una actuación política contra la opinión de la ciudadanía: El último discurso de Aznar en el Parlamento español justificando la guerra de Irak (diciembre de 2003)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3(4), 769-806.</w:t>
      </w:r>
    </w:p>
    <w:p w14:paraId="7971118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http://www.dissoc.org/ediciones/v03n04/DS3(4)Pujante&amp;Morales.html</w:t>
      </w:r>
    </w:p>
    <w:p w14:paraId="01BB9D1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586B58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Carranza, Isolda (2010). La escenificación del conocimiento oficial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4(1), 1-29.</w:t>
      </w:r>
    </w:p>
    <w:p w14:paraId="6BEFCA8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http://www.dissoc.org/ediciones/v04n01/DS4(1)Carranza.html</w:t>
      </w:r>
    </w:p>
    <w:p w14:paraId="6939618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95F52C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Martin, James (2010). Duelo: Cómo nos alineamos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4(1), 120-150.</w:t>
      </w:r>
    </w:p>
    <w:p w14:paraId="38F79B3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http://www.dissoc.org/ediciones/v04n01/DS4(1)Martin.html</w:t>
      </w:r>
    </w:p>
    <w:p w14:paraId="0E0AA80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9DC277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Martínez, Antar;Íñiguez, Lupicinio (2010). La fabricación del Trastorno de Identidad Sexual: Estrategias discursivas en la patologización de la transexualidad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4(1), 30-51.</w:t>
      </w:r>
    </w:p>
    <w:p w14:paraId="1DE22EA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http://www.dissoc.org/ediciones/v04n01/DS4(1)Martinez&amp;Iniguez.html</w:t>
      </w:r>
    </w:p>
    <w:p w14:paraId="0923DE1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00CA92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Oteiza, Teresa (2010). Patrones valorativos en el discurso oficial de DDHH en Chile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4(1), 151-183.</w:t>
      </w:r>
    </w:p>
    <w:p w14:paraId="40C2BE0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http://www.dissoc.org/ediciones/v04n01/DS4(1)Oteiza.html</w:t>
      </w:r>
    </w:p>
    <w:p w14:paraId="0A00B92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8CB15B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Pardo, Neyla (2010). Representaciones de la política de seguridad democrática en el discurso de Álvaro Uribe Vélez: ¿Estado Comunitario?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4(1), 52-102.</w:t>
      </w:r>
    </w:p>
    <w:p w14:paraId="020D929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http://www.dissoc.org/ediciones/v04n01/DS4(1)Pardo.html</w:t>
      </w:r>
    </w:p>
    <w:p w14:paraId="5DBE1ED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1B1485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Pino, Ana Patricia; Merino, Maria Eugenia (2010). Discriminación e identidad étnica en el discurso oral de adolescentes mapuches en contexto escolar de la ciudad de Temuco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4(1), 103-119.</w:t>
      </w:r>
    </w:p>
    <w:p w14:paraId="693016B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http://www.dissoc.org/ediciones/v04n01/DS4(1)Pino&amp;Merino.html</w:t>
      </w:r>
    </w:p>
    <w:p w14:paraId="74E4CC7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884C47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Awoke Bekalu, Mesfin (2010). La presuposición en el discurso noticioso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4(2), 364-395.</w:t>
      </w:r>
    </w:p>
    <w:p w14:paraId="68724EA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http://www.dissoc.org/ediciones/v04n02/DS4(2)Awoke.html</w:t>
      </w:r>
    </w:p>
    <w:p w14:paraId="0440C18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34C1B0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Bueno, Alexandre (2010). Estratégias discursivas na construção da representação social da alteridade: um discurso intolerante nas primeiras décadas do século XX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4(2), 184-206.</w:t>
      </w:r>
    </w:p>
    <w:p w14:paraId="59B49E1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http://www.dissoc.org/ediciones/v04n02/DS4(2)Bueno.html</w:t>
      </w:r>
    </w:p>
    <w:p w14:paraId="0123044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767B25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Pinto-Coelho, Zara (2010). VIH/SIDA nos jornais portugueses: construções visuais e linguísticas, discursos e género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4(2), 332-363.</w:t>
      </w:r>
    </w:p>
    <w:p w14:paraId="2030B2C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http://www.dissoc.org/ediciones/v04n02/DS4(2)Coelho.html</w:t>
      </w:r>
    </w:p>
    <w:p w14:paraId="074864E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F5494A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Graham, Phil; Keenan, Thomas; Dowd, Anne-Maree (2010). Un llamado a las armas al final de la historia: un análisis histórico-discursivo de la declaración de guerra contra el terror de G.Bush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4(2), 396-427.</w:t>
      </w:r>
    </w:p>
    <w:p w14:paraId="6AD7286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http://www.dissoc.org/ediciones/v04n02/DS4(2)Graham.html</w:t>
      </w:r>
    </w:p>
    <w:p w14:paraId="5B36B72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D1C95F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Gutiérrez, Gerardo (2010). Algunos mecanismos de control y poder en reglamentos escolares para niños (estudio de un caso en Guadalajara)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4(2), 207-233.</w:t>
      </w:r>
    </w:p>
    <w:p w14:paraId="2CB17C1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http://www.dissoc.org/ediciones/v04n02/DS4(2)Gutierrez.html</w:t>
      </w:r>
    </w:p>
    <w:p w14:paraId="2FF379D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A9713D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Lampoglia, Francis; Romao, Lucília (2010).  A pedra, o pau e a pena: silêncio, formação discursiva e dizeres nas fichas do DEOPS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4(2), 234-256.</w:t>
      </w:r>
    </w:p>
    <w:p w14:paraId="00E1D37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lastRenderedPageBreak/>
        <w:t>http://www.dissoc.org/ediciones/v04n02/DS4(2)Lampoglia&amp;Romao.html</w:t>
      </w:r>
    </w:p>
    <w:p w14:paraId="7279347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EDED60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Merlino, Aldo (2010). De la argumentación a los  modelos de acción/situación en el discurso sobre el tráfico vehicular en Argentina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4(2), 257-306.</w:t>
      </w:r>
    </w:p>
    <w:p w14:paraId="35C6C33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http://www.dissoc.org/ediciones/v04n02/DS4(2)Merlino.html</w:t>
      </w:r>
    </w:p>
    <w:p w14:paraId="253BA63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C645D4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Moyano, Estela Inés (2010). Aportes del análisis de género y discurso a los procesos de enseñanza y aprendizaje escolares: las ciencias biológicas y la historia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4(2), 294-331.</w:t>
      </w:r>
    </w:p>
    <w:p w14:paraId="315B49B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http://www.dissoc.org/ediciones/v04n02/DS4(2)Moyano.html</w:t>
      </w:r>
    </w:p>
    <w:p w14:paraId="1627613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FC9919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Arrunategui, Carolina (2010). El racismo en la prensa escrita peruana. Un estudio de la representación del Otro amazónico desde el Análisis Crítico del Discurso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4(3), 428-470.</w:t>
      </w:r>
    </w:p>
    <w:p w14:paraId="72E3051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http://www.dissoc.org/ediciones/v04n03/DS4(3)Arrunategui.html</w:t>
      </w:r>
    </w:p>
    <w:p w14:paraId="0A46A52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33AE81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Jená Machado Caetano, Carmem (2010). O espaço como uma das categorias de estudo de questões identitárias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4(3), 471-506.</w:t>
      </w:r>
    </w:p>
    <w:p w14:paraId="15E69E2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http://www.dissoc.org/ediciones/v04n03/DS4(3)Caetano.html</w:t>
      </w:r>
    </w:p>
    <w:p w14:paraId="4B4E62A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92AD59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Colorado, César (2010). Una mirada al Análisis Crítico del Discurso. Entrevista con Ruth Wodak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4(3), 579-596.</w:t>
      </w:r>
    </w:p>
    <w:p w14:paraId="1B50DB8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http://www.dissoc.org/ediciones/v04n03/DS4(3)Colorado.html</w:t>
      </w:r>
    </w:p>
    <w:p w14:paraId="08034D9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1C4A1D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Firth, Alan (2010). Etnometodología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4(3), 597-614.</w:t>
      </w:r>
    </w:p>
    <w:p w14:paraId="6F81F5A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http://www.dissoc.org/ediciones/v04n03/DS4(3)Firth.html</w:t>
      </w:r>
    </w:p>
    <w:p w14:paraId="67BA9A4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CBDA1F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Ramalho, Viviane (2010). Tecnologias discursivas na propaganda de medicamentos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4(3), 507-537.</w:t>
      </w:r>
    </w:p>
    <w:p w14:paraId="11FC149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http://www.dissoc.org/ediciones/v04n03/DS4(3)Ramalho.html</w:t>
      </w:r>
    </w:p>
    <w:p w14:paraId="0EAFC3B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7F541C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Vigil, Nila (2010). Racismo en el discurso sobre los asháninkas de Satipo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4(3), 538-578.</w:t>
      </w:r>
    </w:p>
    <w:p w14:paraId="66E8CBB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http://www.dissoc.org/ediciones/v04n03/DS4(3)Vigil.html</w:t>
      </w:r>
    </w:p>
    <w:p w14:paraId="0BDB878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FEAA59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Zavala, Virginia; Bariola, Nino; (2010).  Discurso, género y etnicidad en una comunidad de shipibos en Lima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4(3), 615-642.</w:t>
      </w:r>
    </w:p>
    <w:p w14:paraId="67DFC5D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http://www.dissoc.org/ediciones/v04n03/DS4(3)Zavala&amp;Bariola.html</w:t>
      </w:r>
    </w:p>
    <w:p w14:paraId="0EB561E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F79DFD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Bañón Hernández, Antonio M. (2010). Comunicación destructiva y agresividad verbal en la Red. Notas en torno al discurso sobre las enfermedades raras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4(4), 649-673.</w:t>
      </w:r>
    </w:p>
    <w:p w14:paraId="618D1DC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http://www.dissoc.org/ediciones/v04n04/DS4(4)Banon.html</w:t>
      </w:r>
    </w:p>
    <w:p w14:paraId="7DBC8A5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51377F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Blas Arroyo, José Luis (2010). La función de las preguntas en un discurso agonal: el debate electoral cara a cara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4(4), 674-705.</w:t>
      </w:r>
    </w:p>
    <w:p w14:paraId="16EEAC5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http://www.dissoc.org/ediciones/v04n04/DS4(4)Blas.html</w:t>
      </w:r>
    </w:p>
    <w:p w14:paraId="5D55EBA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43F51E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lastRenderedPageBreak/>
        <w:t>Brenes, Ester (2010). Violencia verbal y discurso televisivo. Análisis pragmalingüístico de la figura del moderador-excitador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4(4), 706-730.</w:t>
      </w:r>
    </w:p>
    <w:p w14:paraId="4C35964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http://www.dissoc.org/ediciones/v04n04/DS4(4)Brenes.html</w:t>
      </w:r>
    </w:p>
    <w:p w14:paraId="3ED41F8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ACB4FA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Brenes, Ester (2010). Reseña de D. Bravo, N. Hernández Flores, A. Cordisco (eds.), Aportes pragmáticos, sociopragmáticos y socioculturales a los estudios de la cortesía en español, Buenos Aires:Dunken, 2009, 359 p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4(4), 918-923.</w:t>
      </w:r>
    </w:p>
    <w:p w14:paraId="14BC3F1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http://www.dissoc.org/ediciones/v04n04/DS4(4)BrenesR.html</w:t>
      </w:r>
    </w:p>
    <w:p w14:paraId="14CD4BD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2E2716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Castillo, Mª Auxiliadora (2010). Constantes semánticas en las unidades fraseológicas descorteses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4(4), 792-808.</w:t>
      </w:r>
    </w:p>
    <w:p w14:paraId="6426875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http://www.dissoc.org/ediciones/v04n04/DS4(4)Castillo.html</w:t>
      </w:r>
    </w:p>
    <w:p w14:paraId="3523E50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D16537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Díaz, María Luz (2010). Argumentación y manejo de la imagen en publicidad institucional. La DGT.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4(4), 731-762.</w:t>
      </w:r>
    </w:p>
    <w:p w14:paraId="1C8D348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http://www.dissoc.org/ediciones/v04n04/DS4(4)Diaz.html</w:t>
      </w:r>
    </w:p>
    <w:p w14:paraId="7025FF2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CB9832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Fuentes, Catalina; (2010).  Ideología e imagen: La ocultación en la prensa de la violencia social o lo políticamente correcto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4(4), 853-892.</w:t>
      </w:r>
    </w:p>
    <w:p w14:paraId="73E889C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http://www.dissoc.org/ediciones/v04n04/DS4(4)Fuentes.html</w:t>
      </w:r>
    </w:p>
    <w:p w14:paraId="3AFAED8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776A06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García, Juan Manuel (2010). Usos afijales descorteses en registros formales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4(4), 809-827.</w:t>
      </w:r>
    </w:p>
    <w:p w14:paraId="2CF4FCF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http://www.dissoc.org/ediciones/v04n04/DS4(4)Garcia.html</w:t>
      </w:r>
    </w:p>
    <w:p w14:paraId="4D987BB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DD0323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González, Marina (2010). Las funciones del insulto en debates políticos televisados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4(4), 828-852.</w:t>
      </w:r>
    </w:p>
    <w:p w14:paraId="6722598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http://www.dissoc.org/ediciones/v04n04/DS4(4)Gonzalez.html</w:t>
      </w:r>
    </w:p>
    <w:p w14:paraId="2BD1F7F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121DF9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González, Marina (2010). Reseña de Landone, Elena, Los marcadores del discurso y cortesía verbal en español, Berna: Peter Lang, 2009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4(4), 924-929.</w:t>
      </w:r>
    </w:p>
    <w:p w14:paraId="7B8ACA0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http://www.dissoc.org/ediciones/v04n04/DS4(4)GonzalezR.html</w:t>
      </w:r>
    </w:p>
    <w:p w14:paraId="1674DD7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C60C1D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López, José Manuel (2010). Radio e ideología: la ridiculización a través del lenguaje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4(4), 762-791.</w:t>
      </w:r>
    </w:p>
    <w:p w14:paraId="46F879D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http://www.dissoc.org/ediciones/v04n04/DS4(4)Lopez.html</w:t>
      </w:r>
    </w:p>
    <w:p w14:paraId="4567242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0E3512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Moreno, Damián (2010). De “violencia doméstica” a “terrorismo machista”: el uso argumentativo de las denominaciones en la prensa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4(4), 893-917.</w:t>
      </w:r>
    </w:p>
    <w:p w14:paraId="4BACFC3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http://www.dissoc.org/ediciones/v04n04/DS4(4)Moreno.html</w:t>
      </w:r>
    </w:p>
    <w:p w14:paraId="46559D6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D84722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Berlin, Lawrence (2011). El Modelo Multinivel de Contexto: un marco para explorar la manipulación del lenguaje y la manera en que lo mediático y lo político se fusionan en un discurso híbrido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5(1), 9-40.</w:t>
      </w:r>
    </w:p>
    <w:p w14:paraId="3D1D088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http://www.dissoc.org/ediciones/v05n01/DS5(1)Berlin.html</w:t>
      </w:r>
    </w:p>
    <w:p w14:paraId="1DDE121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B69DD4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lastRenderedPageBreak/>
        <w:t>Bolívar, Adriana (2011). La ocupación mediática del diálogo político: el caso de las disculpas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5(1), 41-70.</w:t>
      </w:r>
    </w:p>
    <w:p w14:paraId="575A67C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http://www.dissoc.org/ediciones/v05n01/DS5(1)Bolivar.html</w:t>
      </w:r>
    </w:p>
    <w:p w14:paraId="424BEA5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569525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Chilton, Paul (2011). Argumentos criticables:Repensando a Habermas a la luz de la lingüística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5(1), 71-95.</w:t>
      </w:r>
    </w:p>
    <w:p w14:paraId="648975F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http://www.dissoc.org/ediciones/v05n01/DS5(1)Chilton.html</w:t>
      </w:r>
    </w:p>
    <w:p w14:paraId="087EE61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74DA8A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Bolívar, Adriana; Vasilachis, Irene (2011). El Diálogo en la Ocupación y en la Resistencia. Introducción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5(1), 1-8.</w:t>
      </w:r>
    </w:p>
    <w:p w14:paraId="494C775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http://www.dissoc.org/ediciones/v05n01/DS5(1)Introduccion.html</w:t>
      </w:r>
    </w:p>
    <w:p w14:paraId="158A5E6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854788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Phillipson, Robert (2011). Americanización e inglesización como procesos de ocupación global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5(1), 96-131.</w:t>
      </w:r>
    </w:p>
    <w:p w14:paraId="5BA1789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http://www.dissoc.org/ediciones/v05n01/DS5(1)Phillipson.html</w:t>
      </w:r>
    </w:p>
    <w:p w14:paraId="5C9CEC4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B2190C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Vasilachis de Gialdino, Irene (2011). Nuevas formas de conocer, de representar y de incluir:el paso de la ocupación al diálogo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5(1), 132-159.</w:t>
      </w:r>
    </w:p>
    <w:p w14:paraId="21BBD71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http://www.dissoc.org/ediciones/v05n01/DS5(1)Vasilachis.html</w:t>
      </w:r>
    </w:p>
    <w:p w14:paraId="3E3875E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710479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Wodak, Ruth (2011). La historia en construcción/ La construcción de la historia.La “Wehrmacht alemana” en los recuerdos colectivos e individuales de Austria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5(1), 160-195.</w:t>
      </w:r>
    </w:p>
    <w:p w14:paraId="6696F41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http://www.dissoc.org/ediciones/v05n01/DS5(1)Wodak.html</w:t>
      </w:r>
    </w:p>
    <w:p w14:paraId="481F3C2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1543CB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Achugar, Mariana; Hernández, Amparo; Morales, Nicolás (2011). (Re)presentando el pasado reciente:la última dictadura uruguaya en los manuales de historia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5(2), 196-229.</w:t>
      </w:r>
    </w:p>
    <w:p w14:paraId="47A97B4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http://www.dissoc.org/ediciones/v05n02/DS5(2)Achugar et al.html</w:t>
      </w:r>
    </w:p>
    <w:p w14:paraId="4BEAAA4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492758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Baker, Paul;Gabrielatos, Costas; KhosraviNik,Majid;Krzyzanowski, Michal; McEnery, Tony; Wodak, Ruth (2011). ¿Una sinergia metodológica útil? Combinar análisis crítico del discurso y lingüística de corpus para examinar los discursos de los refugiados y solicitantes de asilo en la prensa británica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5(2), 376-416.</w:t>
      </w:r>
    </w:p>
    <w:p w14:paraId="01B4785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http://www.dissoc.org/ediciones/v05n02/DS5(2)Baker et al.html</w:t>
      </w:r>
    </w:p>
    <w:p w14:paraId="037889F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25116E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Briales, Álvaro (2011). Discurso, ideología y dilemas en las ONG: un estudio con cooperantes españoles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5(2), 230-258.</w:t>
      </w:r>
    </w:p>
    <w:p w14:paraId="3BE894C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http://www.dissoc.org/ediciones/v05n02/DS5(2)Briales.html</w:t>
      </w:r>
    </w:p>
    <w:p w14:paraId="64A0139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C1C99B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Calise, Santiago Gabriel (2011). La clonación y sus metáforas. Sobre cómo el sistema jurídico argentino comprende la clonación humana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5(2), 259-298.</w:t>
      </w:r>
    </w:p>
    <w:p w14:paraId="2042DA9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http://www.dissoc.org/ediciones/v05n02/DS5(2)Calise.html</w:t>
      </w:r>
    </w:p>
    <w:p w14:paraId="3FC911F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FC44B7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Moustaoui, Adil (2011). La construcción del sujeto y auto-representación en los discursos de Muaamar Al Gaddafi: Hacia la auto-deslegitimación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5(2), 299-332.</w:t>
      </w:r>
    </w:p>
    <w:p w14:paraId="4890CAC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lastRenderedPageBreak/>
        <w:t>http://www.dissoc.org/ediciones/v05n02/DS5(2)Moustaoui.html</w:t>
      </w:r>
    </w:p>
    <w:p w14:paraId="75C13D3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15654E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Muñoz, Nora (2011). Reseña de Tema: una perspectiva funcional de la organización del discurso. Buenos Aires, 2009, Eudeba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5(2), 417-421.</w:t>
      </w:r>
    </w:p>
    <w:p w14:paraId="3803E76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http://www.dissoc.org/ediciones/v05n02/DS5(2)Munoz.html</w:t>
      </w:r>
    </w:p>
    <w:p w14:paraId="08D0365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6C0EFE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Oteiza, Teresa (2011). Reseña de Discurso y poder. Contribuciones a los estudios críticos del discurso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5(2), 422-431.</w:t>
      </w:r>
    </w:p>
    <w:p w14:paraId="22C17F3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http://www.dissoc.org/ediciones/v05n02/DS5(2)Oteiza.html</w:t>
      </w:r>
    </w:p>
    <w:p w14:paraId="743B11B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923690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Soto, Guillermo (2011). Reseña de Discurso y poder. Gedisa, Barcelona. 2009.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5(2), 432-441.</w:t>
      </w:r>
    </w:p>
    <w:p w14:paraId="7E82145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http://www.dissoc.org/ediciones/v05n02/DS5(2)Soto.html</w:t>
      </w:r>
    </w:p>
    <w:p w14:paraId="5F52B6F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342745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Zarate, Adolfo (2011). Las representaciones sobre los indígenas en los libros de texto de Ciencias Sociales en el Perú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5(2), 333-375.</w:t>
      </w:r>
    </w:p>
    <w:p w14:paraId="2776913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http://www.dissoc.org/ediciones/v05n02/DS5(2)Zarate.html</w:t>
      </w:r>
    </w:p>
    <w:p w14:paraId="0AAEA44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8E0535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Alonso, Isabel; McCabe, Anne; Chornet, Daniel (2011). En sus propias palabras: la construcción de la imagen del inmigrante en la prensa española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5(3), 547-568.</w:t>
      </w:r>
    </w:p>
    <w:p w14:paraId="00E90E0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http://www.dissoc.org/ediciones/v05n03/DS5(3)Alonso et al.html</w:t>
      </w:r>
    </w:p>
    <w:p w14:paraId="07CB5CC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FB360B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Colín, Marisela (2011). Selecciones lingüísticas y discursivas en la “visibilización” de la dimensión moral de la violencia: el insulto moral.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5(3), 442-468.</w:t>
      </w:r>
    </w:p>
    <w:p w14:paraId="3F93103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http://www.dissoc.org/ediciones/v05n03/DS5(3)Colin.html</w:t>
      </w:r>
    </w:p>
    <w:p w14:paraId="07E1A5C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6A156E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Cordella, Marisa (2011). Enfrentándose al cáncer en compañía: el rol del familiar en la consulta oncológica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5(3), 469-491.</w:t>
      </w:r>
    </w:p>
    <w:p w14:paraId="26908C3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http://www.dissoc.org/ediciones/v05n03/DS5(3)Cordella.html</w:t>
      </w:r>
    </w:p>
    <w:p w14:paraId="125F731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2CF2F2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Gomes, Benedito (2011). Questões de gênero em traduções da Bíblia para português e inglês: uma abordagem comparativa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5(3), 492-513.</w:t>
      </w:r>
    </w:p>
    <w:p w14:paraId="1150669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http://www.dissoc.org/ediciones/v05n03/DS5(3)Gomes.html</w:t>
      </w:r>
    </w:p>
    <w:p w14:paraId="547CD26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3A1671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Merino, María Eugenia; Tileaga, Cristian (2011). La construcción de identidad de minorías étnicas: un enfoque discursivo psicológico a la autodefinición étnica en acción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5(3), 569-594.</w:t>
      </w:r>
    </w:p>
    <w:p w14:paraId="71FC4F0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http://www.dissoc.org/ediciones/v05n03/DS5(3)Merino&amp;Tileaga.html</w:t>
      </w:r>
    </w:p>
    <w:p w14:paraId="77713E9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E7B591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Olave, Giohanny (2011). Los marcos del conflicto: Aproximación al conflicto armado colombiano desde el concepto de marco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5(3), 514-546.</w:t>
      </w:r>
    </w:p>
    <w:p w14:paraId="6D1665C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http://www.dissoc.org/ediciones/v05n03/DS5(3)Olave.html</w:t>
      </w:r>
    </w:p>
    <w:p w14:paraId="0F4C797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3DD686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Aldemar, José (2011). El discurso de género en un  programa radial juvenil: una mirada desde el análisis de la conversación y el análisis crítico del discurso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5(4), 596-627.</w:t>
      </w:r>
    </w:p>
    <w:p w14:paraId="5FFA456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http://www.dissoc.org/ediciones/v05n04/DS5(4)Aldemar.html</w:t>
      </w:r>
    </w:p>
    <w:p w14:paraId="1F44628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D85533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Bietti, Lucas (2011). Memorias compartidas, conversación de familia e interacción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5(4), 749-784.</w:t>
      </w:r>
    </w:p>
    <w:p w14:paraId="1ED5AA2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http://www.dissoc.org/ediciones/v05n04/DS5(4)Bietti.html</w:t>
      </w:r>
    </w:p>
    <w:p w14:paraId="05EDD08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F6642A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Borges, Regina (2011). Representações no discurso da história: a relação imagem – texto- ideologia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5(4), 628-644.</w:t>
      </w:r>
    </w:p>
    <w:p w14:paraId="6118F36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http://www.dissoc.org/ediciones/v05n04/DS5(4)Borges.html</w:t>
      </w:r>
    </w:p>
    <w:p w14:paraId="153EFA0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C0BCF0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Fonseca, Clara Inés (2011). Cómo se perciben valoradas y cómo se auto-valoran las personas negras en Cartagena de Indias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5(4), 645-676.</w:t>
      </w:r>
    </w:p>
    <w:p w14:paraId="5C12984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http://www.dissoc.org/ediciones/v05n04/DS5(4)Fonseca.html</w:t>
      </w:r>
    </w:p>
    <w:p w14:paraId="5069FB3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CD6879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Freitas, Thenner; Bittencourt, Sonia (2011). Estratégias de im-polidez em situações de conflito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5(4), 677-700.</w:t>
      </w:r>
    </w:p>
    <w:p w14:paraId="1D1D020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http://www.dissoc.org/ediciones/v05n04/DS5(4)Freitas&amp;Bittencourt.html</w:t>
      </w:r>
    </w:p>
    <w:p w14:paraId="7CE298C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C0C283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Gonçalves, Lucía (2011). Violência contra a mulher no sistema penal de uma cidade do interior do Brasil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5(4), 701-722.</w:t>
      </w:r>
    </w:p>
    <w:p w14:paraId="1970A87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http://www.dissoc.org/ediciones/v05n04/DS5(4)Goncalves.html</w:t>
      </w:r>
    </w:p>
    <w:p w14:paraId="11FBC42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2A2089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Veras, Valney; Rádis, Lívia (2011). Discurso político: legitimação, naturalização ou banalização da corrupção?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5(4), 723-748.</w:t>
      </w:r>
    </w:p>
    <w:p w14:paraId="1D2FF6E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http://www.dissoc.org/ediciones/v05n04/DS5(4)Valney&amp;Livia.html</w:t>
      </w:r>
    </w:p>
    <w:p w14:paraId="541EB27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8B052F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Alcaide, Isabel (2012). El “yo” de los políticos: ¿cuestión de género?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6(1), 5-20.</w:t>
      </w:r>
    </w:p>
    <w:p w14:paraId="5F6BDD9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http://www.dissoc.org/ediciones/v06n01/DS6(1)Alcaide.html</w:t>
      </w:r>
    </w:p>
    <w:p w14:paraId="4820E07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05023A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Álvarez, Gloria; Íñigo, Isabel (2012). Repetición y reiteración en las preguntas orales del Parlamento Andaluz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6(1), 21-48.</w:t>
      </w:r>
    </w:p>
    <w:p w14:paraId="0D7573A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http://www.dissoc.org/ediciones/v06n01/DS6(1)Alvarez&amp;Inigo.html</w:t>
      </w:r>
    </w:p>
    <w:p w14:paraId="6DE26BF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253BEB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Arcos, Juan Manuel (2012). Reseña de S. Alcoba y D. Poch (coords.), Cortesía y Publicidad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6(1), 234-238.</w:t>
      </w:r>
    </w:p>
    <w:p w14:paraId="01C834F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http://www.dissoc.org/ediciones/v06n01/DS6(1)Arcos.html</w:t>
      </w:r>
    </w:p>
    <w:p w14:paraId="78A3DFC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1CDF55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Bañón, Antonio; Arcos, Juan Manuel; Requena, Samantha (2012). La gestión del tiempo en el discurso parlamentario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6(1), 49-78.</w:t>
      </w:r>
    </w:p>
    <w:p w14:paraId="154B20F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http://www.dissoc.org/ediciones/v06n01/DS6(1)Banon et al.html</w:t>
      </w:r>
    </w:p>
    <w:p w14:paraId="7E3B98C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F62468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Brenes, Ester (2012). El discurso de los parlamentarios y parlamentarias andaluces. Análisis pragmalingüístico de la ironía verbal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6(1), 79-97.</w:t>
      </w:r>
    </w:p>
    <w:p w14:paraId="08391A6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http://www.dissoc.org/ediciones/v06n01/DS6(1)Brenes.html</w:t>
      </w:r>
    </w:p>
    <w:p w14:paraId="11B6244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39A893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 xml:space="preserve">Carranza, Aurelia (2011). Diferencias de género en el uso del afecto dentro del foro parlamentario </w:t>
      </w:r>
      <w:r w:rsidRPr="00FE2C8C">
        <w:rPr>
          <w:rFonts w:ascii="Times New Roman" w:hAnsi="Times New Roman" w:cs="Times New Roman"/>
          <w:noProof/>
        </w:rPr>
        <w:lastRenderedPageBreak/>
        <w:t>andaluz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6(1), 98-114.</w:t>
      </w:r>
    </w:p>
    <w:p w14:paraId="2A8FD40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http://www.dissoc.org/ediciones/v06n01/DS6(1)Carranza.html</w:t>
      </w:r>
    </w:p>
    <w:p w14:paraId="6AC52B5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91B8D0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Castillo, Mª Auxiliadora; García, Juan Manuel (2011). Peculiaridades léxicas y recurrencias semánticas en el discurso parlamentario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6(1), 115-126.</w:t>
      </w:r>
    </w:p>
    <w:p w14:paraId="20FF28A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http://www.dissoc.org/ediciones/v06n01/DS6(1)Castillo y Garcia.html</w:t>
      </w:r>
    </w:p>
    <w:p w14:paraId="77C67A7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454CFC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Fuentes, Catalina (2012). La verdad como estrategia de legitimación discursiva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6(1), 128-155.</w:t>
      </w:r>
    </w:p>
    <w:p w14:paraId="14B3766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http://www.dissoc.org/ediciones/v06n01/DS6(1)Fuentes.html</w:t>
      </w:r>
    </w:p>
    <w:p w14:paraId="43D161D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2A2956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González, Marina (2012). La acusación en las preguntas orales formuladas en el Parlamento andaluz: una perspectiva de género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6(1), 156-168.</w:t>
      </w:r>
    </w:p>
    <w:p w14:paraId="424B2BC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http://www.dissoc.org/ediciones/v06n01/DS6(1)Gonzalez.html</w:t>
      </w:r>
    </w:p>
    <w:p w14:paraId="58DC099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C69204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Fuentes, Catalina; Bañón, Antonio (2012). Introducción al número Discurso parlamentario y género. Propuestas de investigación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6(1), 1-4.</w:t>
      </w:r>
    </w:p>
    <w:p w14:paraId="38081AA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http://www.dissoc.org/ediciones/v06n01/DS6(1)Intro.html</w:t>
      </w:r>
    </w:p>
    <w:p w14:paraId="29F2A6B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CF1DF7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López, José M. (2012). La cita como estrategia argumentativa y de ataque a la imagen en el discurso parlamentario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6(1), 169-186.</w:t>
      </w:r>
    </w:p>
    <w:p w14:paraId="4615D7A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http://www.dissoc.org/ediciones/v06n01/DS6(1)Lopez.html</w:t>
      </w:r>
    </w:p>
    <w:p w14:paraId="4EFF073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8C3E7B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Márquez, María (2012). La paradoja de la atenuación en el discurso político. Su funcionalidad argumentativa en las interpelaciones de parlamentarias y parlamentarios andaluces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6(1), 187-215.</w:t>
      </w:r>
    </w:p>
    <w:p w14:paraId="7E9D86E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http://www.dissoc.org/ediciones/v06n01/DS6(1)Marquez.html</w:t>
      </w:r>
    </w:p>
    <w:p w14:paraId="7C4C94C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0F42F6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Moreno, Damián (2012). “Los alcaldes y alcaldesas”: referencia a personas y género en el lenguaje parlamentario andaluz“Los alcaldes y alcaldesas”: referencia a personas y género en el lenguaje parlamentario andaluz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6(1), 216-233.</w:t>
      </w:r>
    </w:p>
    <w:p w14:paraId="52CB09D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http://www.dissoc.org/ediciones/v06n01/DS6(1)Moreno.html</w:t>
      </w:r>
    </w:p>
    <w:p w14:paraId="52452FE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34BB6F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Requena, Samantha (2012). Reseña de Jo Angouri y Meredith Marra. Constructing Identities at Work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6(1), 239-243.</w:t>
      </w:r>
    </w:p>
    <w:p w14:paraId="4AB6F9D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http://www.dissoc.org/ediciones/v06n01/DS6(1)Requena.html</w:t>
      </w:r>
    </w:p>
    <w:p w14:paraId="689BC4A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AD5590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Borrero, Doris (2012). Análisis crítico del discurso del Ministerio Internacional Iglesia Fuente de Agua Viva en Puerto Rico: un acercamiento etnográfico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6(2), 244-282.</w:t>
      </w:r>
    </w:p>
    <w:p w14:paraId="25C500C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http://www.dissoc.org/ediciones/v06n02/DS6(2)Borrero.html</w:t>
      </w:r>
    </w:p>
    <w:p w14:paraId="11BC156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78E105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Cárdenas, Camila (2012). ¿Dónde debe emplazar su ojo la historia? (In)visibilización de las y los jóvenes en discursos disciplinares que recuperan el pasado reciente chileno (1970-1990)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6(2), 283-313.</w:t>
      </w:r>
    </w:p>
    <w:p w14:paraId="2014F5F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http://www.dissoc.org/ediciones/v06n02/DS6(2)Cardenas.html</w:t>
      </w:r>
    </w:p>
    <w:p w14:paraId="5F2C554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2D145A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lastRenderedPageBreak/>
        <w:t>Fernández, Baltasar; Baleriola, Enrique (2012). Estigma e identidad de las personas obesas en la semántica del discurso público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6(2), 314-359.</w:t>
      </w:r>
    </w:p>
    <w:p w14:paraId="71694FC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http://www.dissoc.org/ediciones/v06n02/DS6(2)Fernandez &amp; Baleriola.html</w:t>
      </w:r>
    </w:p>
    <w:p w14:paraId="7027B0F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DBD85E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De la Hoz, Danilo José (2012). Héroes Vs. Villanos. Estudio de la apreciación en relatos sobre discriminación percibida por afrodescendientes en Cartagena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6(2), 360-388.</w:t>
      </w:r>
    </w:p>
    <w:p w14:paraId="2AC66DA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http://www.dissoc.org/ediciones/v06n02/DS6(2)Hoz.html</w:t>
      </w:r>
    </w:p>
    <w:p w14:paraId="1969296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2666C2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Nunes, André Ricardo (2012). Racismo discursivo – o debate sobre a política de cotas para negros na imprensa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6(2), 389-417.</w:t>
      </w:r>
    </w:p>
    <w:p w14:paraId="5E4FC0D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http://www.dissoc.org/ediciones/v06n02/DS6(2)Nunes.html</w:t>
      </w:r>
    </w:p>
    <w:p w14:paraId="34A5426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2F07A6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Oteíza, Teresa; Pinuer, Claudio (2012). Prosodia valorativa: construcción de eventos y procesos en el discurso de la historia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6(2), 418-446.</w:t>
      </w:r>
    </w:p>
    <w:p w14:paraId="1E93876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http://www.dissoc.org/ediciones/v06n02/DS6(2)Oteiza &amp; Pinuer.html</w:t>
      </w:r>
    </w:p>
    <w:p w14:paraId="1CBD20D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EA12C4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Barajas, Libia (2012). Discursos de mano en mano (un estudio de caso de la indigencia en la Ciudad de México)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6(3), 447-466.</w:t>
      </w:r>
    </w:p>
    <w:p w14:paraId="282C494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http://www.dissoc.org/ediciones/v06n03/DS6(3)Barajasr.html</w:t>
      </w:r>
    </w:p>
    <w:p w14:paraId="460500F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901DB9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La Valle, Natalia (2012). « Sí quiero jugar contigo, pero después de comer ». Un análisis interaccionista de la socialización de los niños a los tiempos familiares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6(3), 468-489.</w:t>
      </w:r>
    </w:p>
    <w:p w14:paraId="675218F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http://www.dissoc.org/ediciones/v06n03/DS6(3)La Valle.html</w:t>
      </w:r>
    </w:p>
    <w:p w14:paraId="539528F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C50F55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Llenas, Miriam (2012). Análisis del discurso de Plataforma per Catalunya sobre inmigración en los ayuntamientos de Vic y el Vendrell (Cataluña)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6(3), 490-542.</w:t>
      </w:r>
    </w:p>
    <w:p w14:paraId="68E0657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http://www.dissoc.org/ediciones/v06n03/DS6(3)Cardenas.html</w:t>
      </w:r>
    </w:p>
    <w:p w14:paraId="03A0764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DE6F7B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López Catalán, Óscar; Aharchi, Noura (2012). Discursos sobre la inmigración rrom (gitana) rumana en Barcelona. Estudio de la representación del “conflicto vecinal” y los trabajos marginales a partir de El País, La Vanguardia y El Periódico de Catalunya  (2006-2011).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6(3), 543-590.</w:t>
      </w:r>
    </w:p>
    <w:p w14:paraId="60B9BA2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http://www.dissoc.org/ediciones/v06n03/DS6(3)Lopez y Aharchi.html</w:t>
      </w:r>
    </w:p>
    <w:p w14:paraId="5026B35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7BA2C2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Muñoz, Nora (2012). Reseña de Los discursos del saber. Prácticas discursivas y enunciación académica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6(3), 677-683.</w:t>
      </w:r>
    </w:p>
    <w:p w14:paraId="3C3BB19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http://www.dissoc.org/ediciones/v06n03/DS6(3)Munoz.html</w:t>
      </w:r>
    </w:p>
    <w:p w14:paraId="5918283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ECCDC8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Navarro, Inmaculada (2012). Anàlisi crítica del llenguatge excloent usat en textos de l’administració pública de la Generalitat Valencianao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6(3), 591- 610.</w:t>
      </w:r>
    </w:p>
    <w:p w14:paraId="64358A4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http://www.dissoc.org/ediciones/v06n03/DS6(3)Navarro.html</w:t>
      </w:r>
    </w:p>
    <w:p w14:paraId="7507829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C29B3C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Sierra, Sonia (2012). Humor y crítica social en la red en el entorno del 15M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6(3), 611-635.</w:t>
      </w:r>
    </w:p>
    <w:p w14:paraId="26E363F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lastRenderedPageBreak/>
        <w:t>http://www.dissoc.org/ediciones/v06n03/DS6(3)Sierra.html</w:t>
      </w:r>
    </w:p>
    <w:p w14:paraId="7C7EBFD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5917A8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Acosta, Gladys Lucía (2012). Gestión de pasiones y polarización en las redes sociales.Un análisis del aplicativo Grupos en Facebook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6(4), 684-719.</w:t>
      </w:r>
    </w:p>
    <w:p w14:paraId="5916A9D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http://www.dissoc.org/ediciones/v06n04/DS6(4)Acosta.html</w:t>
      </w:r>
    </w:p>
    <w:p w14:paraId="557F8A2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8E3F89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De Diego, Julia (2012). Juan Eduardo Bonnin, Génesis política del discurso religioso. Iglesia y comunidad nacional (1981)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6(4), 850-854.</w:t>
      </w:r>
    </w:p>
    <w:p w14:paraId="7CC3E34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http://www.dissoc.org/ediciones/v06n04/DS6(4)DeDiego.html</w:t>
      </w:r>
    </w:p>
    <w:p w14:paraId="01F3571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F60D2A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Flores, María Eugenia (2012). Poder y representación social. Una aproximación al discurso de un líder del narcotráfico mexicano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6(4), 720-738.</w:t>
      </w:r>
    </w:p>
    <w:p w14:paraId="707E9E4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http://www.dissoc.org/ediciones/v06n04/DS6(4)Flores.html</w:t>
      </w:r>
    </w:p>
    <w:p w14:paraId="448ABE2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9AE504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Olmos, Antonia (2012). Discurso político e inmigración: análisis crítico de discurso a propósito de la reforma gubernamental realizada al sistema de salud pública en España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6(4), 739-758.</w:t>
      </w:r>
    </w:p>
    <w:p w14:paraId="4F49EF9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http://www.dissoc.org/ediciones/v06n04/DS6(4)Olmos.html</w:t>
      </w:r>
    </w:p>
    <w:p w14:paraId="627A024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DB5FFA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Pano, Ana (2012). DAproximación al discurso sobre la prima de riesgo en los titulares de economía de la prensa española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6(4), 759-781.</w:t>
      </w:r>
    </w:p>
    <w:p w14:paraId="4A1DD42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http://www.dissoc.org/ediciones/v06n04/DS6(4)Pano.html</w:t>
      </w:r>
    </w:p>
    <w:p w14:paraId="755FD8D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90DBA2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Prestigiacomo, Carla (2012). Persuasión, manipulación y (des)cortesía en los anuncios de televenta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6(4), 782-814.</w:t>
      </w:r>
    </w:p>
    <w:p w14:paraId="1EABE15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http://www.dissoc.org/ediciones/v06n03/DS6(4)Prestigiacomo.html</w:t>
      </w:r>
    </w:p>
    <w:p w14:paraId="42F142E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C9FEEB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 xml:space="preserve">Requena, Samantha (2012). Reseña, Salvador Vicent (ed.), L’ull despert. Anàlisi crítica dels discursos d’avui, 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6(4), 855-859.</w:t>
      </w:r>
    </w:p>
    <w:p w14:paraId="5E95735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http://www.dissoc.org/ediciones/v06n04/DS6(4)Requena.html</w:t>
      </w:r>
    </w:p>
    <w:p w14:paraId="2676A56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0B511C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Sola, Salomé (2012). ¿Víctima o heroína? Un análisis crítico de los blogs “Mujeres” y “En Femenino”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6(4), 815-849.</w:t>
      </w:r>
    </w:p>
    <w:p w14:paraId="2D76D3B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http://www.dissoc.org/ediciones/v06n04/DS6(4)Sola.html</w:t>
      </w:r>
    </w:p>
    <w:p w14:paraId="42A4A23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0F0F60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Arcos Urrutia, Juan Manuel (2013). El Día Mundial de las Enfermedades Raras en las noticias de prensa. El ejemplo de Andalucía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7(1), 224-247.</w:t>
      </w:r>
    </w:p>
    <w:p w14:paraId="771BF5C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http://www.dissoc.org/ediciones/v07n01/DS7(1)Arcos.html</w:t>
      </w:r>
    </w:p>
    <w:p w14:paraId="06B2030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62B150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Bañón Hernández, Antonio M. (2013). Salud y discurso. A modo de introducción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7(1), 1-25.</w:t>
      </w:r>
    </w:p>
    <w:p w14:paraId="6DD3C16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http://www.dissoc.org/ediciones/v07n01/DS7(1)Banon.html</w:t>
      </w:r>
    </w:p>
    <w:p w14:paraId="6FAF8E6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CF77E6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Cruz, Olga; Requena, Samantha (2013). El Día de las Enfermedades Raras en las noticias televisivas. Análisis crítico de su representación audiovisual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7(1), 200-223.</w:t>
      </w:r>
    </w:p>
    <w:p w14:paraId="7DB9260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http://www.dissoc.org/ediciones/v07n01/DS7(1)Cruz &amp; Requena.html</w:t>
      </w:r>
    </w:p>
    <w:p w14:paraId="42F5015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C41009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Figueras, Carolina (2013). La construcción de identidades en narrativas multimodales de trastornos de conducta alimentaria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7(1), 148-199.</w:t>
      </w:r>
    </w:p>
    <w:p w14:paraId="74C1154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http://www.dissoc.org/ediciones/v07n01/DS7(1)Figueras.html</w:t>
      </w:r>
    </w:p>
    <w:p w14:paraId="2E59E58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9C7A12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Noblia, María Valentina (2013). El SIDA quince años después: representaciones discursivas de la enfermedad y el rol de las campañas de prevención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7(1), 26-48.</w:t>
      </w:r>
    </w:p>
    <w:p w14:paraId="0A7DE34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http://www.dissoc.org/ediciones/v07n01/DS7(1)Noblia.html</w:t>
      </w:r>
    </w:p>
    <w:p w14:paraId="1A84142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805BFF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Pardo, Laura; Buscaglia, Virginia (2013). Discurso y aplanamiento afectivo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7(1), 97-110.</w:t>
      </w:r>
    </w:p>
    <w:p w14:paraId="6FA2F9A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http://www.dissoc.org/ediciones/v07n01/DS7(1)Pardo &amp; Buscaglia.html</w:t>
      </w:r>
    </w:p>
    <w:p w14:paraId="5A4FF34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834B77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Salvador, Vicent, Macián Cecili &amp; Marín, Maria Josep (2013). La construcción de las profesiones sanitarias a través de las revistas especializadas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7(1), 73-96.</w:t>
      </w:r>
    </w:p>
    <w:p w14:paraId="296E634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http://www.dissoc.org/ediciones/v07n01/DS7(1)Salvador et al.html</w:t>
      </w:r>
    </w:p>
    <w:p w14:paraId="0AE3BD5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DE27F1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Solves Almela, Josep (2013). SOS Discapacidad. Los discursos de la discapacidad en los medios españoles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7(1), 49-72.</w:t>
      </w:r>
    </w:p>
    <w:p w14:paraId="5531F40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http://www.dissoc.org/ediciones/v07n01/DS7(1)Solves.html</w:t>
      </w:r>
    </w:p>
    <w:p w14:paraId="786AF77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AA3C0E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Tordesillas, Marta (2013). La expresión nerviosa del lenguaje: los discursos simpáticos y parasimpáticos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7(1), 111-147.</w:t>
      </w:r>
    </w:p>
    <w:p w14:paraId="372B6A4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http://www.dissoc.org/ediciones/v07n01/DS7(1)Tordesillas.html</w:t>
      </w:r>
    </w:p>
    <w:p w14:paraId="179A01C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A425E0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Acosta V., Gladys Lucia (2013). Deslegitimación en el discurso político: Un análisis de las declaraciones oficiales y de sus réplicas frente al movimiento social y político “Marcha Patriótica”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7(2), 364-391.</w:t>
      </w:r>
    </w:p>
    <w:p w14:paraId="2F1CD66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http://www.dissoc.org/ediciones/v07n02/DS7(2)Acosta.html</w:t>
      </w:r>
    </w:p>
    <w:p w14:paraId="005A144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AC96A2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Botero Torres, Raúl (2013). La construcción Discursiva del  odio y del miedo en la Colombia contemporánea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7(2), 248-265.</w:t>
      </w:r>
    </w:p>
    <w:p w14:paraId="3BF9F2A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http://www.dissoc.org/ediciones/v07n02/DS7(2)Botero.html</w:t>
      </w:r>
    </w:p>
    <w:p w14:paraId="7EDF818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F7A12F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 xml:space="preserve">Forero Portela, Julieth; Hurtado Pardo, Diana Paola (2013). ACD: una propuesta para el análisis de política pública de género 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7(2), 266-289.</w:t>
      </w:r>
    </w:p>
    <w:p w14:paraId="693609E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http://www.dissoc.org/ediciones/v07n02/DS7(2)Forero&amp;Hurtado.html</w:t>
      </w:r>
    </w:p>
    <w:p w14:paraId="5926FF5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81F9D2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Jaramillo H., Jorge Iván (2013). Ethos Zapatista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7(2), 392-415.</w:t>
      </w:r>
    </w:p>
    <w:p w14:paraId="7FDDB3F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http://www.dissoc.org/ediciones/v07n02/DS7(2)Jaramillo.html</w:t>
      </w:r>
    </w:p>
    <w:p w14:paraId="774EFFA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CB25E3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Olave, Giohanny (2013). El proceso de paz en Colombia según el Estado y las Farc-Ep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7(2), 338-363.</w:t>
      </w:r>
    </w:p>
    <w:p w14:paraId="51D4646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http://www.dissoc.org/ediciones/v07n02/DS7(2)Olave.html</w:t>
      </w:r>
    </w:p>
    <w:p w14:paraId="5C1BAA4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C5FC20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 xml:space="preserve">Pardo Abril, Neyla Graciela (2013). Violencia simbólica, discursos mediáticos y reproducción de </w:t>
      </w:r>
      <w:r w:rsidRPr="00FE2C8C">
        <w:rPr>
          <w:rFonts w:ascii="Times New Roman" w:hAnsi="Times New Roman" w:cs="Times New Roman"/>
          <w:noProof/>
        </w:rPr>
        <w:lastRenderedPageBreak/>
        <w:t>exclusiones sociales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7(2), 416-440.</w:t>
      </w:r>
    </w:p>
    <w:p w14:paraId="70A4544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http://www.dissoc.org/ediciones/v07n02/DS7(2)Pardo.html</w:t>
      </w:r>
    </w:p>
    <w:p w14:paraId="6B41DC5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8ADF60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Peña Tijo, Eduardo (2013). Gunther Kress. Multimodality. A social semiotic approach to contemporary communication.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7(2), 441-443.</w:t>
      </w:r>
    </w:p>
    <w:p w14:paraId="24C3517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http://www.dissoc.org/ediciones/v07n02/DS7(2)Pena.html</w:t>
      </w:r>
    </w:p>
    <w:p w14:paraId="7419188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1CF964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Rivero, Ana María (2013). Representaciones sobre la violencia en el discurso del presidente Juan Manuel Santos ante la Asamblea General de la ONU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7(2), 290-309.</w:t>
      </w:r>
    </w:p>
    <w:p w14:paraId="13C5703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http://www.dissoc.org/ediciones/v07n02/DS7(2)Rivero.html</w:t>
      </w:r>
    </w:p>
    <w:p w14:paraId="186EFE4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51E6DF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Ruiz Celis, Juan (2013). Thompson, John. Merchants of culture. The publishing business in the twenty-first century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7(2), 444-446.</w:t>
      </w:r>
    </w:p>
    <w:p w14:paraId="2B6CA99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http://www.dissoc.org/ediciones/v07n02/DS7(2)Ruiz.html</w:t>
      </w:r>
    </w:p>
    <w:p w14:paraId="02B1F2A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FB59A8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Tolton, Laura (2013). “Porque te quiero te aporreo”: Los refranes como estrategia discursiva para la legitimación del maltrato conyugal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7(2), 310-337.</w:t>
      </w:r>
    </w:p>
    <w:p w14:paraId="74F5DB9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http://www.dissoc.org/ediciones/v07n02/DS7(2)Tolton.html</w:t>
      </w:r>
    </w:p>
    <w:p w14:paraId="16F57F8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32A31E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Achugar, Mariana; Fernández, Amparo; Morales, Nicolás (2014). La dictadura uruguaya en la cultura popular: recontextualizaciones de  “A redoblar”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8(1), 83-108.</w:t>
      </w:r>
    </w:p>
    <w:p w14:paraId="64C8B51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http://www.dissoc.org/ediciones/v08n01/DS8(1)Achugar et al.html</w:t>
      </w:r>
    </w:p>
    <w:p w14:paraId="02D9301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115D2C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Achugar, Mariana; Oteiza, Teresa (2014). Introducción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8(1), 1-11.</w:t>
      </w:r>
    </w:p>
    <w:p w14:paraId="1D448EB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http://www.dissoc.org/ediciones/v08n01/DS8(1)Achugar&amp;Oteiza.html</w:t>
      </w:r>
    </w:p>
    <w:p w14:paraId="6A22D7B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5BA894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Baeza Duffy, Patricia (2014). Reconstrucción de la memoria en Villa Grimaldi: Análisis multimodal de un centro chileno de detención y tortura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8(1), 57-82.</w:t>
      </w:r>
    </w:p>
    <w:p w14:paraId="7030738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http://www.dissoc.org/ediciones/v08n01/DS8(1)Baeza.html</w:t>
      </w:r>
    </w:p>
    <w:p w14:paraId="0DCCF7F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B522E6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D'Alessandro, Sandra (2014). Las representaciones del pasado reciente en los textos escolares de Historia en Paraguay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8(1), 37-56.</w:t>
      </w:r>
    </w:p>
    <w:p w14:paraId="6ACBE80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http://www.dissoc.org/ediciones/v08n01/DS8(1)Dalessandro.html</w:t>
      </w:r>
    </w:p>
    <w:p w14:paraId="2B9266D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A7FDC1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Oteiza, Teresa (2014). Intertextualidad en la recontextualización pedagógica del pasado reciente chileno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8(1), 109-136.</w:t>
      </w:r>
    </w:p>
    <w:p w14:paraId="062A0DC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http://www.dissoc.org/ediciones/v08n01/DS8(1)Oteiza.html</w:t>
      </w:r>
    </w:p>
    <w:p w14:paraId="165E8AF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405139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Zullo, Julia (2014). El golpe de Estado llega al aula. Las versiones para niños de la historia reciente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8(1), 12-36.</w:t>
      </w:r>
    </w:p>
    <w:p w14:paraId="11CE8CF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http://www.dissoc.org/ediciones/v08n01/DS8(1)Zullo.html</w:t>
      </w:r>
    </w:p>
    <w:p w14:paraId="3C0276C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594BAF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Amadio, Débora Mónica (2014). Alejandro Raiter y Julia Zullo (coords.) Esclavos de las palabras.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8(2), 376-382.</w:t>
      </w:r>
    </w:p>
    <w:p w14:paraId="75D47DE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http://www.dissoc.org/ediciones/v08n02/DS8(2)Amadio.html</w:t>
      </w:r>
    </w:p>
    <w:p w14:paraId="73EFC6C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0A9F73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lastRenderedPageBreak/>
        <w:t>Ávila, Rubén; Gras, Pedro (2014). “No sin él”: análisis crítico del discurso de las campañas de prevención del VIH dirigidas a hombres que tienen sexo con hombres en España (2006–2011)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8(2), 137-181.</w:t>
      </w:r>
    </w:p>
    <w:p w14:paraId="237CFB7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http://www.dissoc.org/ediciones/v08n02/DS8(2)Avila&amp;Gras.html</w:t>
      </w:r>
    </w:p>
    <w:p w14:paraId="0CC847A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A7153F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Castellanos, Eduardo (2014). Discurso e ideología de Álvaro Uribe Vélez sobre las guerrillas colombianas y su impacto en los procesos de paz en Colombia.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8(2), 182-209.</w:t>
      </w:r>
    </w:p>
    <w:p w14:paraId="68B002F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http://www.dissoc.org/ediciones/v08n02/DS8(2)Castellanos.html</w:t>
      </w:r>
    </w:p>
    <w:p w14:paraId="436E0FC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060F80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Cavalcante de Oliveira, Amanda; Gomes Bezerra, Benedicto (2014). Notícias sobre EAD: uma análise crítica dos discursos sobre Educação à Distância no Brasil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8(2), 210-233.</w:t>
      </w:r>
    </w:p>
    <w:p w14:paraId="5318D6A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http://www.dissoc.org/ediciones/v08n02/DS8(2)Cavalcante &amp; Gomes.html</w:t>
      </w:r>
    </w:p>
    <w:p w14:paraId="7AEE921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D68422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Gallina, Natalia S. (2014). Oscar Iván Londoño Zapata. Poliedros discursivos: Miradas de los Estudios del Discurso.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8(2), 383-389.</w:t>
      </w:r>
    </w:p>
    <w:p w14:paraId="13BE569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http://www.dissoc.org/ediciones/v08n02/DS8(2)Gallina.html</w:t>
      </w:r>
    </w:p>
    <w:p w14:paraId="080CADD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975891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Molina, María Lucía; Pérez, Mariana; de la Vega, María Lucía (2014). Un análisis sobre la inseguridad en la prensa: representaciones discursivas sobre el delito en un caso periodístico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8(2), 234-298.</w:t>
      </w:r>
    </w:p>
    <w:p w14:paraId="5D19007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http://www.dissoc.org/ediciones/v08n02/DS8(2)Molina et al.html</w:t>
      </w:r>
    </w:p>
    <w:p w14:paraId="233479A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F2CB98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Paz, Yanira (2014). El Presidente está enfermo ¿Qué tendrá el Presidente?: La enfermedad y sus metáforas en el discurso de Hugo Chávez Frías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8(2), 299-325.</w:t>
      </w:r>
    </w:p>
    <w:p w14:paraId="61D5C45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http://www.dissoc.org/ediciones/v08n02/DS8(2)Paz.html</w:t>
      </w:r>
    </w:p>
    <w:p w14:paraId="60DADB3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719502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Roldán, Yasna (2014). Estrategias de denuncia. Análisis del discurso presidencial de Salvador Allende ante la ONU en 1972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8(2), 326-349.</w:t>
      </w:r>
    </w:p>
    <w:p w14:paraId="3124F3B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http://www.dissoc.org/ediciones/v08n02/DS8(2)Roldan.html</w:t>
      </w:r>
    </w:p>
    <w:p w14:paraId="71A562A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0C697F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Torres, Germán (2014). El catolicismo en el discurso educativo argentino: del Congreso Pedagógico Nacional a la Ley Federal de Educación (1984-1993)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8(2), 350-375.</w:t>
      </w:r>
    </w:p>
    <w:p w14:paraId="0DC04C1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http://www.dissoc.org/ediciones/v08n02/DS8(2)Torres.html</w:t>
      </w:r>
    </w:p>
    <w:p w14:paraId="2533460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B132FB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Garcés-Conejos Blitvich, Pilar; Bou-Franch, Patricia (2014). ¿!Hispano y Blanco?!:Racialización1 de la identidad latina en YouTube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8(3), 427-461.</w:t>
      </w:r>
    </w:p>
    <w:p w14:paraId="6A19AAB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http://www.dissoc.org/ediciones/v08n03/DS8(3)Garces&amp;Bou.html</w:t>
      </w:r>
    </w:p>
    <w:p w14:paraId="75B7DDC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9C4730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Hernandez Flores, Nieves (2014). Mujer, inmigrante y colombiana: construcción de la identidad en historias de vida en medios electrónicos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8(3), 462-481.</w:t>
      </w:r>
    </w:p>
    <w:p w14:paraId="707D11D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http://www.dissoc.org/ediciones/v08n03/DS8(3)Hernandez.html</w:t>
      </w:r>
    </w:p>
    <w:p w14:paraId="0921E6C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49E53F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Plasencia, María Elena; Fuentes Rodríguez, Catalina (2014). Introducción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</w:t>
      </w:r>
      <w:r w:rsidRPr="00FE2C8C">
        <w:rPr>
          <w:rFonts w:ascii="Times New Roman" w:hAnsi="Times New Roman" w:cs="Times New Roman"/>
          <w:noProof/>
        </w:rPr>
        <w:lastRenderedPageBreak/>
        <w:t>8(3), 390-397.</w:t>
      </w:r>
    </w:p>
    <w:p w14:paraId="7907894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http://www.dissoc.org/ediciones/v08n03/DS8(3)Intro.html</w:t>
      </w:r>
    </w:p>
    <w:p w14:paraId="312B9B9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0FD3F2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Pano, Ana; Mancera, Rueda (2014). Identidades falsas en Twitter: la ironía y el humor verbal como mecanismos paródicos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8(3), 507-536.</w:t>
      </w:r>
    </w:p>
    <w:p w14:paraId="3E6DB88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http://www.dissoc.org/ediciones/v08n03/DS8(3)Pano&amp;Mancera.html</w:t>
      </w:r>
    </w:p>
    <w:p w14:paraId="124DE85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51D739C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Pérez, Víctor (2014). Identidad individual y grupal en Twitter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8(3), 482-506.</w:t>
      </w:r>
    </w:p>
    <w:p w14:paraId="48CF8D6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http://www.dissoc.org/ediciones/v08n03/DS8(3)Perez.html</w:t>
      </w:r>
    </w:p>
    <w:p w14:paraId="5D6FD47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637FB8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Prestigiacomo, Carla (2014). El foro.com: encuentros y desencuentros en el “coliseo ideológico”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8(3), 537-559.</w:t>
      </w:r>
    </w:p>
    <w:p w14:paraId="4CBA543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http://www.dissoc.org/ediciones/v08n03/DS8(3)Prestigiacomo.html</w:t>
      </w:r>
    </w:p>
    <w:p w14:paraId="233ED0A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3BD843E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Yus, Francisco (2014). El discurso de las identidades en línea: El caso de Facebook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8(3), 398-426.</w:t>
      </w:r>
    </w:p>
    <w:p w14:paraId="72B0F01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http://www.dissoc.org/ediciones/v08n03/DS8(3)Yus.html</w:t>
      </w:r>
    </w:p>
    <w:p w14:paraId="08F6BA8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C5DCA4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Block, David (2015). Seminar Discourse, social movements and networks. Presentation and discussion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9(1, 2), 33-40.</w:t>
      </w:r>
    </w:p>
    <w:p w14:paraId="35267A8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http://www.dissoc.org/ediciones/v09n01-2/DS9(1-2)Block.html</w:t>
      </w:r>
    </w:p>
    <w:p w14:paraId="2036B05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6D1878C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Codó, Eva (2015). Seminario Discurso, multilingüismo y migraciones. Presentación y discusión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9(1, 2), 158-164.</w:t>
      </w:r>
    </w:p>
    <w:p w14:paraId="5EDF90A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http://www.dissoc.org/ediciones/v09n01-2/DS9(1-2)Codo.html</w:t>
      </w:r>
    </w:p>
    <w:p w14:paraId="41BDA02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2B5BC3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Figueras, Carolina; Bañón, Antonio (2015). Seminario Discurso y Salud. Presentación y discusión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9(1, 2), 129-137.</w:t>
      </w:r>
    </w:p>
    <w:p w14:paraId="3101EE0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http://www.dissoc.org/ediciones/v09n01-2/DS9(1-2)Figueras&amp;Banon.html</w:t>
      </w:r>
    </w:p>
    <w:p w14:paraId="32158C4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FB2BAA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Fuentes, Catalina (2015). Seminario Discurso y sociedad: la representación del género en el discurso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9(1, 2), 101-105.</w:t>
      </w:r>
    </w:p>
    <w:p w14:paraId="06AEBFF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http://www.dissoc.org/ediciones/v09n01-2/DS9(1-2)Fuentes.html</w:t>
      </w:r>
    </w:p>
    <w:p w14:paraId="7906CB1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4A9BD7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Keating, Clara; Nussbaum, Luci (2015). Introdução/ Introducció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9(1, 2), 1-6.</w:t>
      </w:r>
    </w:p>
    <w:p w14:paraId="4ED7751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http://www.dissoc.org/ediciones/v09n01-2/DS9(1-2)Intro.html</w:t>
      </w:r>
    </w:p>
    <w:p w14:paraId="3AB4104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8E0751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Keating, Clara; Nussbaum, Luci (2015). Seminari Discurs i educació. Presentació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9(1, 2), 197-200.</w:t>
      </w:r>
    </w:p>
    <w:p w14:paraId="45F8C74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http://www.dissoc.org/ediciones/v09n01-2/DS9(1-2)Keating&amp;Nussbaum.html</w:t>
      </w:r>
    </w:p>
    <w:p w14:paraId="7401B30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03EE5C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Leal, Elena (2015). La enfermedad “extraordinaria” como noticia en las relaciones de sucesos: estructuras lingüísticas y estrategias discursivas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9(1, 2), 138-157.</w:t>
      </w:r>
    </w:p>
    <w:p w14:paraId="08018DB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http://www.dissoc.org/ediciones/v09n01-2/DS9(1-2)Leal.html</w:t>
      </w:r>
    </w:p>
    <w:p w14:paraId="3EA63C1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A5CE0D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Martín Rojo, Luisa (2015). Comunidad EDiSo. Presentación de una iniciativa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9(1, 2), 7-14.</w:t>
      </w:r>
    </w:p>
    <w:p w14:paraId="282A917E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http://www.dissoc.org/ediciones/v09n01-2/DS9(1-2)MartinRojo.html</w:t>
      </w:r>
    </w:p>
    <w:p w14:paraId="041C4C2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4CA1D1DA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Méndez-Gª de Paredes, Elena (2015). “Mujeres alteradas”. La autoironía de grupo como liberación de tabúes femeninos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9(1, 2), 71-94.</w:t>
      </w:r>
    </w:p>
    <w:p w14:paraId="76FC6AB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http://www.dissoc.org/ediciones/v09n01-2/DS9(1-2)Mendez.html</w:t>
      </w:r>
    </w:p>
    <w:p w14:paraId="4C95E19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CFD31A8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Oleaque, Juan M. (2015). Seminario Discurso y Sociedad: la representación de las minorías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9(1, 2), 95-100.</w:t>
      </w:r>
    </w:p>
    <w:p w14:paraId="0866C9E9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http://www.dissoc.org/ediciones/v09n01-2/DS9(1-2)Oleaque.html</w:t>
      </w:r>
    </w:p>
    <w:p w14:paraId="6A5C94E2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7CC8868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Prego, Gabriela; Zas, Luz (2015). Identidades en los márgenes de la superdiversidad: prácticas comunicativas y escalas sociolingüísticas en los nuevos espacios educativos multilingües en Galicia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9(1, 2), 165-196.</w:t>
      </w:r>
    </w:p>
    <w:p w14:paraId="33DCEBF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http://www.dissoc.org/ediciones/v09n01-2/DS9(1-2)Prego&amp;Zas.html</w:t>
      </w:r>
    </w:p>
    <w:p w14:paraId="3D561CC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B99FBC5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Resende, Viviane (2015). Violência simbólica: representação discursiva da extrema pobreza no Brasil - relações entre situação de rua e vizinhança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9(1, 2), 106-128.</w:t>
      </w:r>
    </w:p>
    <w:p w14:paraId="4D5C7E5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http://www.dissoc.org/ediciones/v09n01-2/DS9(1-2)Resende.html</w:t>
      </w:r>
    </w:p>
    <w:p w14:paraId="7068D920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15E9FEF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Ribamar, José; Borges, Denise (2015). Educação inclusiva no Brasil: discursos e práticas de letramento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9(1, 2), 201-221.</w:t>
      </w:r>
    </w:p>
    <w:p w14:paraId="262A385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http://www.dissoc.org/ediciones/v09n01-2/DS9(1-2)Ribamar&amp;Borges.html</w:t>
      </w:r>
    </w:p>
    <w:p w14:paraId="3CBF4083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101AB2B4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Romano, Manuela (2015). La protesta social como ‘laboratorio’ de creatividad metafórica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9(1, 2), 41-65.</w:t>
      </w:r>
    </w:p>
    <w:p w14:paraId="6B465BBC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http://www.dissoc.org/ediciones/v09n01-2/DS9(1-2)Romano.html</w:t>
      </w:r>
    </w:p>
    <w:p w14:paraId="053A2BEB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3B38A2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Ruiz Gurillo, Leonor (2015). Seminario Discurso, humor y género. Presentación y discusión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9(1, 2), 66-70.</w:t>
      </w:r>
    </w:p>
    <w:p w14:paraId="39C79AFD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http://www.dissoc.org/ediciones/v09n01-2/DS9(1-2)Ruiz.html</w:t>
      </w:r>
    </w:p>
    <w:p w14:paraId="3991A4D1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236CB5A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Van Dijk, Teun (2015). Cincuenta años de estudios del discurso</w:t>
      </w:r>
      <w:r w:rsidRPr="00FE2C8C">
        <w:rPr>
          <w:rFonts w:ascii="Times New Roman" w:hAnsi="Times New Roman" w:cs="Times New Roman"/>
          <w:i/>
          <w:noProof/>
        </w:rPr>
        <w:t>. Discurso &amp; Sociedad,</w:t>
      </w:r>
      <w:r w:rsidRPr="00FE2C8C">
        <w:rPr>
          <w:rFonts w:ascii="Times New Roman" w:hAnsi="Times New Roman" w:cs="Times New Roman"/>
          <w:noProof/>
        </w:rPr>
        <w:t xml:space="preserve"> 9(1, 2), 15-32.</w:t>
      </w:r>
    </w:p>
    <w:p w14:paraId="1C818556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  <w:r w:rsidRPr="00FE2C8C">
        <w:rPr>
          <w:rFonts w:ascii="Times New Roman" w:hAnsi="Times New Roman" w:cs="Times New Roman"/>
          <w:noProof/>
        </w:rPr>
        <w:t>http://www.dissoc.org/ediciones/v09n01-2/DS9(1-2)VanDijk.html</w:t>
      </w:r>
    </w:p>
    <w:p w14:paraId="2FE4FA87" w14:textId="77777777" w:rsidR="0017025B" w:rsidRPr="00FE2C8C" w:rsidRDefault="0017025B" w:rsidP="00FE2C8C">
      <w:pPr>
        <w:widowControl w:val="0"/>
        <w:jc w:val="both"/>
        <w:rPr>
          <w:rFonts w:ascii="Times New Roman" w:hAnsi="Times New Roman" w:cs="Times New Roman"/>
          <w:noProof/>
        </w:rPr>
      </w:pPr>
    </w:p>
    <w:p w14:paraId="00648646" w14:textId="77777777" w:rsidR="00522DC5" w:rsidRPr="00FE2C8C" w:rsidRDefault="00522DC5" w:rsidP="00FE2C8C">
      <w:pPr>
        <w:widowControl w:val="0"/>
        <w:rPr>
          <w:rFonts w:ascii="Times New Roman" w:eastAsia="Times New Roman" w:hAnsi="Times New Roman" w:cs="Times New Roman"/>
        </w:rPr>
      </w:pPr>
    </w:p>
    <w:p w14:paraId="1204016A" w14:textId="77777777" w:rsidR="00522DC5" w:rsidRPr="00FE2C8C" w:rsidRDefault="00522DC5" w:rsidP="00FE2C8C">
      <w:pPr>
        <w:widowControl w:val="0"/>
        <w:rPr>
          <w:rFonts w:ascii="Times New Roman" w:hAnsi="Times New Roman" w:cs="Times New Roman"/>
        </w:rPr>
      </w:pPr>
    </w:p>
    <w:sectPr w:rsidR="00522DC5" w:rsidRPr="00FE2C8C" w:rsidSect="00B2420C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C25BD" w14:textId="77777777" w:rsidR="003F153B" w:rsidRDefault="003F153B" w:rsidP="00044BD1">
      <w:r>
        <w:separator/>
      </w:r>
    </w:p>
  </w:endnote>
  <w:endnote w:type="continuationSeparator" w:id="0">
    <w:p w14:paraId="6C2D750D" w14:textId="77777777" w:rsidR="003F153B" w:rsidRDefault="003F153B" w:rsidP="0004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CC43" w14:textId="21AAE964" w:rsidR="00044BD1" w:rsidRDefault="00044BD1" w:rsidP="00044BD1">
    <w:pPr>
      <w:pStyle w:val="Footer"/>
      <w:jc w:val="right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30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5E064" w14:textId="77777777" w:rsidR="003F153B" w:rsidRDefault="003F153B" w:rsidP="00044BD1">
      <w:r>
        <w:separator/>
      </w:r>
    </w:p>
  </w:footnote>
  <w:footnote w:type="continuationSeparator" w:id="0">
    <w:p w14:paraId="787F724E" w14:textId="77777777" w:rsidR="003F153B" w:rsidRDefault="003F153B" w:rsidP="00044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E1"/>
    <w:rsid w:val="00002938"/>
    <w:rsid w:val="00044BD1"/>
    <w:rsid w:val="000535D7"/>
    <w:rsid w:val="00081F0D"/>
    <w:rsid w:val="000A18CB"/>
    <w:rsid w:val="000A1D6B"/>
    <w:rsid w:val="000C5B3F"/>
    <w:rsid w:val="001112C5"/>
    <w:rsid w:val="00126BD5"/>
    <w:rsid w:val="00157615"/>
    <w:rsid w:val="0017025B"/>
    <w:rsid w:val="00183DAF"/>
    <w:rsid w:val="001945D1"/>
    <w:rsid w:val="001A35D8"/>
    <w:rsid w:val="001C5E22"/>
    <w:rsid w:val="001D056A"/>
    <w:rsid w:val="001F2CEE"/>
    <w:rsid w:val="001F6187"/>
    <w:rsid w:val="00220FFD"/>
    <w:rsid w:val="0024377E"/>
    <w:rsid w:val="00260D10"/>
    <w:rsid w:val="00276622"/>
    <w:rsid w:val="00312D14"/>
    <w:rsid w:val="003173E6"/>
    <w:rsid w:val="00350788"/>
    <w:rsid w:val="00352DBA"/>
    <w:rsid w:val="00355294"/>
    <w:rsid w:val="00364CD3"/>
    <w:rsid w:val="00365870"/>
    <w:rsid w:val="0037611F"/>
    <w:rsid w:val="00380166"/>
    <w:rsid w:val="003A0DB5"/>
    <w:rsid w:val="003A5741"/>
    <w:rsid w:val="003B1D84"/>
    <w:rsid w:val="003F153B"/>
    <w:rsid w:val="0043223A"/>
    <w:rsid w:val="00432610"/>
    <w:rsid w:val="00487432"/>
    <w:rsid w:val="004931E1"/>
    <w:rsid w:val="004967EB"/>
    <w:rsid w:val="00497C89"/>
    <w:rsid w:val="004C5D75"/>
    <w:rsid w:val="004C6373"/>
    <w:rsid w:val="00522DC5"/>
    <w:rsid w:val="00543195"/>
    <w:rsid w:val="005634EB"/>
    <w:rsid w:val="00572C30"/>
    <w:rsid w:val="00573582"/>
    <w:rsid w:val="00591813"/>
    <w:rsid w:val="0061275A"/>
    <w:rsid w:val="00634210"/>
    <w:rsid w:val="00637670"/>
    <w:rsid w:val="006534EA"/>
    <w:rsid w:val="006D18B9"/>
    <w:rsid w:val="006E0B19"/>
    <w:rsid w:val="0075110B"/>
    <w:rsid w:val="007870C5"/>
    <w:rsid w:val="007B4074"/>
    <w:rsid w:val="007F6A8A"/>
    <w:rsid w:val="008134C1"/>
    <w:rsid w:val="00825F2F"/>
    <w:rsid w:val="00844ECD"/>
    <w:rsid w:val="00847B4C"/>
    <w:rsid w:val="0088070B"/>
    <w:rsid w:val="008B3AA4"/>
    <w:rsid w:val="00951787"/>
    <w:rsid w:val="00964496"/>
    <w:rsid w:val="00994B42"/>
    <w:rsid w:val="00996512"/>
    <w:rsid w:val="009A687A"/>
    <w:rsid w:val="009B4E59"/>
    <w:rsid w:val="009B769F"/>
    <w:rsid w:val="009C1381"/>
    <w:rsid w:val="009C2129"/>
    <w:rsid w:val="009D5642"/>
    <w:rsid w:val="00A1248B"/>
    <w:rsid w:val="00A47CD7"/>
    <w:rsid w:val="00A5199B"/>
    <w:rsid w:val="00A65CEB"/>
    <w:rsid w:val="00A7033B"/>
    <w:rsid w:val="00AA5EA5"/>
    <w:rsid w:val="00AB4B98"/>
    <w:rsid w:val="00B01C13"/>
    <w:rsid w:val="00B03BD8"/>
    <w:rsid w:val="00B135ED"/>
    <w:rsid w:val="00B16BC6"/>
    <w:rsid w:val="00B2420C"/>
    <w:rsid w:val="00B41E8A"/>
    <w:rsid w:val="00B449D8"/>
    <w:rsid w:val="00B61C4B"/>
    <w:rsid w:val="00B76F87"/>
    <w:rsid w:val="00B854DA"/>
    <w:rsid w:val="00BC4C65"/>
    <w:rsid w:val="00BC583A"/>
    <w:rsid w:val="00BD07E1"/>
    <w:rsid w:val="00C060B6"/>
    <w:rsid w:val="00C0787D"/>
    <w:rsid w:val="00C7627D"/>
    <w:rsid w:val="00CD5B70"/>
    <w:rsid w:val="00D06C99"/>
    <w:rsid w:val="00D73ADF"/>
    <w:rsid w:val="00D9619B"/>
    <w:rsid w:val="00DA4153"/>
    <w:rsid w:val="00DD0441"/>
    <w:rsid w:val="00DD58F2"/>
    <w:rsid w:val="00DF2AA9"/>
    <w:rsid w:val="00E016CC"/>
    <w:rsid w:val="00E07DF9"/>
    <w:rsid w:val="00E27F7F"/>
    <w:rsid w:val="00E3061B"/>
    <w:rsid w:val="00E81C9F"/>
    <w:rsid w:val="00E854B6"/>
    <w:rsid w:val="00E85542"/>
    <w:rsid w:val="00ED035C"/>
    <w:rsid w:val="00ED1CF9"/>
    <w:rsid w:val="00F2599A"/>
    <w:rsid w:val="00F26651"/>
    <w:rsid w:val="00F63735"/>
    <w:rsid w:val="00F7313A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5D2F0"/>
  <w14:defaultImageDpi w14:val="32767"/>
  <w15:chartTrackingRefBased/>
  <w15:docId w15:val="{7B054B22-E563-2D46-85D1-E0EA8206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1813"/>
  </w:style>
  <w:style w:type="paragraph" w:styleId="Heading1">
    <w:name w:val="heading 1"/>
    <w:basedOn w:val="Normal"/>
    <w:next w:val="Normal"/>
    <w:link w:val="Heading1Char"/>
    <w:qFormat/>
    <w:rsid w:val="00E81C9F"/>
    <w:pPr>
      <w:keepNext/>
      <w:widowControl w:val="0"/>
      <w:ind w:firstLine="720"/>
      <w:outlineLvl w:val="0"/>
    </w:pPr>
    <w:rPr>
      <w:rFonts w:ascii="Arial" w:eastAsia="Times New Roman" w:hAnsi="Arial" w:cs="Arial"/>
      <w:b/>
      <w:smallCaps/>
      <w:snapToGrid w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6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B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11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E81C9F"/>
    <w:rPr>
      <w:rFonts w:ascii="Arial" w:eastAsia="Times New Roman" w:hAnsi="Arial" w:cs="Arial"/>
      <w:b/>
      <w:smallCaps/>
      <w:snapToGrid w:val="0"/>
    </w:rPr>
  </w:style>
  <w:style w:type="paragraph" w:styleId="FootnoteText">
    <w:name w:val="footnote text"/>
    <w:basedOn w:val="Normal"/>
    <w:link w:val="FootnoteTextChar"/>
    <w:semiHidden/>
    <w:rsid w:val="00E81C9F"/>
    <w:pPr>
      <w:widowControl w:val="0"/>
      <w:ind w:firstLine="720"/>
    </w:pPr>
    <w:rPr>
      <w:rFonts w:ascii="Arial" w:eastAsia="Times New Roman" w:hAnsi="Arial" w:cs="Arial"/>
      <w:smallCaps/>
      <w:snapToGrid w:val="0"/>
    </w:rPr>
  </w:style>
  <w:style w:type="character" w:customStyle="1" w:styleId="FootnoteTextChar">
    <w:name w:val="Footnote Text Char"/>
    <w:basedOn w:val="DefaultParagraphFont"/>
    <w:link w:val="FootnoteText"/>
    <w:semiHidden/>
    <w:rsid w:val="00E81C9F"/>
    <w:rPr>
      <w:rFonts w:ascii="Arial" w:eastAsia="Times New Roman" w:hAnsi="Arial" w:cs="Arial"/>
      <w:smallCaps/>
      <w:snapToGrid w:val="0"/>
    </w:rPr>
  </w:style>
  <w:style w:type="character" w:styleId="UnresolvedMention">
    <w:name w:val="Unresolved Mention"/>
    <w:basedOn w:val="DefaultParagraphFont"/>
    <w:uiPriority w:val="99"/>
    <w:rsid w:val="001A35D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6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7025B"/>
    <w:pPr>
      <w:tabs>
        <w:tab w:val="center" w:pos="4513"/>
        <w:tab w:val="right" w:pos="9026"/>
      </w:tabs>
    </w:pPr>
    <w:rPr>
      <w:sz w:val="22"/>
      <w:szCs w:val="22"/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17025B"/>
    <w:rPr>
      <w:sz w:val="22"/>
      <w:szCs w:val="22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7025B"/>
    <w:pPr>
      <w:tabs>
        <w:tab w:val="center" w:pos="4513"/>
        <w:tab w:val="right" w:pos="9026"/>
      </w:tabs>
    </w:pPr>
    <w:rPr>
      <w:sz w:val="22"/>
      <w:szCs w:val="22"/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17025B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3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4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8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9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9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8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1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.institutos.filo.uba.ar/integrante/golluscio-luc%C3%AD" TargetMode="External"/><Relationship Id="rId13" Type="http://schemas.openxmlformats.org/officeDocument/2006/relationships/hyperlink" Target="http://www.dissoc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010.colmex.mx/proyecto70/pdfs/hsm.pdf" TargetMode="External"/><Relationship Id="rId12" Type="http://schemas.openxmlformats.org/officeDocument/2006/relationships/hyperlink" Target="https://cuadernoslinguistica.colmex.mx/index.php/c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010.colmex.mx/proyecto70/pdfs/hsm.pdf" TargetMode="External"/><Relationship Id="rId11" Type="http://schemas.openxmlformats.org/officeDocument/2006/relationships/hyperlink" Target="https://ela.enallt.unam.mx/index.php/ela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scielo.org.mx/scielo.php?script=sci_arttext&amp;pid=S0185-30822005000100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pencommons.uconn.edu/cgi/viewcontent.cgi?referer=https://www.google.com/&amp;httpsredir=1&amp;article=1001&amp;context=facpubworks" TargetMode="External"/><Relationship Id="rId14" Type="http://schemas.openxmlformats.org/officeDocument/2006/relationships/hyperlink" Target="https://signoslinguisticos.izt.uam.mx/index.php/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29</Pages>
  <Words>10612</Words>
  <Characters>60490</Characters>
  <Application>Microsoft Office Word</Application>
  <DocSecurity>0</DocSecurity>
  <Lines>504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Rebecca Rhodes</dc:creator>
  <cp:keywords/>
  <dc:description/>
  <cp:lastModifiedBy>Catherine Rebecca Rhodes</cp:lastModifiedBy>
  <cp:revision>99</cp:revision>
  <dcterms:created xsi:type="dcterms:W3CDTF">2019-02-13T20:49:00Z</dcterms:created>
  <dcterms:modified xsi:type="dcterms:W3CDTF">2019-04-15T18:56:00Z</dcterms:modified>
</cp:coreProperties>
</file>