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5F561" w14:textId="77777777" w:rsidR="00BB125A" w:rsidRPr="00BB125A" w:rsidRDefault="00BB125A" w:rsidP="00A243D2">
      <w:pPr>
        <w:jc w:val="center"/>
        <w:rPr>
          <w:rFonts w:ascii="Times New Roman" w:eastAsia="Times New Roman" w:hAnsi="Times New Roman" w:cs="Times New Roman"/>
          <w:color w:val="000000"/>
        </w:rPr>
      </w:pPr>
      <w:r w:rsidRPr="00BB125A">
        <w:rPr>
          <w:rFonts w:ascii="Times New Roman" w:eastAsia="Times New Roman" w:hAnsi="Times New Roman" w:cs="Times New Roman"/>
          <w:b/>
          <w:bCs/>
          <w:color w:val="000000"/>
        </w:rPr>
        <w:t>Call for Papers for a Themed Issue</w:t>
      </w:r>
    </w:p>
    <w:p w14:paraId="15634AE8" w14:textId="77777777" w:rsidR="00BB125A" w:rsidRPr="00BB125A" w:rsidRDefault="00BB125A" w:rsidP="00A243D2">
      <w:pPr>
        <w:jc w:val="center"/>
        <w:rPr>
          <w:rFonts w:ascii="Times New Roman" w:eastAsia="Times New Roman" w:hAnsi="Times New Roman" w:cs="Times New Roman"/>
          <w:color w:val="000000"/>
        </w:rPr>
      </w:pPr>
    </w:p>
    <w:p w14:paraId="1D3D5065" w14:textId="77777777" w:rsidR="00BB125A" w:rsidRPr="00BB125A" w:rsidRDefault="00BB125A" w:rsidP="00A243D2">
      <w:pPr>
        <w:jc w:val="center"/>
        <w:rPr>
          <w:rFonts w:ascii="Times New Roman" w:eastAsia="Times New Roman" w:hAnsi="Times New Roman" w:cs="Times New Roman"/>
          <w:color w:val="000000"/>
        </w:rPr>
      </w:pPr>
      <w:r w:rsidRPr="00BB125A">
        <w:rPr>
          <w:rFonts w:ascii="Times New Roman" w:eastAsia="Times New Roman" w:hAnsi="Times New Roman" w:cs="Times New Roman"/>
          <w:b/>
          <w:bCs/>
          <w:color w:val="000000"/>
        </w:rPr>
        <w:t>Language, Epistemology and the Politics of Knowledge Production</w:t>
      </w:r>
    </w:p>
    <w:p w14:paraId="5441E950" w14:textId="77777777" w:rsidR="00BB125A" w:rsidRPr="00BB125A" w:rsidRDefault="00BB125A" w:rsidP="00A243D2">
      <w:pPr>
        <w:jc w:val="center"/>
        <w:rPr>
          <w:rFonts w:ascii="Times New Roman" w:eastAsia="Times New Roman" w:hAnsi="Times New Roman" w:cs="Times New Roman"/>
          <w:color w:val="000000"/>
        </w:rPr>
      </w:pPr>
    </w:p>
    <w:p w14:paraId="7FA08BDC" w14:textId="77777777" w:rsidR="00BB125A" w:rsidRPr="00BB125A" w:rsidRDefault="00BB125A" w:rsidP="00A243D2">
      <w:pPr>
        <w:jc w:val="center"/>
        <w:rPr>
          <w:rFonts w:ascii="Times New Roman" w:eastAsia="Times New Roman" w:hAnsi="Times New Roman" w:cs="Times New Roman"/>
          <w:color w:val="000000"/>
        </w:rPr>
      </w:pPr>
      <w:r w:rsidRPr="00BB125A">
        <w:rPr>
          <w:rFonts w:ascii="Times New Roman" w:eastAsia="Times New Roman" w:hAnsi="Times New Roman" w:cs="Times New Roman"/>
          <w:i/>
          <w:iCs/>
          <w:color w:val="000000"/>
        </w:rPr>
        <w:t>Journal of Language, Culture and Society</w:t>
      </w:r>
    </w:p>
    <w:p w14:paraId="4D22630B" w14:textId="77777777" w:rsidR="00A243D2" w:rsidRDefault="00A243D2" w:rsidP="00A243D2">
      <w:pPr>
        <w:jc w:val="both"/>
        <w:rPr>
          <w:rFonts w:ascii="Times New Roman" w:eastAsia="Times New Roman" w:hAnsi="Times New Roman" w:cs="Times New Roman"/>
          <w:color w:val="000000"/>
        </w:rPr>
      </w:pPr>
    </w:p>
    <w:p w14:paraId="3B3E7B08" w14:textId="77777777" w:rsidR="00A243D2" w:rsidRDefault="00A243D2" w:rsidP="00A243D2">
      <w:pPr>
        <w:jc w:val="both"/>
        <w:rPr>
          <w:rFonts w:ascii="Times New Roman" w:eastAsia="Times New Roman" w:hAnsi="Times New Roman" w:cs="Times New Roman"/>
          <w:color w:val="000000"/>
        </w:rPr>
      </w:pPr>
    </w:p>
    <w:p w14:paraId="6702BA2B" w14:textId="617E4592" w:rsidR="00A243D2" w:rsidRDefault="00BB125A" w:rsidP="00A243D2">
      <w:pPr>
        <w:jc w:val="both"/>
        <w:rPr>
          <w:rFonts w:ascii="Times New Roman" w:eastAsia="Times New Roman" w:hAnsi="Times New Roman" w:cs="Times New Roman"/>
          <w:color w:val="000000"/>
          <w:bdr w:val="none" w:sz="0" w:space="0" w:color="auto" w:frame="1"/>
        </w:rPr>
      </w:pPr>
      <w:r w:rsidRPr="00BB125A">
        <w:rPr>
          <w:rFonts w:ascii="Times New Roman" w:eastAsia="Times New Roman" w:hAnsi="Times New Roman" w:cs="Times New Roman"/>
          <w:color w:val="000000"/>
        </w:rPr>
        <w:t>We invite abstracts for full-length manuscripts to be published in</w:t>
      </w:r>
      <w:r w:rsidRPr="00BB125A">
        <w:rPr>
          <w:rFonts w:ascii="Times New Roman" w:eastAsia="Times New Roman" w:hAnsi="Times New Roman" w:cs="Times New Roman"/>
          <w:color w:val="000000"/>
          <w:bdr w:val="none" w:sz="0" w:space="0" w:color="auto" w:frame="1"/>
        </w:rPr>
        <w:t> </w:t>
      </w:r>
      <w:r w:rsidRPr="00BB125A">
        <w:rPr>
          <w:rFonts w:ascii="Times New Roman" w:eastAsia="Times New Roman" w:hAnsi="Times New Roman" w:cs="Times New Roman"/>
          <w:i/>
          <w:iCs/>
          <w:color w:val="000000"/>
        </w:rPr>
        <w:t>Language, Culture and Society</w:t>
      </w:r>
      <w:r w:rsidRPr="00BB125A">
        <w:rPr>
          <w:rFonts w:ascii="Times New Roman" w:eastAsia="Times New Roman" w:hAnsi="Times New Roman" w:cs="Times New Roman"/>
          <w:i/>
          <w:iCs/>
          <w:color w:val="000000"/>
          <w:bdr w:val="none" w:sz="0" w:space="0" w:color="auto" w:frame="1"/>
        </w:rPr>
        <w:t> </w:t>
      </w:r>
      <w:r w:rsidRPr="00BB125A">
        <w:rPr>
          <w:rFonts w:ascii="Times New Roman" w:eastAsia="Times New Roman" w:hAnsi="Times New Roman" w:cs="Times New Roman"/>
          <w:color w:val="000000"/>
        </w:rPr>
        <w:t>(LCS) as part of a themed issue on Language, Epistemology and the Politics of Knowledge production.</w:t>
      </w:r>
      <w:r w:rsidRPr="00BB125A">
        <w:rPr>
          <w:rFonts w:ascii="Times New Roman" w:eastAsia="Times New Roman" w:hAnsi="Times New Roman" w:cs="Times New Roman"/>
          <w:color w:val="000000"/>
          <w:bdr w:val="none" w:sz="0" w:space="0" w:color="auto" w:frame="1"/>
        </w:rPr>
        <w:t> </w:t>
      </w:r>
    </w:p>
    <w:p w14:paraId="443FCF66" w14:textId="5F046255" w:rsidR="006074B2" w:rsidRDefault="006074B2" w:rsidP="00A243D2">
      <w:pPr>
        <w:jc w:val="both"/>
        <w:rPr>
          <w:rFonts w:ascii="Times New Roman" w:eastAsia="Times New Roman" w:hAnsi="Times New Roman" w:cs="Times New Roman"/>
          <w:color w:val="000000"/>
          <w:bdr w:val="none" w:sz="0" w:space="0" w:color="auto" w:frame="1"/>
        </w:rPr>
      </w:pPr>
    </w:p>
    <w:p w14:paraId="0CA5C295" w14:textId="2F892B8D" w:rsidR="00C15D7E" w:rsidRDefault="006074B2" w:rsidP="00A243D2">
      <w:pPr>
        <w:jc w:val="both"/>
        <w:rPr>
          <w:rFonts w:ascii="Times New Roman" w:eastAsia="Times New Roman" w:hAnsi="Times New Roman" w:cs="Times New Roman"/>
          <w:color w:val="000000"/>
          <w:bdr w:val="none" w:sz="0" w:space="0" w:color="auto" w:frame="1"/>
        </w:rPr>
      </w:pPr>
      <w:r w:rsidRPr="006074B2">
        <w:rPr>
          <w:rFonts w:ascii="Times New Roman" w:eastAsia="Times New Roman" w:hAnsi="Times New Roman" w:cs="Times New Roman"/>
          <w:color w:val="000000"/>
          <w:bdr w:val="none" w:sz="0" w:space="0" w:color="auto" w:frame="1"/>
        </w:rPr>
        <w:t>In the first two editorials of the journal we argued for an approach to knowledge on language and culture as a terrain of struggle</w:t>
      </w:r>
      <w:r w:rsidR="00C15D7E">
        <w:rPr>
          <w:rFonts w:ascii="Times New Roman" w:eastAsia="Times New Roman" w:hAnsi="Times New Roman" w:cs="Times New Roman"/>
          <w:color w:val="000000"/>
          <w:bdr w:val="none" w:sz="0" w:space="0" w:color="auto" w:frame="1"/>
        </w:rPr>
        <w:t>. This, we believe, requires close attention to how</w:t>
      </w:r>
      <w:r w:rsidRPr="006074B2">
        <w:rPr>
          <w:rFonts w:ascii="Times New Roman" w:eastAsia="Times New Roman" w:hAnsi="Times New Roman" w:cs="Times New Roman"/>
          <w:color w:val="000000"/>
          <w:bdr w:val="none" w:sz="0" w:space="0" w:color="auto" w:frame="1"/>
        </w:rPr>
        <w:t xml:space="preserve"> our analytical and conceptual choices, the collaborations we engage with, the academic and political agendas we pursue and the ways we relate our work to knowledge produced by others </w:t>
      </w:r>
      <w:r w:rsidR="00FA7356">
        <w:rPr>
          <w:rFonts w:ascii="Times New Roman" w:eastAsia="Times New Roman" w:hAnsi="Times New Roman" w:cs="Times New Roman"/>
          <w:color w:val="000000"/>
          <w:bdr w:val="none" w:sz="0" w:space="0" w:color="auto" w:frame="1"/>
        </w:rPr>
        <w:t>get</w:t>
      </w:r>
      <w:r w:rsidRPr="006074B2">
        <w:rPr>
          <w:rFonts w:ascii="Times New Roman" w:eastAsia="Times New Roman" w:hAnsi="Times New Roman" w:cs="Times New Roman"/>
          <w:color w:val="000000"/>
          <w:bdr w:val="none" w:sz="0" w:space="0" w:color="auto" w:frame="1"/>
        </w:rPr>
        <w:t xml:space="preserve"> entrenched with complex dynamics of power and inequality characterizing both the academic fields and the social world at larg</w:t>
      </w:r>
      <w:r>
        <w:rPr>
          <w:rFonts w:ascii="Times New Roman" w:eastAsia="Times New Roman" w:hAnsi="Times New Roman" w:cs="Times New Roman"/>
          <w:color w:val="000000"/>
          <w:bdr w:val="none" w:sz="0" w:space="0" w:color="auto" w:frame="1"/>
        </w:rPr>
        <w:t>e</w:t>
      </w:r>
      <w:r w:rsidR="00BB125A" w:rsidRPr="00BB125A">
        <w:rPr>
          <w:rFonts w:ascii="Times New Roman" w:eastAsia="Times New Roman" w:hAnsi="Times New Roman" w:cs="Times New Roman"/>
          <w:color w:val="000000"/>
          <w:bdr w:val="none" w:sz="0" w:space="0" w:color="auto" w:frame="1"/>
        </w:rPr>
        <w:t xml:space="preserve"> (see Pérez-Milans, </w:t>
      </w:r>
      <w:proofErr w:type="spellStart"/>
      <w:r w:rsidR="00BB125A" w:rsidRPr="00BB125A">
        <w:rPr>
          <w:rFonts w:ascii="Times New Roman" w:eastAsia="Times New Roman" w:hAnsi="Times New Roman" w:cs="Times New Roman"/>
          <w:color w:val="000000"/>
          <w:bdr w:val="none" w:sz="0" w:space="0" w:color="auto" w:frame="1"/>
        </w:rPr>
        <w:t>Baquedano</w:t>
      </w:r>
      <w:proofErr w:type="spellEnd"/>
      <w:r w:rsidR="00BB125A" w:rsidRPr="00BB125A">
        <w:rPr>
          <w:rFonts w:ascii="Times New Roman" w:eastAsia="Times New Roman" w:hAnsi="Times New Roman" w:cs="Times New Roman"/>
          <w:color w:val="000000"/>
          <w:bdr w:val="none" w:sz="0" w:space="0" w:color="auto" w:frame="1"/>
        </w:rPr>
        <w:t xml:space="preserve">-López, Del </w:t>
      </w:r>
      <w:proofErr w:type="spellStart"/>
      <w:r w:rsidR="00BB125A" w:rsidRPr="00BB125A">
        <w:rPr>
          <w:rFonts w:ascii="Times New Roman" w:eastAsia="Times New Roman" w:hAnsi="Times New Roman" w:cs="Times New Roman"/>
          <w:color w:val="000000"/>
          <w:bdr w:val="none" w:sz="0" w:space="0" w:color="auto" w:frame="1"/>
        </w:rPr>
        <w:t>Percio</w:t>
      </w:r>
      <w:proofErr w:type="spellEnd"/>
      <w:r w:rsidR="00BB125A" w:rsidRPr="00BB125A">
        <w:rPr>
          <w:rFonts w:ascii="Times New Roman" w:eastAsia="Times New Roman" w:hAnsi="Times New Roman" w:cs="Times New Roman"/>
          <w:color w:val="000000"/>
          <w:bdr w:val="none" w:sz="0" w:space="0" w:color="auto" w:frame="1"/>
        </w:rPr>
        <w:t xml:space="preserve">, </w:t>
      </w:r>
      <w:proofErr w:type="spellStart"/>
      <w:r w:rsidR="00BB125A" w:rsidRPr="00BB125A">
        <w:rPr>
          <w:rFonts w:ascii="Times New Roman" w:eastAsia="Times New Roman" w:hAnsi="Times New Roman" w:cs="Times New Roman"/>
          <w:color w:val="000000"/>
          <w:bdr w:val="none" w:sz="0" w:space="0" w:color="auto" w:frame="1"/>
        </w:rPr>
        <w:t>Vigouroux</w:t>
      </w:r>
      <w:proofErr w:type="spellEnd"/>
      <w:r w:rsidR="00BB125A" w:rsidRPr="00BB125A">
        <w:rPr>
          <w:rFonts w:ascii="Times New Roman" w:eastAsia="Times New Roman" w:hAnsi="Times New Roman" w:cs="Times New Roman"/>
          <w:color w:val="000000"/>
          <w:bdr w:val="none" w:sz="0" w:space="0" w:color="auto" w:frame="1"/>
        </w:rPr>
        <w:t xml:space="preserve"> &amp; Li Wei, 2019;</w:t>
      </w:r>
      <w:r w:rsidR="0012128E">
        <w:rPr>
          <w:rFonts w:ascii="Times New Roman" w:eastAsia="Times New Roman" w:hAnsi="Times New Roman" w:cs="Times New Roman"/>
          <w:color w:val="000000"/>
          <w:bdr w:val="none" w:sz="0" w:space="0" w:color="auto" w:frame="1"/>
        </w:rPr>
        <w:t xml:space="preserve"> </w:t>
      </w:r>
      <w:proofErr w:type="spellStart"/>
      <w:r w:rsidR="00BB125A" w:rsidRPr="00BB125A">
        <w:rPr>
          <w:rFonts w:ascii="Times New Roman" w:eastAsia="Times New Roman" w:hAnsi="Times New Roman" w:cs="Times New Roman"/>
          <w:color w:val="000000"/>
          <w:bdr w:val="none" w:sz="0" w:space="0" w:color="auto" w:frame="1"/>
        </w:rPr>
        <w:t>Vigouroux</w:t>
      </w:r>
      <w:proofErr w:type="spellEnd"/>
      <w:r w:rsidR="00BB125A" w:rsidRPr="00BB125A">
        <w:rPr>
          <w:rFonts w:ascii="Times New Roman" w:eastAsia="Times New Roman" w:hAnsi="Times New Roman" w:cs="Times New Roman"/>
          <w:color w:val="000000"/>
          <w:bdr w:val="none" w:sz="0" w:space="0" w:color="auto" w:frame="1"/>
        </w:rPr>
        <w:t xml:space="preserve">, </w:t>
      </w:r>
      <w:proofErr w:type="spellStart"/>
      <w:r w:rsidR="00BB125A" w:rsidRPr="00BB125A">
        <w:rPr>
          <w:rFonts w:ascii="Times New Roman" w:eastAsia="Times New Roman" w:hAnsi="Times New Roman" w:cs="Times New Roman"/>
          <w:color w:val="000000"/>
          <w:bdr w:val="none" w:sz="0" w:space="0" w:color="auto" w:frame="1"/>
        </w:rPr>
        <w:t>Baquedano</w:t>
      </w:r>
      <w:proofErr w:type="spellEnd"/>
      <w:r w:rsidR="00BB125A" w:rsidRPr="00BB125A">
        <w:rPr>
          <w:rFonts w:ascii="Times New Roman" w:eastAsia="Times New Roman" w:hAnsi="Times New Roman" w:cs="Times New Roman"/>
          <w:color w:val="000000"/>
          <w:bdr w:val="none" w:sz="0" w:space="0" w:color="auto" w:frame="1"/>
        </w:rPr>
        <w:t xml:space="preserve">-López, Chen, Del </w:t>
      </w:r>
      <w:proofErr w:type="spellStart"/>
      <w:r w:rsidR="00BB125A" w:rsidRPr="00BB125A">
        <w:rPr>
          <w:rFonts w:ascii="Times New Roman" w:eastAsia="Times New Roman" w:hAnsi="Times New Roman" w:cs="Times New Roman"/>
          <w:color w:val="000000"/>
          <w:bdr w:val="none" w:sz="0" w:space="0" w:color="auto" w:frame="1"/>
        </w:rPr>
        <w:t>Percio</w:t>
      </w:r>
      <w:proofErr w:type="spellEnd"/>
      <w:r w:rsidR="00BB125A" w:rsidRPr="00BB125A">
        <w:rPr>
          <w:rFonts w:ascii="Times New Roman" w:eastAsia="Times New Roman" w:hAnsi="Times New Roman" w:cs="Times New Roman"/>
          <w:color w:val="000000"/>
          <w:bdr w:val="none" w:sz="0" w:space="0" w:color="auto" w:frame="1"/>
        </w:rPr>
        <w:t xml:space="preserve">, Pérez-Milans &amp; Li Wei, 2019). </w:t>
      </w:r>
    </w:p>
    <w:p w14:paraId="38B6ACEB" w14:textId="77777777" w:rsidR="00C15D7E" w:rsidRDefault="00C15D7E" w:rsidP="00A243D2">
      <w:pPr>
        <w:jc w:val="both"/>
        <w:rPr>
          <w:rFonts w:ascii="Times New Roman" w:eastAsia="Times New Roman" w:hAnsi="Times New Roman" w:cs="Times New Roman"/>
          <w:color w:val="000000"/>
          <w:bdr w:val="none" w:sz="0" w:space="0" w:color="auto" w:frame="1"/>
        </w:rPr>
      </w:pPr>
    </w:p>
    <w:p w14:paraId="7E504922" w14:textId="3FEBFD6D" w:rsidR="00BB125A" w:rsidRPr="006074B2" w:rsidRDefault="00BB125A" w:rsidP="00A243D2">
      <w:pPr>
        <w:jc w:val="both"/>
        <w:rPr>
          <w:rFonts w:ascii="Times New Roman" w:eastAsia="Times New Roman" w:hAnsi="Times New Roman" w:cs="Times New Roman"/>
          <w:color w:val="000000"/>
          <w:bdr w:val="none" w:sz="0" w:space="0" w:color="auto" w:frame="1"/>
        </w:rPr>
      </w:pPr>
      <w:r w:rsidRPr="00BB125A">
        <w:rPr>
          <w:rFonts w:ascii="Times New Roman" w:eastAsia="Times New Roman" w:hAnsi="Times New Roman" w:cs="Times New Roman"/>
          <w:color w:val="000000"/>
          <w:bdr w:val="none" w:sz="0" w:space="0" w:color="auto" w:frame="1"/>
        </w:rPr>
        <w:t>The implications of such a stance are vast, in our view. On the one hand, it pushes us to acknowledge the ways in which the kind of conceptual work underpinning our research have enabled specific historical projects of capitalism and colonization and thus the related forms of dispossession that come with these (see, for instance, the forum section in LCS’s inaugural issue</w:t>
      </w:r>
      <w:r>
        <w:rPr>
          <w:rFonts w:ascii="Times New Roman" w:eastAsia="Times New Roman" w:hAnsi="Times New Roman" w:cs="Times New Roman"/>
          <w:color w:val="000000"/>
          <w:bdr w:val="none" w:sz="0" w:space="0" w:color="auto" w:frame="1"/>
        </w:rPr>
        <w:t xml:space="preserve"> </w:t>
      </w:r>
      <w:r w:rsidRPr="00BB125A">
        <w:rPr>
          <w:rFonts w:ascii="Times New Roman" w:eastAsia="Times New Roman" w:hAnsi="Times New Roman" w:cs="Times New Roman"/>
          <w:color w:val="000000"/>
          <w:bdr w:val="none" w:sz="0" w:space="0" w:color="auto" w:frame="1"/>
        </w:rPr>
        <w:t xml:space="preserve">for in-depth discussions around Silvia Rivera </w:t>
      </w:r>
      <w:proofErr w:type="spellStart"/>
      <w:r w:rsidRPr="00BB125A">
        <w:rPr>
          <w:rFonts w:ascii="Times New Roman" w:eastAsia="Times New Roman" w:hAnsi="Times New Roman" w:cs="Times New Roman"/>
          <w:color w:val="000000"/>
          <w:bdr w:val="none" w:sz="0" w:space="0" w:color="auto" w:frame="1"/>
        </w:rPr>
        <w:t>Cusicanqui’s</w:t>
      </w:r>
      <w:proofErr w:type="spellEnd"/>
      <w:r w:rsidRPr="00BB125A">
        <w:rPr>
          <w:rFonts w:ascii="Times New Roman" w:eastAsia="Times New Roman" w:hAnsi="Times New Roman" w:cs="Times New Roman"/>
          <w:color w:val="000000"/>
          <w:bdr w:val="none" w:sz="0" w:space="0" w:color="auto" w:frame="1"/>
        </w:rPr>
        <w:t xml:space="preserve"> critique of the dynamics of re-voicing and appropriation of knowledge within the Academia). On the other, this reflexive sensitivity also encourages us to revisit how our own framing of language and of the ways in which language intersects with </w:t>
      </w:r>
      <w:r w:rsidR="00991FF4">
        <w:rPr>
          <w:rFonts w:ascii="Times New Roman" w:eastAsia="Times New Roman" w:hAnsi="Times New Roman" w:cs="Times New Roman"/>
          <w:color w:val="000000"/>
          <w:bdr w:val="none" w:sz="0" w:space="0" w:color="auto" w:frame="1"/>
        </w:rPr>
        <w:t xml:space="preserve">race and </w:t>
      </w:r>
      <w:r w:rsidRPr="00BB125A">
        <w:rPr>
          <w:rFonts w:ascii="Times New Roman" w:eastAsia="Times New Roman" w:hAnsi="Times New Roman" w:cs="Times New Roman"/>
          <w:color w:val="000000"/>
          <w:bdr w:val="none" w:sz="0" w:space="0" w:color="auto" w:frame="1"/>
        </w:rPr>
        <w:t>larger dynamics of inequality and oppression may contribute to historically situated forms of ‘misrecognition’ (Bourdieu, 1977) or ‘blindness’ (Foucault, 1980) (see also contributions to LCS’s issue 1:2, to be published this Autumn). As a whole, these reflections invite us to rethink what research is and what it does. </w:t>
      </w:r>
    </w:p>
    <w:p w14:paraId="69128A12" w14:textId="77777777" w:rsidR="00BB125A" w:rsidRPr="00BB125A" w:rsidRDefault="00BB125A" w:rsidP="00A243D2">
      <w:pPr>
        <w:jc w:val="both"/>
        <w:rPr>
          <w:rFonts w:ascii="Times New Roman" w:eastAsia="Times New Roman" w:hAnsi="Times New Roman" w:cs="Times New Roman"/>
          <w:color w:val="000000"/>
        </w:rPr>
      </w:pPr>
    </w:p>
    <w:p w14:paraId="0747C3F6" w14:textId="12A0E521" w:rsidR="00A243D2" w:rsidRDefault="00BB125A" w:rsidP="00A243D2">
      <w:pPr>
        <w:jc w:val="both"/>
        <w:rPr>
          <w:rFonts w:ascii="Times New Roman" w:eastAsia="Times New Roman" w:hAnsi="Times New Roman" w:cs="Times New Roman"/>
          <w:color w:val="000000"/>
          <w:bdr w:val="none" w:sz="0" w:space="0" w:color="auto" w:frame="1"/>
        </w:rPr>
      </w:pPr>
      <w:r w:rsidRPr="00BB125A">
        <w:rPr>
          <w:rFonts w:ascii="Times New Roman" w:eastAsia="Times New Roman" w:hAnsi="Times New Roman" w:cs="Times New Roman"/>
          <w:color w:val="000000"/>
        </w:rPr>
        <w:t>Drawing on this body of work, we invite now contributions aiming to explore how these processes</w:t>
      </w:r>
      <w:r w:rsidRPr="00BB125A">
        <w:rPr>
          <w:rFonts w:ascii="Times New Roman" w:eastAsia="Times New Roman" w:hAnsi="Times New Roman" w:cs="Times New Roman"/>
          <w:color w:val="000000"/>
          <w:bdr w:val="none" w:sz="0" w:space="0" w:color="auto" w:frame="1"/>
        </w:rPr>
        <w:t> </w:t>
      </w:r>
      <w:r w:rsidRPr="00BB125A">
        <w:rPr>
          <w:rFonts w:ascii="Times New Roman" w:eastAsia="Times New Roman" w:hAnsi="Times New Roman" w:cs="Times New Roman"/>
          <w:color w:val="000000"/>
        </w:rPr>
        <w:t>are re-articulated through the</w:t>
      </w:r>
      <w:r w:rsidRPr="00BB125A">
        <w:rPr>
          <w:rFonts w:ascii="Times New Roman" w:eastAsia="Times New Roman" w:hAnsi="Times New Roman" w:cs="Times New Roman"/>
          <w:color w:val="000000"/>
          <w:bdr w:val="none" w:sz="0" w:space="0" w:color="auto" w:frame="1"/>
        </w:rPr>
        <w:t> </w:t>
      </w:r>
      <w:r w:rsidRPr="00BB125A">
        <w:rPr>
          <w:rFonts w:ascii="Times New Roman" w:eastAsia="Times New Roman" w:hAnsi="Times New Roman" w:cs="Times New Roman"/>
          <w:color w:val="000000"/>
        </w:rPr>
        <w:t xml:space="preserve">very epistemological choices that we researchers as knowledge producers make in the language disciplines. We welcome texts addressing the political nature of such choices by critically engaging with frameworks that may have contributed to normalize meanings of empirical neutrality and universality. This may include issues concerned with any aspect of data generation/analysis as well as with our own writing in the packaging of the stories that we claim to document. In so doing, we encourage contributors to revisit central work that has already been done in the field (e.g., </w:t>
      </w:r>
      <w:proofErr w:type="spellStart"/>
      <w:r w:rsidRPr="00BB125A">
        <w:rPr>
          <w:rFonts w:ascii="Times New Roman" w:eastAsia="Times New Roman" w:hAnsi="Times New Roman" w:cs="Times New Roman"/>
          <w:color w:val="000000"/>
        </w:rPr>
        <w:t>Bucholtz</w:t>
      </w:r>
      <w:proofErr w:type="spellEnd"/>
      <w:r w:rsidRPr="00BB125A">
        <w:rPr>
          <w:rFonts w:ascii="Times New Roman" w:eastAsia="Times New Roman" w:hAnsi="Times New Roman" w:cs="Times New Roman"/>
          <w:color w:val="000000"/>
        </w:rPr>
        <w:t>, 2000), with a view to the possible consequences that our epistemological</w:t>
      </w:r>
      <w:r w:rsidRPr="00BB125A">
        <w:rPr>
          <w:rFonts w:ascii="Times New Roman" w:eastAsia="Times New Roman" w:hAnsi="Times New Roman" w:cs="Times New Roman"/>
          <w:color w:val="000000"/>
          <w:bdr w:val="none" w:sz="0" w:space="0" w:color="auto" w:frame="1"/>
        </w:rPr>
        <w:t> </w:t>
      </w:r>
      <w:r w:rsidRPr="00BB125A">
        <w:rPr>
          <w:rFonts w:ascii="Times New Roman" w:eastAsia="Times New Roman" w:hAnsi="Times New Roman" w:cs="Times New Roman"/>
          <w:color w:val="000000"/>
        </w:rPr>
        <w:t xml:space="preserve">choices may have under the socioeconomic and political conditions in which we produce today. Following </w:t>
      </w:r>
      <w:proofErr w:type="spellStart"/>
      <w:r w:rsidRPr="00BB125A">
        <w:rPr>
          <w:rFonts w:ascii="Times New Roman" w:eastAsia="Times New Roman" w:hAnsi="Times New Roman" w:cs="Times New Roman"/>
          <w:color w:val="000000"/>
        </w:rPr>
        <w:t>Cusicanqui’s</w:t>
      </w:r>
      <w:proofErr w:type="spellEnd"/>
      <w:r w:rsidRPr="00BB125A">
        <w:rPr>
          <w:rFonts w:ascii="Times New Roman" w:eastAsia="Times New Roman" w:hAnsi="Times New Roman" w:cs="Times New Roman"/>
          <w:color w:val="000000"/>
        </w:rPr>
        <w:t xml:space="preserve"> arguments as well as the responses to her text in the LCS’s inaugural issue (see, for instance, </w:t>
      </w:r>
      <w:proofErr w:type="spellStart"/>
      <w:r w:rsidRPr="00BB125A">
        <w:rPr>
          <w:rFonts w:ascii="Times New Roman" w:eastAsia="Times New Roman" w:hAnsi="Times New Roman" w:cs="Times New Roman"/>
          <w:color w:val="000000"/>
        </w:rPr>
        <w:t>McElhinny’s</w:t>
      </w:r>
      <w:proofErr w:type="spellEnd"/>
      <w:r w:rsidRPr="00BB125A">
        <w:rPr>
          <w:rFonts w:ascii="Times New Roman" w:eastAsia="Times New Roman" w:hAnsi="Times New Roman" w:cs="Times New Roman"/>
          <w:color w:val="000000"/>
        </w:rPr>
        <w:t xml:space="preserve"> on acknowledging), we are particularly interested in explorations of how such considerations may contribute to new and emerging epistemologies </w:t>
      </w:r>
      <w:r w:rsidR="00C15D7E">
        <w:rPr>
          <w:rFonts w:ascii="Times New Roman" w:eastAsia="Times New Roman" w:hAnsi="Times New Roman" w:cs="Times New Roman"/>
          <w:color w:val="000000"/>
        </w:rPr>
        <w:t>as well as n</w:t>
      </w:r>
      <w:r w:rsidRPr="00BB125A">
        <w:rPr>
          <w:rFonts w:ascii="Times New Roman" w:eastAsia="Times New Roman" w:hAnsi="Times New Roman" w:cs="Times New Roman"/>
          <w:color w:val="000000"/>
        </w:rPr>
        <w:t xml:space="preserve">ew ways of understanding authorship </w:t>
      </w:r>
      <w:r w:rsidR="00C15D7E">
        <w:rPr>
          <w:rFonts w:ascii="Times New Roman" w:eastAsia="Times New Roman" w:hAnsi="Times New Roman" w:cs="Times New Roman"/>
          <w:color w:val="000000"/>
        </w:rPr>
        <w:t>and</w:t>
      </w:r>
      <w:r w:rsidRPr="00BB125A">
        <w:rPr>
          <w:rFonts w:ascii="Times New Roman" w:eastAsia="Times New Roman" w:hAnsi="Times New Roman" w:cs="Times New Roman"/>
          <w:color w:val="000000"/>
        </w:rPr>
        <w:t xml:space="preserve"> academic knowledge production.</w:t>
      </w:r>
      <w:r w:rsidRPr="00BB125A">
        <w:rPr>
          <w:rFonts w:ascii="Times New Roman" w:eastAsia="Times New Roman" w:hAnsi="Times New Roman" w:cs="Times New Roman"/>
          <w:color w:val="000000"/>
          <w:bdr w:val="none" w:sz="0" w:space="0" w:color="auto" w:frame="1"/>
        </w:rPr>
        <w:t> </w:t>
      </w:r>
    </w:p>
    <w:p w14:paraId="67356BAA" w14:textId="77777777" w:rsidR="00A243D2" w:rsidRDefault="00A243D2" w:rsidP="00A243D2">
      <w:pPr>
        <w:jc w:val="both"/>
        <w:rPr>
          <w:rFonts w:ascii="Times New Roman" w:eastAsia="Times New Roman" w:hAnsi="Times New Roman" w:cs="Times New Roman"/>
          <w:color w:val="000000"/>
          <w:bdr w:val="none" w:sz="0" w:space="0" w:color="auto" w:frame="1"/>
        </w:rPr>
      </w:pPr>
    </w:p>
    <w:p w14:paraId="0770348C" w14:textId="3FC14EED" w:rsidR="00BB125A" w:rsidRPr="00BB125A" w:rsidRDefault="00BB125A" w:rsidP="00A243D2">
      <w:pPr>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bdr w:val="none" w:sz="0" w:space="0" w:color="auto" w:frame="1"/>
        </w:rPr>
        <w:t>Please send your 500-word abstract to </w:t>
      </w:r>
      <w:hyperlink r:id="rId5" w:tgtFrame="_blank" w:history="1">
        <w:r w:rsidRPr="00BB125A">
          <w:rPr>
            <w:rFonts w:ascii="Times New Roman" w:eastAsia="Times New Roman" w:hAnsi="Times New Roman" w:cs="Times New Roman"/>
            <w:color w:val="0563C1"/>
            <w:u w:val="single"/>
            <w:bdr w:val="none" w:sz="0" w:space="0" w:color="auto" w:frame="1"/>
          </w:rPr>
          <w:t>lcs.journal@ucl.ac.uk</w:t>
        </w:r>
      </w:hyperlink>
      <w:r w:rsidR="0012128E">
        <w:rPr>
          <w:rFonts w:ascii="Times New Roman" w:eastAsia="Times New Roman" w:hAnsi="Times New Roman" w:cs="Times New Roman"/>
          <w:color w:val="0563C1"/>
          <w:u w:val="single"/>
          <w:bdr w:val="none" w:sz="0" w:space="0" w:color="auto" w:frame="1"/>
        </w:rPr>
        <w:t xml:space="preserve"> </w:t>
      </w:r>
      <w:r w:rsidRPr="00BB125A">
        <w:rPr>
          <w:rFonts w:ascii="Times New Roman" w:eastAsia="Times New Roman" w:hAnsi="Times New Roman" w:cs="Times New Roman"/>
          <w:color w:val="000000"/>
          <w:bdr w:val="none" w:sz="0" w:space="0" w:color="auto" w:frame="1"/>
        </w:rPr>
        <w:t>by no later than 15</w:t>
      </w:r>
      <w:r w:rsidRPr="00BB125A">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vertAlign w:val="superscript"/>
        </w:rPr>
        <w:t xml:space="preserve"> </w:t>
      </w:r>
      <w:r w:rsidRPr="00BB125A">
        <w:rPr>
          <w:rFonts w:ascii="Times New Roman" w:eastAsia="Times New Roman" w:hAnsi="Times New Roman" w:cs="Times New Roman"/>
          <w:color w:val="000000"/>
          <w:bdr w:val="none" w:sz="0" w:space="0" w:color="auto" w:frame="1"/>
        </w:rPr>
        <w:t>of November 2019. Please see further below for a more detailed timeline regarding the publication process of this themed issue.</w:t>
      </w:r>
    </w:p>
    <w:p w14:paraId="769CA5E3" w14:textId="77777777" w:rsidR="00BB125A" w:rsidRPr="00BB125A" w:rsidRDefault="00BB125A" w:rsidP="00A243D2">
      <w:pPr>
        <w:jc w:val="both"/>
        <w:rPr>
          <w:rFonts w:ascii="Times New Roman" w:eastAsia="Times New Roman" w:hAnsi="Times New Roman" w:cs="Times New Roman"/>
          <w:color w:val="000000"/>
        </w:rPr>
      </w:pPr>
    </w:p>
    <w:p w14:paraId="7294FD28" w14:textId="77777777" w:rsidR="00BB125A" w:rsidRPr="00BB125A" w:rsidRDefault="00BB125A" w:rsidP="00A243D2">
      <w:pPr>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rPr>
        <w:t>Best regards,</w:t>
      </w:r>
    </w:p>
    <w:p w14:paraId="58C0E5EF" w14:textId="77777777" w:rsidR="00BB125A" w:rsidRDefault="00BB125A" w:rsidP="00A243D2">
      <w:pPr>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rPr>
        <w:t>Editors of</w:t>
      </w:r>
      <w:r w:rsidRPr="00BB125A">
        <w:rPr>
          <w:rFonts w:ascii="Times New Roman" w:eastAsia="Times New Roman" w:hAnsi="Times New Roman" w:cs="Times New Roman"/>
          <w:color w:val="000000"/>
          <w:bdr w:val="none" w:sz="0" w:space="0" w:color="auto" w:frame="1"/>
        </w:rPr>
        <w:t> </w:t>
      </w:r>
      <w:r w:rsidRPr="00BB125A">
        <w:rPr>
          <w:rFonts w:ascii="Times New Roman" w:eastAsia="Times New Roman" w:hAnsi="Times New Roman" w:cs="Times New Roman"/>
          <w:i/>
          <w:iCs/>
          <w:color w:val="000000"/>
        </w:rPr>
        <w:t>Language, Culture and Society</w:t>
      </w:r>
    </w:p>
    <w:p w14:paraId="4EECE122" w14:textId="77777777" w:rsidR="007A28B8" w:rsidRDefault="007A28B8" w:rsidP="00A243D2">
      <w:pPr>
        <w:jc w:val="both"/>
        <w:rPr>
          <w:rFonts w:ascii="Times New Roman" w:eastAsia="Times New Roman" w:hAnsi="Times New Roman" w:cs="Times New Roman"/>
          <w:color w:val="000000"/>
        </w:rPr>
      </w:pPr>
    </w:p>
    <w:p w14:paraId="371AF2B0" w14:textId="0BC2E58C" w:rsidR="007A28B8" w:rsidRPr="007A28B8" w:rsidRDefault="007A28B8" w:rsidP="00A243D2">
      <w:pPr>
        <w:jc w:val="both"/>
        <w:rPr>
          <w:rFonts w:ascii="Times New Roman" w:eastAsia="Times New Roman" w:hAnsi="Times New Roman" w:cs="Times New Roman"/>
          <w:color w:val="000000"/>
          <w:lang w:val="es-ES"/>
        </w:rPr>
      </w:pPr>
      <w:r w:rsidRPr="007A28B8">
        <w:rPr>
          <w:rFonts w:ascii="Times New Roman" w:eastAsia="Times New Roman" w:hAnsi="Times New Roman" w:cs="Times New Roman"/>
          <w:color w:val="000000"/>
          <w:lang w:val="es-ES"/>
        </w:rPr>
        <w:t xml:space="preserve">Patricia Baquedano-López, </w:t>
      </w:r>
      <w:proofErr w:type="spellStart"/>
      <w:r w:rsidRPr="00FA7356">
        <w:rPr>
          <w:rFonts w:ascii="Times New Roman" w:eastAsia="Times New Roman" w:hAnsi="Times New Roman" w:cs="Times New Roman"/>
          <w:i/>
          <w:color w:val="000000"/>
          <w:lang w:val="es-ES"/>
        </w:rPr>
        <w:t>University</w:t>
      </w:r>
      <w:proofErr w:type="spellEnd"/>
      <w:r w:rsidRPr="00FA7356">
        <w:rPr>
          <w:rFonts w:ascii="Times New Roman" w:eastAsia="Times New Roman" w:hAnsi="Times New Roman" w:cs="Times New Roman"/>
          <w:i/>
          <w:color w:val="000000"/>
          <w:lang w:val="es-ES"/>
        </w:rPr>
        <w:t xml:space="preserve"> of California, Berkeley</w:t>
      </w:r>
      <w:r w:rsidRPr="007A28B8">
        <w:rPr>
          <w:rFonts w:ascii="Times New Roman" w:eastAsia="Times New Roman" w:hAnsi="Times New Roman" w:cs="Times New Roman"/>
          <w:color w:val="000000"/>
          <w:lang w:val="es-ES"/>
        </w:rPr>
        <w:t xml:space="preserve"> </w:t>
      </w:r>
    </w:p>
    <w:p w14:paraId="713B6C50" w14:textId="77777777" w:rsidR="007A28B8" w:rsidRDefault="007A28B8" w:rsidP="00A243D2">
      <w:pPr>
        <w:jc w:val="both"/>
        <w:rPr>
          <w:rFonts w:ascii="Times New Roman" w:eastAsia="Times New Roman" w:hAnsi="Times New Roman" w:cs="Times New Roman"/>
          <w:color w:val="000000"/>
        </w:rPr>
      </w:pPr>
      <w:r w:rsidRPr="007A28B8">
        <w:rPr>
          <w:rFonts w:ascii="Times New Roman" w:eastAsia="Times New Roman" w:hAnsi="Times New Roman" w:cs="Times New Roman"/>
          <w:color w:val="000000"/>
        </w:rPr>
        <w:t>Katherine H.Y Chen</w:t>
      </w:r>
      <w:r>
        <w:rPr>
          <w:rFonts w:ascii="Times New Roman" w:eastAsia="Times New Roman" w:hAnsi="Times New Roman" w:cs="Times New Roman"/>
          <w:color w:val="000000"/>
        </w:rPr>
        <w:t xml:space="preserve">, </w:t>
      </w:r>
      <w:r w:rsidRPr="00FA7356">
        <w:rPr>
          <w:rFonts w:ascii="Times New Roman" w:eastAsia="Times New Roman" w:hAnsi="Times New Roman" w:cs="Times New Roman"/>
          <w:i/>
          <w:color w:val="000000"/>
        </w:rPr>
        <w:t>University of Macau</w:t>
      </w:r>
      <w:r w:rsidRPr="007A28B8">
        <w:rPr>
          <w:rFonts w:ascii="Times New Roman" w:eastAsia="Times New Roman" w:hAnsi="Times New Roman" w:cs="Times New Roman"/>
          <w:color w:val="000000"/>
        </w:rPr>
        <w:t xml:space="preserve"> </w:t>
      </w:r>
    </w:p>
    <w:p w14:paraId="7B41EC25" w14:textId="6D6316FB" w:rsidR="00BB125A" w:rsidRPr="007A28B8" w:rsidRDefault="007A28B8" w:rsidP="00A243D2">
      <w:pPr>
        <w:jc w:val="both"/>
        <w:rPr>
          <w:rFonts w:ascii="Times New Roman" w:eastAsia="Times New Roman" w:hAnsi="Times New Roman" w:cs="Times New Roman"/>
          <w:color w:val="000000"/>
          <w:lang w:val="es-ES"/>
        </w:rPr>
      </w:pPr>
      <w:r w:rsidRPr="007A28B8">
        <w:rPr>
          <w:rFonts w:ascii="Times New Roman" w:eastAsia="Times New Roman" w:hAnsi="Times New Roman" w:cs="Times New Roman"/>
          <w:color w:val="000000"/>
          <w:lang w:val="es-ES"/>
        </w:rPr>
        <w:t xml:space="preserve">Alfonso Del </w:t>
      </w:r>
      <w:proofErr w:type="spellStart"/>
      <w:r w:rsidRPr="007A28B8">
        <w:rPr>
          <w:rFonts w:ascii="Times New Roman" w:eastAsia="Times New Roman" w:hAnsi="Times New Roman" w:cs="Times New Roman"/>
          <w:color w:val="000000"/>
          <w:lang w:val="es-ES"/>
        </w:rPr>
        <w:t>Percio</w:t>
      </w:r>
      <w:proofErr w:type="spellEnd"/>
      <w:r w:rsidRPr="007A28B8">
        <w:rPr>
          <w:rFonts w:ascii="Times New Roman" w:eastAsia="Times New Roman" w:hAnsi="Times New Roman" w:cs="Times New Roman"/>
          <w:color w:val="000000"/>
          <w:lang w:val="es-ES"/>
        </w:rPr>
        <w:t xml:space="preserve">, </w:t>
      </w:r>
      <w:proofErr w:type="spellStart"/>
      <w:r w:rsidRPr="00FA7356">
        <w:rPr>
          <w:rFonts w:ascii="Times New Roman" w:eastAsia="Times New Roman" w:hAnsi="Times New Roman" w:cs="Times New Roman"/>
          <w:i/>
          <w:color w:val="000000"/>
          <w:lang w:val="es-ES"/>
        </w:rPr>
        <w:t>University</w:t>
      </w:r>
      <w:proofErr w:type="spellEnd"/>
      <w:r w:rsidRPr="00FA7356">
        <w:rPr>
          <w:rFonts w:ascii="Times New Roman" w:eastAsia="Times New Roman" w:hAnsi="Times New Roman" w:cs="Times New Roman"/>
          <w:i/>
          <w:color w:val="000000"/>
          <w:lang w:val="es-ES"/>
        </w:rPr>
        <w:t xml:space="preserve"> </w:t>
      </w:r>
      <w:proofErr w:type="spellStart"/>
      <w:r w:rsidRPr="00FA7356">
        <w:rPr>
          <w:rFonts w:ascii="Times New Roman" w:eastAsia="Times New Roman" w:hAnsi="Times New Roman" w:cs="Times New Roman"/>
          <w:i/>
          <w:color w:val="000000"/>
          <w:lang w:val="es-ES"/>
        </w:rPr>
        <w:t>College</w:t>
      </w:r>
      <w:proofErr w:type="spellEnd"/>
      <w:r w:rsidRPr="00FA7356">
        <w:rPr>
          <w:rFonts w:ascii="Times New Roman" w:eastAsia="Times New Roman" w:hAnsi="Times New Roman" w:cs="Times New Roman"/>
          <w:i/>
          <w:color w:val="000000"/>
          <w:lang w:val="es-ES"/>
        </w:rPr>
        <w:t xml:space="preserve"> London</w:t>
      </w:r>
      <w:r w:rsidRPr="007A28B8">
        <w:rPr>
          <w:rFonts w:ascii="Times New Roman" w:eastAsia="Times New Roman" w:hAnsi="Times New Roman" w:cs="Times New Roman"/>
          <w:color w:val="000000"/>
          <w:lang w:val="es-ES"/>
        </w:rPr>
        <w:t xml:space="preserve"> </w:t>
      </w:r>
    </w:p>
    <w:p w14:paraId="61AEC732" w14:textId="0D7597A5" w:rsidR="007A28B8" w:rsidRDefault="007A28B8" w:rsidP="00A243D2">
      <w:pPr>
        <w:jc w:val="both"/>
        <w:rPr>
          <w:rFonts w:ascii="Times New Roman" w:eastAsia="Times New Roman" w:hAnsi="Times New Roman" w:cs="Times New Roman"/>
          <w:color w:val="000000"/>
        </w:rPr>
      </w:pPr>
      <w:r w:rsidRPr="007A28B8">
        <w:rPr>
          <w:rFonts w:ascii="Times New Roman" w:eastAsia="Times New Roman" w:hAnsi="Times New Roman" w:cs="Times New Roman"/>
          <w:color w:val="000000"/>
        </w:rPr>
        <w:t>Miguel Pérez</w:t>
      </w:r>
      <w:r>
        <w:rPr>
          <w:rFonts w:ascii="Times New Roman" w:eastAsia="Times New Roman" w:hAnsi="Times New Roman" w:cs="Times New Roman"/>
          <w:color w:val="000000"/>
        </w:rPr>
        <w:t xml:space="preserve">-Milans, </w:t>
      </w:r>
      <w:r w:rsidRPr="00FA7356">
        <w:rPr>
          <w:rFonts w:ascii="Times New Roman" w:eastAsia="Times New Roman" w:hAnsi="Times New Roman" w:cs="Times New Roman"/>
          <w:i/>
          <w:color w:val="000000"/>
        </w:rPr>
        <w:t>University College London</w:t>
      </w:r>
    </w:p>
    <w:p w14:paraId="73473D2D" w14:textId="0F02D5F2" w:rsidR="00FA7356" w:rsidRPr="00FA7356" w:rsidRDefault="00FA7356" w:rsidP="00A243D2">
      <w:pPr>
        <w:jc w:val="both"/>
        <w:rPr>
          <w:rFonts w:ascii="Times New Roman" w:eastAsia="Times New Roman" w:hAnsi="Times New Roman" w:cs="Times New Roman"/>
          <w:i/>
          <w:color w:val="000000"/>
          <w:lang w:val="es-ES"/>
        </w:rPr>
      </w:pPr>
      <w:proofErr w:type="spellStart"/>
      <w:r w:rsidRPr="007A28B8">
        <w:rPr>
          <w:rFonts w:ascii="Times New Roman" w:eastAsia="Times New Roman" w:hAnsi="Times New Roman" w:cs="Times New Roman"/>
          <w:color w:val="000000"/>
          <w:lang w:val="es-ES"/>
        </w:rPr>
        <w:t>Cécile</w:t>
      </w:r>
      <w:proofErr w:type="spellEnd"/>
      <w:r w:rsidRPr="007A28B8">
        <w:rPr>
          <w:rFonts w:ascii="Times New Roman" w:eastAsia="Times New Roman" w:hAnsi="Times New Roman" w:cs="Times New Roman"/>
          <w:color w:val="000000"/>
          <w:lang w:val="es-ES"/>
        </w:rPr>
        <w:t xml:space="preserve"> B. </w:t>
      </w:r>
      <w:proofErr w:type="spellStart"/>
      <w:r w:rsidRPr="007A28B8">
        <w:rPr>
          <w:rFonts w:ascii="Times New Roman" w:eastAsia="Times New Roman" w:hAnsi="Times New Roman" w:cs="Times New Roman"/>
          <w:color w:val="000000"/>
          <w:lang w:val="es-ES"/>
        </w:rPr>
        <w:t>Vigouroux</w:t>
      </w:r>
      <w:proofErr w:type="spellEnd"/>
      <w:r w:rsidRPr="007A28B8">
        <w:rPr>
          <w:rFonts w:ascii="Times New Roman" w:eastAsia="Times New Roman" w:hAnsi="Times New Roman" w:cs="Times New Roman"/>
          <w:color w:val="000000"/>
          <w:lang w:val="es-ES"/>
        </w:rPr>
        <w:t xml:space="preserve">, </w:t>
      </w:r>
      <w:proofErr w:type="spellStart"/>
      <w:r w:rsidRPr="00FA7356">
        <w:rPr>
          <w:rFonts w:ascii="Times New Roman" w:eastAsia="Times New Roman" w:hAnsi="Times New Roman" w:cs="Times New Roman"/>
          <w:i/>
          <w:color w:val="000000"/>
          <w:lang w:val="es-ES"/>
        </w:rPr>
        <w:t>Simon</w:t>
      </w:r>
      <w:proofErr w:type="spellEnd"/>
      <w:r w:rsidRPr="00FA7356">
        <w:rPr>
          <w:rFonts w:ascii="Times New Roman" w:eastAsia="Times New Roman" w:hAnsi="Times New Roman" w:cs="Times New Roman"/>
          <w:i/>
          <w:color w:val="000000"/>
          <w:lang w:val="es-ES"/>
        </w:rPr>
        <w:t xml:space="preserve"> </w:t>
      </w:r>
      <w:proofErr w:type="spellStart"/>
      <w:r w:rsidRPr="00FA7356">
        <w:rPr>
          <w:rFonts w:ascii="Times New Roman" w:eastAsia="Times New Roman" w:hAnsi="Times New Roman" w:cs="Times New Roman"/>
          <w:i/>
          <w:color w:val="000000"/>
          <w:lang w:val="es-ES"/>
        </w:rPr>
        <w:t>Fraser</w:t>
      </w:r>
      <w:proofErr w:type="spellEnd"/>
      <w:r w:rsidRPr="00FA7356">
        <w:rPr>
          <w:rFonts w:ascii="Times New Roman" w:eastAsia="Times New Roman" w:hAnsi="Times New Roman" w:cs="Times New Roman"/>
          <w:i/>
          <w:color w:val="000000"/>
          <w:lang w:val="es-ES"/>
        </w:rPr>
        <w:t xml:space="preserve"> </w:t>
      </w:r>
      <w:proofErr w:type="spellStart"/>
      <w:r w:rsidRPr="00FA7356">
        <w:rPr>
          <w:rFonts w:ascii="Times New Roman" w:eastAsia="Times New Roman" w:hAnsi="Times New Roman" w:cs="Times New Roman"/>
          <w:i/>
          <w:color w:val="000000"/>
          <w:lang w:val="es-ES"/>
        </w:rPr>
        <w:t>University</w:t>
      </w:r>
      <w:proofErr w:type="spellEnd"/>
    </w:p>
    <w:p w14:paraId="5F297FDB" w14:textId="5813292D" w:rsidR="007A28B8" w:rsidRPr="007A28B8" w:rsidRDefault="007A28B8" w:rsidP="00A243D2">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 Wei, </w:t>
      </w:r>
      <w:bookmarkStart w:id="0" w:name="_GoBack"/>
      <w:r w:rsidRPr="00FA7356">
        <w:rPr>
          <w:rFonts w:ascii="Times New Roman" w:eastAsia="Times New Roman" w:hAnsi="Times New Roman" w:cs="Times New Roman"/>
          <w:i/>
          <w:color w:val="000000"/>
        </w:rPr>
        <w:t>University College London</w:t>
      </w:r>
      <w:bookmarkEnd w:id="0"/>
    </w:p>
    <w:p w14:paraId="2E7B9CF4" w14:textId="77777777" w:rsidR="007A28B8" w:rsidRPr="007A28B8" w:rsidRDefault="007A28B8" w:rsidP="00A243D2">
      <w:pPr>
        <w:jc w:val="both"/>
        <w:rPr>
          <w:rFonts w:ascii="Times New Roman" w:eastAsia="Times New Roman" w:hAnsi="Times New Roman" w:cs="Times New Roman"/>
          <w:color w:val="000000"/>
        </w:rPr>
      </w:pPr>
    </w:p>
    <w:p w14:paraId="2B0D3DFB" w14:textId="77777777" w:rsidR="00BB125A" w:rsidRPr="007A28B8" w:rsidRDefault="00BB125A" w:rsidP="00A243D2">
      <w:pPr>
        <w:jc w:val="both"/>
        <w:rPr>
          <w:rFonts w:ascii="Times New Roman" w:eastAsia="Times New Roman" w:hAnsi="Times New Roman" w:cs="Times New Roman"/>
          <w:color w:val="000000"/>
        </w:rPr>
      </w:pPr>
    </w:p>
    <w:p w14:paraId="360F8772" w14:textId="77777777" w:rsidR="00BB125A" w:rsidRPr="00BB125A" w:rsidRDefault="00BB125A" w:rsidP="00A243D2">
      <w:pPr>
        <w:jc w:val="both"/>
        <w:rPr>
          <w:rFonts w:ascii="Times New Roman" w:eastAsia="Times New Roman" w:hAnsi="Times New Roman" w:cs="Times New Roman"/>
          <w:color w:val="000000"/>
        </w:rPr>
      </w:pPr>
      <w:r w:rsidRPr="00BB125A">
        <w:rPr>
          <w:rFonts w:ascii="Times New Roman" w:eastAsia="Times New Roman" w:hAnsi="Times New Roman" w:cs="Times New Roman"/>
          <w:b/>
          <w:bCs/>
          <w:color w:val="000000"/>
        </w:rPr>
        <w:t>References</w:t>
      </w:r>
    </w:p>
    <w:p w14:paraId="0CCC0246" w14:textId="77777777" w:rsidR="00BB125A" w:rsidRPr="00BB125A" w:rsidRDefault="00BB125A" w:rsidP="00A243D2">
      <w:pPr>
        <w:ind w:left="720" w:hanging="720"/>
        <w:jc w:val="both"/>
        <w:rPr>
          <w:rFonts w:ascii="Times New Roman" w:eastAsia="Times New Roman" w:hAnsi="Times New Roman" w:cs="Times New Roman"/>
          <w:color w:val="000000"/>
        </w:rPr>
      </w:pPr>
    </w:p>
    <w:p w14:paraId="097FF373" w14:textId="77777777" w:rsidR="00BB125A" w:rsidRPr="00BB125A" w:rsidRDefault="00BB125A" w:rsidP="00A243D2">
      <w:pPr>
        <w:ind w:left="720" w:hanging="720"/>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rPr>
        <w:t xml:space="preserve">Bourdieu, P. (1977). </w:t>
      </w:r>
      <w:proofErr w:type="spellStart"/>
      <w:r w:rsidRPr="00BB125A">
        <w:rPr>
          <w:rFonts w:ascii="Times New Roman" w:eastAsia="Times New Roman" w:hAnsi="Times New Roman" w:cs="Times New Roman"/>
          <w:color w:val="000000"/>
        </w:rPr>
        <w:t>L’économie</w:t>
      </w:r>
      <w:proofErr w:type="spellEnd"/>
      <w:r w:rsidRPr="00BB125A">
        <w:rPr>
          <w:rFonts w:ascii="Times New Roman" w:eastAsia="Times New Roman" w:hAnsi="Times New Roman" w:cs="Times New Roman"/>
          <w:color w:val="000000"/>
        </w:rPr>
        <w:t xml:space="preserve"> des </w:t>
      </w:r>
      <w:proofErr w:type="spellStart"/>
      <w:r w:rsidRPr="00BB125A">
        <w:rPr>
          <w:rFonts w:ascii="Times New Roman" w:eastAsia="Times New Roman" w:hAnsi="Times New Roman" w:cs="Times New Roman"/>
          <w:color w:val="000000"/>
        </w:rPr>
        <w:t>échanges</w:t>
      </w:r>
      <w:proofErr w:type="spellEnd"/>
      <w:r w:rsidRPr="00BB125A">
        <w:rPr>
          <w:rFonts w:ascii="Times New Roman" w:eastAsia="Times New Roman" w:hAnsi="Times New Roman" w:cs="Times New Roman"/>
          <w:color w:val="000000"/>
        </w:rPr>
        <w:t xml:space="preserve"> </w:t>
      </w:r>
      <w:proofErr w:type="spellStart"/>
      <w:r w:rsidRPr="00BB125A">
        <w:rPr>
          <w:rFonts w:ascii="Times New Roman" w:eastAsia="Times New Roman" w:hAnsi="Times New Roman" w:cs="Times New Roman"/>
          <w:color w:val="000000"/>
        </w:rPr>
        <w:t>linguistiques</w:t>
      </w:r>
      <w:proofErr w:type="spellEnd"/>
      <w:r w:rsidRPr="00BB125A">
        <w:rPr>
          <w:rFonts w:ascii="Times New Roman" w:eastAsia="Times New Roman" w:hAnsi="Times New Roman" w:cs="Times New Roman"/>
          <w:color w:val="000000"/>
        </w:rPr>
        <w:t>.</w:t>
      </w:r>
      <w:r w:rsidRPr="00BB125A">
        <w:rPr>
          <w:rFonts w:ascii="Times New Roman" w:eastAsia="Times New Roman" w:hAnsi="Times New Roman" w:cs="Times New Roman"/>
          <w:color w:val="000000"/>
          <w:bdr w:val="none" w:sz="0" w:space="0" w:color="auto" w:frame="1"/>
        </w:rPr>
        <w:t> </w:t>
      </w:r>
      <w:r w:rsidRPr="00BB125A">
        <w:rPr>
          <w:rFonts w:ascii="Times New Roman" w:eastAsia="Times New Roman" w:hAnsi="Times New Roman" w:cs="Times New Roman"/>
          <w:i/>
          <w:iCs/>
          <w:color w:val="000000"/>
        </w:rPr>
        <w:t xml:space="preserve">Langue </w:t>
      </w:r>
      <w:proofErr w:type="spellStart"/>
      <w:r w:rsidRPr="00BB125A">
        <w:rPr>
          <w:rFonts w:ascii="Times New Roman" w:eastAsia="Times New Roman" w:hAnsi="Times New Roman" w:cs="Times New Roman"/>
          <w:i/>
          <w:iCs/>
          <w:color w:val="000000"/>
        </w:rPr>
        <w:t>Française</w:t>
      </w:r>
      <w:proofErr w:type="spellEnd"/>
      <w:r w:rsidR="00A243D2">
        <w:rPr>
          <w:rFonts w:ascii="Times New Roman" w:eastAsia="Times New Roman" w:hAnsi="Times New Roman" w:cs="Times New Roman"/>
          <w:i/>
          <w:iCs/>
          <w:color w:val="000000"/>
        </w:rPr>
        <w:t xml:space="preserve"> </w:t>
      </w:r>
      <w:r w:rsidRPr="00BB125A">
        <w:rPr>
          <w:rFonts w:ascii="Times New Roman" w:eastAsia="Times New Roman" w:hAnsi="Times New Roman" w:cs="Times New Roman"/>
          <w:color w:val="000000"/>
        </w:rPr>
        <w:t>34, 17–34.</w:t>
      </w:r>
    </w:p>
    <w:p w14:paraId="0CAB4937" w14:textId="77777777" w:rsidR="00BB125A" w:rsidRPr="00BB125A" w:rsidRDefault="00BB125A" w:rsidP="00A243D2">
      <w:pPr>
        <w:ind w:left="720" w:hanging="720"/>
        <w:jc w:val="both"/>
        <w:rPr>
          <w:rFonts w:ascii="Times New Roman" w:eastAsia="Times New Roman" w:hAnsi="Times New Roman" w:cs="Times New Roman"/>
          <w:color w:val="000000"/>
        </w:rPr>
      </w:pPr>
      <w:proofErr w:type="spellStart"/>
      <w:r w:rsidRPr="00BB125A">
        <w:rPr>
          <w:rFonts w:ascii="Times New Roman" w:eastAsia="Times New Roman" w:hAnsi="Times New Roman" w:cs="Times New Roman"/>
          <w:color w:val="000000"/>
        </w:rPr>
        <w:t>Bucholtz</w:t>
      </w:r>
      <w:proofErr w:type="spellEnd"/>
      <w:r w:rsidRPr="00BB125A">
        <w:rPr>
          <w:rFonts w:ascii="Times New Roman" w:eastAsia="Times New Roman" w:hAnsi="Times New Roman" w:cs="Times New Roman"/>
          <w:color w:val="000000"/>
        </w:rPr>
        <w:t>, M. (2000). The politics of transcription.</w:t>
      </w:r>
      <w:r w:rsidRPr="00BB125A">
        <w:rPr>
          <w:rFonts w:ascii="Times New Roman" w:eastAsia="Times New Roman" w:hAnsi="Times New Roman" w:cs="Times New Roman"/>
          <w:color w:val="000000"/>
          <w:bdr w:val="none" w:sz="0" w:space="0" w:color="auto" w:frame="1"/>
        </w:rPr>
        <w:t> </w:t>
      </w:r>
      <w:r w:rsidRPr="00BB125A">
        <w:rPr>
          <w:rFonts w:ascii="Times New Roman" w:eastAsia="Times New Roman" w:hAnsi="Times New Roman" w:cs="Times New Roman"/>
          <w:i/>
          <w:iCs/>
          <w:color w:val="000000"/>
        </w:rPr>
        <w:t>Journal of Pragmatics</w:t>
      </w:r>
      <w:r w:rsidR="00A243D2">
        <w:rPr>
          <w:rFonts w:ascii="Times New Roman" w:eastAsia="Times New Roman" w:hAnsi="Times New Roman" w:cs="Times New Roman"/>
          <w:i/>
          <w:iCs/>
          <w:color w:val="000000"/>
        </w:rPr>
        <w:t xml:space="preserve"> </w:t>
      </w:r>
      <w:r w:rsidRPr="00BB125A">
        <w:rPr>
          <w:rFonts w:ascii="Times New Roman" w:eastAsia="Times New Roman" w:hAnsi="Times New Roman" w:cs="Times New Roman"/>
          <w:color w:val="000000"/>
        </w:rPr>
        <w:t>32, 1439-1465.</w:t>
      </w:r>
    </w:p>
    <w:p w14:paraId="22246C91" w14:textId="77777777" w:rsidR="00BB125A" w:rsidRPr="00BB125A" w:rsidRDefault="00BB125A" w:rsidP="00A243D2">
      <w:pPr>
        <w:ind w:left="720" w:hanging="720"/>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rPr>
        <w:t xml:space="preserve">Foucault, M. (1980). Table ronde du 20 </w:t>
      </w:r>
      <w:proofErr w:type="spellStart"/>
      <w:r w:rsidRPr="00BB125A">
        <w:rPr>
          <w:rFonts w:ascii="Times New Roman" w:eastAsia="Times New Roman" w:hAnsi="Times New Roman" w:cs="Times New Roman"/>
          <w:color w:val="000000"/>
        </w:rPr>
        <w:t>mai</w:t>
      </w:r>
      <w:proofErr w:type="spellEnd"/>
      <w:r w:rsidRPr="00BB125A">
        <w:rPr>
          <w:rFonts w:ascii="Times New Roman" w:eastAsia="Times New Roman" w:hAnsi="Times New Roman" w:cs="Times New Roman"/>
          <w:color w:val="000000"/>
        </w:rPr>
        <w:t xml:space="preserve"> 1978. M. Perrot.</w:t>
      </w:r>
      <w:r w:rsidRPr="00BB125A">
        <w:rPr>
          <w:rFonts w:ascii="Times New Roman" w:eastAsia="Times New Roman" w:hAnsi="Times New Roman" w:cs="Times New Roman"/>
          <w:color w:val="000000"/>
          <w:bdr w:val="none" w:sz="0" w:space="0" w:color="auto" w:frame="1"/>
        </w:rPr>
        <w:t> </w:t>
      </w:r>
      <w:proofErr w:type="spellStart"/>
      <w:r w:rsidRPr="00BB125A">
        <w:rPr>
          <w:rFonts w:ascii="Times New Roman" w:eastAsia="Times New Roman" w:hAnsi="Times New Roman" w:cs="Times New Roman"/>
          <w:i/>
          <w:iCs/>
          <w:color w:val="000000"/>
        </w:rPr>
        <w:t>L’Impossible</w:t>
      </w:r>
      <w:proofErr w:type="spellEnd"/>
      <w:r w:rsidRPr="00BB125A">
        <w:rPr>
          <w:rFonts w:ascii="Times New Roman" w:eastAsia="Times New Roman" w:hAnsi="Times New Roman" w:cs="Times New Roman"/>
          <w:i/>
          <w:iCs/>
          <w:color w:val="000000"/>
        </w:rPr>
        <w:t xml:space="preserve"> prison: </w:t>
      </w:r>
      <w:proofErr w:type="spellStart"/>
      <w:r w:rsidRPr="00BB125A">
        <w:rPr>
          <w:rFonts w:ascii="Times New Roman" w:eastAsia="Times New Roman" w:hAnsi="Times New Roman" w:cs="Times New Roman"/>
          <w:i/>
          <w:iCs/>
          <w:color w:val="000000"/>
        </w:rPr>
        <w:t>Recherches</w:t>
      </w:r>
      <w:proofErr w:type="spellEnd"/>
      <w:r w:rsidRPr="00BB125A">
        <w:rPr>
          <w:rFonts w:ascii="Times New Roman" w:eastAsia="Times New Roman" w:hAnsi="Times New Roman" w:cs="Times New Roman"/>
          <w:i/>
          <w:iCs/>
          <w:color w:val="000000"/>
        </w:rPr>
        <w:t xml:space="preserve"> sur le </w:t>
      </w:r>
      <w:proofErr w:type="spellStart"/>
      <w:r w:rsidRPr="00BB125A">
        <w:rPr>
          <w:rFonts w:ascii="Times New Roman" w:eastAsia="Times New Roman" w:hAnsi="Times New Roman" w:cs="Times New Roman"/>
          <w:i/>
          <w:iCs/>
          <w:color w:val="000000"/>
        </w:rPr>
        <w:t>système</w:t>
      </w:r>
      <w:proofErr w:type="spellEnd"/>
      <w:r w:rsidRPr="00BB125A">
        <w:rPr>
          <w:rFonts w:ascii="Times New Roman" w:eastAsia="Times New Roman" w:hAnsi="Times New Roman" w:cs="Times New Roman"/>
          <w:i/>
          <w:iCs/>
          <w:color w:val="000000"/>
        </w:rPr>
        <w:t xml:space="preserve"> </w:t>
      </w:r>
      <w:proofErr w:type="spellStart"/>
      <w:r w:rsidRPr="00BB125A">
        <w:rPr>
          <w:rFonts w:ascii="Times New Roman" w:eastAsia="Times New Roman" w:hAnsi="Times New Roman" w:cs="Times New Roman"/>
          <w:i/>
          <w:iCs/>
          <w:color w:val="000000"/>
        </w:rPr>
        <w:t>pénitentiaire</w:t>
      </w:r>
      <w:proofErr w:type="spellEnd"/>
      <w:r w:rsidRPr="00BB125A">
        <w:rPr>
          <w:rFonts w:ascii="Times New Roman" w:eastAsia="Times New Roman" w:hAnsi="Times New Roman" w:cs="Times New Roman"/>
          <w:i/>
          <w:iCs/>
          <w:color w:val="000000"/>
        </w:rPr>
        <w:t xml:space="preserve"> au </w:t>
      </w:r>
      <w:proofErr w:type="spellStart"/>
      <w:r w:rsidRPr="00BB125A">
        <w:rPr>
          <w:rFonts w:ascii="Times New Roman" w:eastAsia="Times New Roman" w:hAnsi="Times New Roman" w:cs="Times New Roman"/>
          <w:i/>
          <w:iCs/>
          <w:color w:val="000000"/>
        </w:rPr>
        <w:t>XIXe</w:t>
      </w:r>
      <w:proofErr w:type="spellEnd"/>
      <w:r w:rsidRPr="00BB125A">
        <w:rPr>
          <w:rFonts w:ascii="Times New Roman" w:eastAsia="Times New Roman" w:hAnsi="Times New Roman" w:cs="Times New Roman"/>
          <w:i/>
          <w:iCs/>
          <w:color w:val="000000"/>
        </w:rPr>
        <w:t xml:space="preserve"> </w:t>
      </w:r>
      <w:proofErr w:type="gramStart"/>
      <w:r w:rsidRPr="00BB125A">
        <w:rPr>
          <w:rFonts w:ascii="Times New Roman" w:eastAsia="Times New Roman" w:hAnsi="Times New Roman" w:cs="Times New Roman"/>
          <w:i/>
          <w:iCs/>
          <w:color w:val="000000"/>
        </w:rPr>
        <w:t>siècle</w:t>
      </w:r>
      <w:r w:rsidRPr="00BB125A">
        <w:rPr>
          <w:rFonts w:ascii="Times New Roman" w:eastAsia="Times New Roman" w:hAnsi="Times New Roman" w:cs="Times New Roman"/>
          <w:color w:val="000000"/>
        </w:rPr>
        <w:t>(</w:t>
      </w:r>
      <w:proofErr w:type="gramEnd"/>
      <w:r w:rsidRPr="00BB125A">
        <w:rPr>
          <w:rFonts w:ascii="Times New Roman" w:eastAsia="Times New Roman" w:hAnsi="Times New Roman" w:cs="Times New Roman"/>
          <w:color w:val="000000"/>
        </w:rPr>
        <w:t xml:space="preserve">pp. 40–56). Paris: Editions du </w:t>
      </w:r>
      <w:proofErr w:type="spellStart"/>
      <w:r w:rsidRPr="00BB125A">
        <w:rPr>
          <w:rFonts w:ascii="Times New Roman" w:eastAsia="Times New Roman" w:hAnsi="Times New Roman" w:cs="Times New Roman"/>
          <w:color w:val="000000"/>
        </w:rPr>
        <w:t>Seuil</w:t>
      </w:r>
      <w:proofErr w:type="spellEnd"/>
      <w:r w:rsidRPr="00BB125A">
        <w:rPr>
          <w:rFonts w:ascii="Times New Roman" w:eastAsia="Times New Roman" w:hAnsi="Times New Roman" w:cs="Times New Roman"/>
          <w:color w:val="000000"/>
        </w:rPr>
        <w:t>.</w:t>
      </w:r>
    </w:p>
    <w:p w14:paraId="6A65C93F" w14:textId="77777777" w:rsidR="00BB125A" w:rsidRPr="00C15D7E" w:rsidRDefault="00BB125A" w:rsidP="00A243D2">
      <w:pPr>
        <w:ind w:left="720" w:hanging="720"/>
        <w:jc w:val="both"/>
        <w:rPr>
          <w:rFonts w:ascii="Times New Roman" w:eastAsia="Times New Roman" w:hAnsi="Times New Roman" w:cs="Times New Roman"/>
          <w:color w:val="000000"/>
          <w:lang w:val="es-ES"/>
        </w:rPr>
      </w:pPr>
      <w:r w:rsidRPr="00BB125A">
        <w:rPr>
          <w:rFonts w:ascii="Times New Roman" w:eastAsia="Times New Roman" w:hAnsi="Times New Roman" w:cs="Times New Roman"/>
          <w:color w:val="000000"/>
          <w:bdr w:val="none" w:sz="0" w:space="0" w:color="auto" w:frame="1"/>
          <w:lang w:val="es-ES"/>
        </w:rPr>
        <w:t xml:space="preserve">Pérez-Milans, M., Baquedano-López, P., Del </w:t>
      </w:r>
      <w:proofErr w:type="spellStart"/>
      <w:r w:rsidRPr="00BB125A">
        <w:rPr>
          <w:rFonts w:ascii="Times New Roman" w:eastAsia="Times New Roman" w:hAnsi="Times New Roman" w:cs="Times New Roman"/>
          <w:color w:val="000000"/>
          <w:bdr w:val="none" w:sz="0" w:space="0" w:color="auto" w:frame="1"/>
          <w:lang w:val="es-ES"/>
        </w:rPr>
        <w:t>Percio</w:t>
      </w:r>
      <w:proofErr w:type="spellEnd"/>
      <w:r w:rsidRPr="00BB125A">
        <w:rPr>
          <w:rFonts w:ascii="Times New Roman" w:eastAsia="Times New Roman" w:hAnsi="Times New Roman" w:cs="Times New Roman"/>
          <w:color w:val="000000"/>
          <w:bdr w:val="none" w:sz="0" w:space="0" w:color="auto" w:frame="1"/>
          <w:lang w:val="es-ES"/>
        </w:rPr>
        <w:t xml:space="preserve">, A., </w:t>
      </w:r>
      <w:proofErr w:type="spellStart"/>
      <w:r w:rsidRPr="00BB125A">
        <w:rPr>
          <w:rFonts w:ascii="Times New Roman" w:eastAsia="Times New Roman" w:hAnsi="Times New Roman" w:cs="Times New Roman"/>
          <w:color w:val="000000"/>
          <w:bdr w:val="none" w:sz="0" w:space="0" w:color="auto" w:frame="1"/>
          <w:lang w:val="es-ES"/>
        </w:rPr>
        <w:t>Vigouroux</w:t>
      </w:r>
      <w:proofErr w:type="spellEnd"/>
      <w:r w:rsidRPr="00BB125A">
        <w:rPr>
          <w:rFonts w:ascii="Times New Roman" w:eastAsia="Times New Roman" w:hAnsi="Times New Roman" w:cs="Times New Roman"/>
          <w:color w:val="000000"/>
          <w:bdr w:val="none" w:sz="0" w:space="0" w:color="auto" w:frame="1"/>
          <w:lang w:val="es-ES"/>
        </w:rPr>
        <w:t xml:space="preserve">, C. &amp; Li </w:t>
      </w:r>
      <w:proofErr w:type="spellStart"/>
      <w:r w:rsidRPr="00BB125A">
        <w:rPr>
          <w:rFonts w:ascii="Times New Roman" w:eastAsia="Times New Roman" w:hAnsi="Times New Roman" w:cs="Times New Roman"/>
          <w:color w:val="000000"/>
          <w:bdr w:val="none" w:sz="0" w:space="0" w:color="auto" w:frame="1"/>
          <w:lang w:val="es-ES"/>
        </w:rPr>
        <w:t>Wei</w:t>
      </w:r>
      <w:proofErr w:type="spellEnd"/>
      <w:r w:rsidRPr="00BB125A">
        <w:rPr>
          <w:rFonts w:ascii="Times New Roman" w:eastAsia="Times New Roman" w:hAnsi="Times New Roman" w:cs="Times New Roman"/>
          <w:color w:val="000000"/>
          <w:bdr w:val="none" w:sz="0" w:space="0" w:color="auto" w:frame="1"/>
          <w:lang w:val="es-ES"/>
        </w:rPr>
        <w:t xml:space="preserve"> (2019). </w:t>
      </w:r>
      <w:proofErr w:type="spellStart"/>
      <w:r w:rsidRPr="00BB125A">
        <w:rPr>
          <w:rFonts w:ascii="Times New Roman" w:eastAsia="Times New Roman" w:hAnsi="Times New Roman" w:cs="Times New Roman"/>
          <w:color w:val="000000"/>
          <w:bdr w:val="none" w:sz="0" w:space="0" w:color="auto" w:frame="1"/>
          <w:lang w:val="es-ES"/>
        </w:rPr>
        <w:t>Language</w:t>
      </w:r>
      <w:proofErr w:type="spellEnd"/>
      <w:r w:rsidRPr="00BB125A">
        <w:rPr>
          <w:rFonts w:ascii="Times New Roman" w:eastAsia="Times New Roman" w:hAnsi="Times New Roman" w:cs="Times New Roman"/>
          <w:color w:val="000000"/>
          <w:bdr w:val="none" w:sz="0" w:space="0" w:color="auto" w:frame="1"/>
          <w:lang w:val="es-ES"/>
        </w:rPr>
        <w:t xml:space="preserve">, </w:t>
      </w:r>
      <w:r w:rsidR="00A243D2">
        <w:rPr>
          <w:rFonts w:ascii="Times New Roman" w:eastAsia="Times New Roman" w:hAnsi="Times New Roman" w:cs="Times New Roman"/>
          <w:color w:val="000000"/>
          <w:bdr w:val="none" w:sz="0" w:space="0" w:color="auto" w:frame="1"/>
          <w:lang w:val="es-ES"/>
        </w:rPr>
        <w:t>C</w:t>
      </w:r>
      <w:r w:rsidRPr="00BB125A">
        <w:rPr>
          <w:rFonts w:ascii="Times New Roman" w:eastAsia="Times New Roman" w:hAnsi="Times New Roman" w:cs="Times New Roman"/>
          <w:color w:val="000000"/>
          <w:bdr w:val="none" w:sz="0" w:space="0" w:color="auto" w:frame="1"/>
          <w:lang w:val="es-ES"/>
        </w:rPr>
        <w:t xml:space="preserve">ulture and </w:t>
      </w:r>
      <w:proofErr w:type="spellStart"/>
      <w:r w:rsidR="00A243D2">
        <w:rPr>
          <w:rFonts w:ascii="Times New Roman" w:eastAsia="Times New Roman" w:hAnsi="Times New Roman" w:cs="Times New Roman"/>
          <w:color w:val="000000"/>
          <w:bdr w:val="none" w:sz="0" w:space="0" w:color="auto" w:frame="1"/>
          <w:lang w:val="es-ES"/>
        </w:rPr>
        <w:t>S</w:t>
      </w:r>
      <w:r w:rsidRPr="00BB125A">
        <w:rPr>
          <w:rFonts w:ascii="Times New Roman" w:eastAsia="Times New Roman" w:hAnsi="Times New Roman" w:cs="Times New Roman"/>
          <w:color w:val="000000"/>
          <w:bdr w:val="none" w:sz="0" w:space="0" w:color="auto" w:frame="1"/>
          <w:lang w:val="es-ES"/>
        </w:rPr>
        <w:t>ociety</w:t>
      </w:r>
      <w:proofErr w:type="spellEnd"/>
      <w:r w:rsidRPr="00BB125A">
        <w:rPr>
          <w:rFonts w:ascii="Times New Roman" w:eastAsia="Times New Roman" w:hAnsi="Times New Roman" w:cs="Times New Roman"/>
          <w:color w:val="000000"/>
          <w:bdr w:val="none" w:sz="0" w:space="0" w:color="auto" w:frame="1"/>
          <w:lang w:val="es-ES"/>
        </w:rPr>
        <w:t xml:space="preserve"> Editorial – </w:t>
      </w:r>
      <w:proofErr w:type="spellStart"/>
      <w:r w:rsidRPr="00BB125A">
        <w:rPr>
          <w:rFonts w:ascii="Times New Roman" w:eastAsia="Times New Roman" w:hAnsi="Times New Roman" w:cs="Times New Roman"/>
          <w:color w:val="000000"/>
          <w:bdr w:val="none" w:sz="0" w:space="0" w:color="auto" w:frame="1"/>
          <w:lang w:val="es-ES"/>
        </w:rPr>
        <w:t>issue</w:t>
      </w:r>
      <w:proofErr w:type="spellEnd"/>
      <w:r w:rsidRPr="00BB125A">
        <w:rPr>
          <w:rFonts w:ascii="Times New Roman" w:eastAsia="Times New Roman" w:hAnsi="Times New Roman" w:cs="Times New Roman"/>
          <w:color w:val="000000"/>
          <w:bdr w:val="none" w:sz="0" w:space="0" w:color="auto" w:frame="1"/>
          <w:lang w:val="es-ES"/>
        </w:rPr>
        <w:t xml:space="preserve"> 1, 2019. </w:t>
      </w:r>
      <w:proofErr w:type="spellStart"/>
      <w:r w:rsidRPr="00BB125A">
        <w:rPr>
          <w:rFonts w:ascii="Times New Roman" w:eastAsia="Times New Roman" w:hAnsi="Times New Roman" w:cs="Times New Roman"/>
          <w:i/>
          <w:iCs/>
          <w:color w:val="000000"/>
          <w:bdr w:val="none" w:sz="0" w:space="0" w:color="auto" w:frame="1"/>
          <w:lang w:val="es-ES"/>
        </w:rPr>
        <w:t>Language</w:t>
      </w:r>
      <w:proofErr w:type="spellEnd"/>
      <w:r w:rsidRPr="00BB125A">
        <w:rPr>
          <w:rFonts w:ascii="Times New Roman" w:eastAsia="Times New Roman" w:hAnsi="Times New Roman" w:cs="Times New Roman"/>
          <w:i/>
          <w:iCs/>
          <w:color w:val="000000"/>
          <w:bdr w:val="none" w:sz="0" w:space="0" w:color="auto" w:frame="1"/>
          <w:lang w:val="es-ES"/>
        </w:rPr>
        <w:t xml:space="preserve">, Culture &amp; </w:t>
      </w:r>
      <w:proofErr w:type="spellStart"/>
      <w:r w:rsidRPr="00BB125A">
        <w:rPr>
          <w:rFonts w:ascii="Times New Roman" w:eastAsia="Times New Roman" w:hAnsi="Times New Roman" w:cs="Times New Roman"/>
          <w:i/>
          <w:iCs/>
          <w:color w:val="000000"/>
          <w:bdr w:val="none" w:sz="0" w:space="0" w:color="auto" w:frame="1"/>
          <w:lang w:val="es-ES"/>
        </w:rPr>
        <w:t>Society</w:t>
      </w:r>
      <w:proofErr w:type="spellEnd"/>
      <w:r w:rsidR="00A243D2">
        <w:rPr>
          <w:rFonts w:ascii="Times New Roman" w:eastAsia="Times New Roman" w:hAnsi="Times New Roman" w:cs="Times New Roman"/>
          <w:i/>
          <w:iCs/>
          <w:color w:val="000000"/>
          <w:bdr w:val="none" w:sz="0" w:space="0" w:color="auto" w:frame="1"/>
          <w:lang w:val="es-ES"/>
        </w:rPr>
        <w:t xml:space="preserve"> </w:t>
      </w:r>
      <w:r w:rsidRPr="00BB125A">
        <w:rPr>
          <w:rFonts w:ascii="Times New Roman" w:eastAsia="Times New Roman" w:hAnsi="Times New Roman" w:cs="Times New Roman"/>
          <w:color w:val="000000"/>
          <w:bdr w:val="none" w:sz="0" w:space="0" w:color="auto" w:frame="1"/>
          <w:lang w:val="es-ES"/>
        </w:rPr>
        <w:t>1(1), 1-7.</w:t>
      </w:r>
    </w:p>
    <w:p w14:paraId="5DE6562B" w14:textId="77777777" w:rsidR="00BB125A" w:rsidRPr="00BB125A" w:rsidRDefault="00BB125A" w:rsidP="00A243D2">
      <w:pPr>
        <w:ind w:left="720" w:hanging="720"/>
        <w:jc w:val="both"/>
        <w:rPr>
          <w:rFonts w:ascii="Times New Roman" w:eastAsia="Times New Roman" w:hAnsi="Times New Roman" w:cs="Times New Roman"/>
          <w:color w:val="000000"/>
        </w:rPr>
      </w:pPr>
      <w:proofErr w:type="spellStart"/>
      <w:r w:rsidRPr="00BB125A">
        <w:rPr>
          <w:rFonts w:ascii="Times New Roman" w:eastAsia="Times New Roman" w:hAnsi="Times New Roman" w:cs="Times New Roman"/>
          <w:color w:val="000000"/>
          <w:bdr w:val="none" w:sz="0" w:space="0" w:color="auto" w:frame="1"/>
          <w:lang w:val="es-ES"/>
        </w:rPr>
        <w:t>Vigouroux</w:t>
      </w:r>
      <w:proofErr w:type="spellEnd"/>
      <w:r w:rsidRPr="00BB125A">
        <w:rPr>
          <w:rFonts w:ascii="Times New Roman" w:eastAsia="Times New Roman" w:hAnsi="Times New Roman" w:cs="Times New Roman"/>
          <w:color w:val="000000"/>
          <w:bdr w:val="none" w:sz="0" w:space="0" w:color="auto" w:frame="1"/>
          <w:lang w:val="es-ES"/>
        </w:rPr>
        <w:t xml:space="preserve">, C., Baquedano-López, P., </w:t>
      </w:r>
      <w:proofErr w:type="spellStart"/>
      <w:r w:rsidRPr="00BB125A">
        <w:rPr>
          <w:rFonts w:ascii="Times New Roman" w:eastAsia="Times New Roman" w:hAnsi="Times New Roman" w:cs="Times New Roman"/>
          <w:color w:val="000000"/>
          <w:bdr w:val="none" w:sz="0" w:space="0" w:color="auto" w:frame="1"/>
          <w:lang w:val="es-ES"/>
        </w:rPr>
        <w:t>Chen</w:t>
      </w:r>
      <w:proofErr w:type="spellEnd"/>
      <w:r w:rsidRPr="00BB125A">
        <w:rPr>
          <w:rFonts w:ascii="Times New Roman" w:eastAsia="Times New Roman" w:hAnsi="Times New Roman" w:cs="Times New Roman"/>
          <w:color w:val="000000"/>
          <w:bdr w:val="none" w:sz="0" w:space="0" w:color="auto" w:frame="1"/>
          <w:lang w:val="es-ES"/>
        </w:rPr>
        <w:t xml:space="preserve">, K., Del </w:t>
      </w:r>
      <w:proofErr w:type="spellStart"/>
      <w:r w:rsidRPr="00BB125A">
        <w:rPr>
          <w:rFonts w:ascii="Times New Roman" w:eastAsia="Times New Roman" w:hAnsi="Times New Roman" w:cs="Times New Roman"/>
          <w:color w:val="000000"/>
          <w:bdr w:val="none" w:sz="0" w:space="0" w:color="auto" w:frame="1"/>
          <w:lang w:val="es-ES"/>
        </w:rPr>
        <w:t>Percio</w:t>
      </w:r>
      <w:proofErr w:type="spellEnd"/>
      <w:r w:rsidRPr="00BB125A">
        <w:rPr>
          <w:rFonts w:ascii="Times New Roman" w:eastAsia="Times New Roman" w:hAnsi="Times New Roman" w:cs="Times New Roman"/>
          <w:color w:val="000000"/>
          <w:bdr w:val="none" w:sz="0" w:space="0" w:color="auto" w:frame="1"/>
          <w:lang w:val="es-ES"/>
        </w:rPr>
        <w:t xml:space="preserve">, A., Pérez-Milans, M. &amp; Li </w:t>
      </w:r>
      <w:proofErr w:type="spellStart"/>
      <w:r w:rsidRPr="00BB125A">
        <w:rPr>
          <w:rFonts w:ascii="Times New Roman" w:eastAsia="Times New Roman" w:hAnsi="Times New Roman" w:cs="Times New Roman"/>
          <w:color w:val="000000"/>
          <w:bdr w:val="none" w:sz="0" w:space="0" w:color="auto" w:frame="1"/>
          <w:lang w:val="es-ES"/>
        </w:rPr>
        <w:t>Wei</w:t>
      </w:r>
      <w:proofErr w:type="spellEnd"/>
      <w:r w:rsidRPr="00BB125A">
        <w:rPr>
          <w:rFonts w:ascii="Times New Roman" w:eastAsia="Times New Roman" w:hAnsi="Times New Roman" w:cs="Times New Roman"/>
          <w:color w:val="000000"/>
          <w:bdr w:val="none" w:sz="0" w:space="0" w:color="auto" w:frame="1"/>
          <w:lang w:val="es-ES"/>
        </w:rPr>
        <w:t xml:space="preserve"> (2019). </w:t>
      </w:r>
      <w:r w:rsidRPr="00BB125A">
        <w:rPr>
          <w:rFonts w:ascii="Times New Roman" w:eastAsia="Times New Roman" w:hAnsi="Times New Roman" w:cs="Times New Roman"/>
          <w:color w:val="000000"/>
        </w:rPr>
        <w:t xml:space="preserve">Language, </w:t>
      </w:r>
      <w:r w:rsidR="00A243D2">
        <w:rPr>
          <w:rFonts w:ascii="Times New Roman" w:eastAsia="Times New Roman" w:hAnsi="Times New Roman" w:cs="Times New Roman"/>
          <w:color w:val="000000"/>
        </w:rPr>
        <w:t>C</w:t>
      </w:r>
      <w:r w:rsidRPr="00BB125A">
        <w:rPr>
          <w:rFonts w:ascii="Times New Roman" w:eastAsia="Times New Roman" w:hAnsi="Times New Roman" w:cs="Times New Roman"/>
          <w:color w:val="000000"/>
        </w:rPr>
        <w:t xml:space="preserve">ulture and </w:t>
      </w:r>
      <w:r w:rsidR="00A243D2">
        <w:rPr>
          <w:rFonts w:ascii="Times New Roman" w:eastAsia="Times New Roman" w:hAnsi="Times New Roman" w:cs="Times New Roman"/>
          <w:color w:val="000000"/>
        </w:rPr>
        <w:t>S</w:t>
      </w:r>
      <w:r w:rsidRPr="00BB125A">
        <w:rPr>
          <w:rFonts w:ascii="Times New Roman" w:eastAsia="Times New Roman" w:hAnsi="Times New Roman" w:cs="Times New Roman"/>
          <w:color w:val="000000"/>
        </w:rPr>
        <w:t>ociety Editorial – issue 2, 2019.</w:t>
      </w:r>
      <w:r w:rsidRPr="00BB125A">
        <w:rPr>
          <w:rFonts w:ascii="Times New Roman" w:eastAsia="Times New Roman" w:hAnsi="Times New Roman" w:cs="Times New Roman"/>
          <w:color w:val="000000"/>
          <w:bdr w:val="none" w:sz="0" w:space="0" w:color="auto" w:frame="1"/>
        </w:rPr>
        <w:t> </w:t>
      </w:r>
      <w:r w:rsidRPr="00BB125A">
        <w:rPr>
          <w:rFonts w:ascii="Times New Roman" w:eastAsia="Times New Roman" w:hAnsi="Times New Roman" w:cs="Times New Roman"/>
          <w:i/>
          <w:iCs/>
          <w:color w:val="000000"/>
        </w:rPr>
        <w:t>Language, Culture &amp; Society</w:t>
      </w:r>
      <w:r w:rsidR="00A243D2">
        <w:rPr>
          <w:rFonts w:ascii="Times New Roman" w:eastAsia="Times New Roman" w:hAnsi="Times New Roman" w:cs="Times New Roman"/>
          <w:i/>
          <w:iCs/>
          <w:color w:val="000000"/>
        </w:rPr>
        <w:t xml:space="preserve"> </w:t>
      </w:r>
      <w:r w:rsidRPr="00BB125A">
        <w:rPr>
          <w:rFonts w:ascii="Times New Roman" w:eastAsia="Times New Roman" w:hAnsi="Times New Roman" w:cs="Times New Roman"/>
          <w:color w:val="000000"/>
        </w:rPr>
        <w:t>1(1), 157-163.</w:t>
      </w:r>
    </w:p>
    <w:p w14:paraId="6884991E" w14:textId="77777777" w:rsidR="00BB125A" w:rsidRPr="00BB125A" w:rsidRDefault="00BB125A" w:rsidP="00A243D2">
      <w:pPr>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rPr>
        <w:t>-</w:t>
      </w:r>
      <w:r>
        <w:rPr>
          <w:rFonts w:ascii="Times New Roman" w:eastAsia="Times New Roman" w:hAnsi="Times New Roman" w:cs="Times New Roman"/>
          <w:color w:val="000000"/>
        </w:rPr>
        <w:t>--</w:t>
      </w:r>
    </w:p>
    <w:p w14:paraId="41F30A83" w14:textId="77777777" w:rsidR="00BB125A" w:rsidRDefault="00BB125A" w:rsidP="00A243D2">
      <w:pPr>
        <w:jc w:val="both"/>
        <w:rPr>
          <w:rFonts w:ascii="Times New Roman" w:eastAsia="Times New Roman" w:hAnsi="Times New Roman" w:cs="Times New Roman"/>
          <w:color w:val="000000"/>
          <w:u w:val="single"/>
        </w:rPr>
      </w:pPr>
    </w:p>
    <w:p w14:paraId="23E70BAC" w14:textId="77777777" w:rsidR="00BB125A" w:rsidRPr="00BB125A" w:rsidRDefault="00BB125A" w:rsidP="00A243D2">
      <w:pPr>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u w:val="single"/>
        </w:rPr>
        <w:t>Themed Issue</w:t>
      </w:r>
      <w:r w:rsidRPr="00BB125A">
        <w:rPr>
          <w:rFonts w:ascii="Times New Roman" w:eastAsia="Times New Roman" w:hAnsi="Times New Roman" w:cs="Times New Roman"/>
          <w:color w:val="000000"/>
        </w:rPr>
        <w:t>: Language, Epistemology and the Politics of Knowledge production</w:t>
      </w:r>
    </w:p>
    <w:p w14:paraId="71B79548" w14:textId="77777777" w:rsidR="00BB125A" w:rsidRPr="00BB125A" w:rsidRDefault="00BB125A" w:rsidP="00A243D2">
      <w:pPr>
        <w:jc w:val="both"/>
        <w:rPr>
          <w:rFonts w:ascii="Times New Roman" w:eastAsia="Times New Roman" w:hAnsi="Times New Roman" w:cs="Times New Roman"/>
          <w:color w:val="000000"/>
        </w:rPr>
      </w:pPr>
    </w:p>
    <w:p w14:paraId="2AE6D628" w14:textId="77777777" w:rsidR="00BB125A" w:rsidRPr="00BB125A" w:rsidRDefault="00BB125A" w:rsidP="00A243D2">
      <w:pPr>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rPr>
        <w:t>To be published in</w:t>
      </w:r>
      <w:r w:rsidRPr="00BB125A">
        <w:rPr>
          <w:rFonts w:ascii="Times New Roman" w:eastAsia="Times New Roman" w:hAnsi="Times New Roman" w:cs="Times New Roman"/>
          <w:color w:val="000000"/>
          <w:bdr w:val="none" w:sz="0" w:space="0" w:color="auto" w:frame="1"/>
        </w:rPr>
        <w:t> </w:t>
      </w:r>
      <w:r w:rsidRPr="00BB125A">
        <w:rPr>
          <w:rFonts w:ascii="Times New Roman" w:eastAsia="Times New Roman" w:hAnsi="Times New Roman" w:cs="Times New Roman"/>
          <w:i/>
          <w:iCs/>
          <w:color w:val="000000"/>
        </w:rPr>
        <w:t>Language, Culture and Society</w:t>
      </w:r>
      <w:r w:rsidRPr="00BB125A">
        <w:rPr>
          <w:rFonts w:ascii="Times New Roman" w:eastAsia="Times New Roman" w:hAnsi="Times New Roman" w:cs="Times New Roman"/>
          <w:color w:val="000000"/>
          <w:bdr w:val="none" w:sz="0" w:space="0" w:color="auto" w:frame="1"/>
        </w:rPr>
        <w:t> </w:t>
      </w:r>
    </w:p>
    <w:p w14:paraId="74B27EB1" w14:textId="77777777" w:rsidR="00BB125A" w:rsidRPr="00BB125A" w:rsidRDefault="00BB125A" w:rsidP="00A243D2">
      <w:pPr>
        <w:jc w:val="both"/>
        <w:rPr>
          <w:rFonts w:ascii="Times New Roman" w:eastAsia="Times New Roman" w:hAnsi="Times New Roman" w:cs="Times New Roman"/>
          <w:color w:val="000000"/>
        </w:rPr>
      </w:pPr>
    </w:p>
    <w:p w14:paraId="7EB3350C" w14:textId="77777777" w:rsidR="00BB125A" w:rsidRPr="00BB125A" w:rsidRDefault="00BB125A" w:rsidP="00A243D2">
      <w:pPr>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u w:val="single"/>
        </w:rPr>
        <w:t>Timeline</w:t>
      </w:r>
      <w:r w:rsidRPr="00BB125A">
        <w:rPr>
          <w:rFonts w:ascii="Times New Roman" w:eastAsia="Times New Roman" w:hAnsi="Times New Roman" w:cs="Times New Roman"/>
          <w:color w:val="000000"/>
        </w:rPr>
        <w:t>:</w:t>
      </w:r>
    </w:p>
    <w:p w14:paraId="3C070B2A" w14:textId="77777777" w:rsidR="00BB125A" w:rsidRPr="00BB125A" w:rsidRDefault="00BB125A" w:rsidP="00A243D2">
      <w:pPr>
        <w:numPr>
          <w:ilvl w:val="0"/>
          <w:numId w:val="1"/>
        </w:numPr>
        <w:spacing w:beforeAutospacing="1" w:afterAutospacing="1"/>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bdr w:val="none" w:sz="0" w:space="0" w:color="auto" w:frame="1"/>
        </w:rPr>
        <w:t>Abstracts submission: 15 November, 2019</w:t>
      </w:r>
    </w:p>
    <w:p w14:paraId="75442332" w14:textId="77777777" w:rsidR="00BB125A" w:rsidRPr="00BB125A" w:rsidRDefault="00BB125A" w:rsidP="00A243D2">
      <w:pPr>
        <w:numPr>
          <w:ilvl w:val="0"/>
          <w:numId w:val="1"/>
        </w:numPr>
        <w:spacing w:beforeAutospacing="1" w:afterAutospacing="1"/>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bdr w:val="none" w:sz="0" w:space="0" w:color="auto" w:frame="1"/>
        </w:rPr>
        <w:t xml:space="preserve">Selection of </w:t>
      </w:r>
      <w:r w:rsidR="00A243D2">
        <w:rPr>
          <w:rFonts w:ascii="Times New Roman" w:eastAsia="Times New Roman" w:hAnsi="Times New Roman" w:cs="Times New Roman"/>
          <w:color w:val="000000"/>
          <w:bdr w:val="none" w:sz="0" w:space="0" w:color="auto" w:frame="1"/>
        </w:rPr>
        <w:t>a</w:t>
      </w:r>
      <w:r w:rsidRPr="00BB125A">
        <w:rPr>
          <w:rFonts w:ascii="Times New Roman" w:eastAsia="Times New Roman" w:hAnsi="Times New Roman" w:cs="Times New Roman"/>
          <w:color w:val="000000"/>
          <w:bdr w:val="none" w:sz="0" w:space="0" w:color="auto" w:frame="1"/>
        </w:rPr>
        <w:t>bstracts: 20 November, 2019</w:t>
      </w:r>
    </w:p>
    <w:p w14:paraId="5207264E" w14:textId="77777777" w:rsidR="00BB125A" w:rsidRPr="00BB125A" w:rsidRDefault="00BB125A" w:rsidP="00A243D2">
      <w:pPr>
        <w:numPr>
          <w:ilvl w:val="0"/>
          <w:numId w:val="1"/>
        </w:numPr>
        <w:spacing w:beforeAutospacing="1" w:afterAutospacing="1"/>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bdr w:val="none" w:sz="0" w:space="0" w:color="auto" w:frame="1"/>
        </w:rPr>
        <w:t>Authors work on full manuscripts: 20 November, 2019 – 1 May, 2020</w:t>
      </w:r>
    </w:p>
    <w:p w14:paraId="775562F6" w14:textId="77777777" w:rsidR="00BB125A" w:rsidRPr="00BB125A" w:rsidRDefault="00BB125A" w:rsidP="00A243D2">
      <w:pPr>
        <w:numPr>
          <w:ilvl w:val="0"/>
          <w:numId w:val="1"/>
        </w:numPr>
        <w:spacing w:beforeAutospacing="1" w:afterAutospacing="1"/>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bdr w:val="none" w:sz="0" w:space="0" w:color="auto" w:frame="1"/>
        </w:rPr>
        <w:t>Submission of first draft: 1 May, 2020</w:t>
      </w:r>
    </w:p>
    <w:p w14:paraId="21C27566" w14:textId="77777777" w:rsidR="00BB125A" w:rsidRPr="00BB125A" w:rsidRDefault="00BB125A" w:rsidP="00A243D2">
      <w:pPr>
        <w:numPr>
          <w:ilvl w:val="0"/>
          <w:numId w:val="1"/>
        </w:numPr>
        <w:spacing w:beforeAutospacing="1" w:afterAutospacing="1"/>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bdr w:val="none" w:sz="0" w:space="0" w:color="auto" w:frame="1"/>
        </w:rPr>
        <w:t>Peer-review: 1 May – 15 June, 2020</w:t>
      </w:r>
    </w:p>
    <w:p w14:paraId="3C1E919D" w14:textId="77777777" w:rsidR="00BB125A" w:rsidRPr="00BB125A" w:rsidRDefault="00BB125A" w:rsidP="00A243D2">
      <w:pPr>
        <w:numPr>
          <w:ilvl w:val="0"/>
          <w:numId w:val="1"/>
        </w:numPr>
        <w:spacing w:beforeAutospacing="1" w:afterAutospacing="1"/>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bdr w:val="none" w:sz="0" w:space="0" w:color="auto" w:frame="1"/>
        </w:rPr>
        <w:t>Authors of positively-reviewed manuscripts work on revision: 15 June – 15 August, 2020</w:t>
      </w:r>
    </w:p>
    <w:p w14:paraId="7BC4F96A" w14:textId="77777777" w:rsidR="00BB125A" w:rsidRPr="00BB125A" w:rsidRDefault="00BB125A" w:rsidP="00A243D2">
      <w:pPr>
        <w:numPr>
          <w:ilvl w:val="0"/>
          <w:numId w:val="1"/>
        </w:numPr>
        <w:spacing w:beforeAutospacing="1" w:afterAutospacing="1"/>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bdr w:val="none" w:sz="0" w:space="0" w:color="auto" w:frame="1"/>
        </w:rPr>
        <w:t>Submission of revised manuscripts: 15 August, 2020</w:t>
      </w:r>
    </w:p>
    <w:p w14:paraId="4EA15F5A" w14:textId="77777777" w:rsidR="00BB125A" w:rsidRPr="00BB125A" w:rsidRDefault="00BB125A" w:rsidP="00A243D2">
      <w:pPr>
        <w:numPr>
          <w:ilvl w:val="0"/>
          <w:numId w:val="1"/>
        </w:numPr>
        <w:spacing w:beforeAutospacing="1" w:afterAutospacing="1"/>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bdr w:val="none" w:sz="0" w:space="0" w:color="auto" w:frame="1"/>
        </w:rPr>
        <w:t>Peer-review: 15 August – 30 September, 2020</w:t>
      </w:r>
    </w:p>
    <w:p w14:paraId="1FD3E5AD" w14:textId="77777777" w:rsidR="00BB125A" w:rsidRPr="00BB125A" w:rsidRDefault="00BB125A" w:rsidP="00A243D2">
      <w:pPr>
        <w:numPr>
          <w:ilvl w:val="0"/>
          <w:numId w:val="1"/>
        </w:numPr>
        <w:spacing w:beforeAutospacing="1" w:afterAutospacing="1"/>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bdr w:val="none" w:sz="0" w:space="0" w:color="auto" w:frame="1"/>
        </w:rPr>
        <w:t>Authors work on finalized manuscripts: 1 October – 1 November, 2020</w:t>
      </w:r>
    </w:p>
    <w:p w14:paraId="1F1ED97E" w14:textId="77777777" w:rsidR="00BB125A" w:rsidRPr="00BB125A" w:rsidRDefault="00BB125A" w:rsidP="00A243D2">
      <w:pPr>
        <w:numPr>
          <w:ilvl w:val="0"/>
          <w:numId w:val="1"/>
        </w:numPr>
        <w:spacing w:beforeAutospacing="1" w:afterAutospacing="1"/>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bdr w:val="none" w:sz="0" w:space="0" w:color="auto" w:frame="1"/>
        </w:rPr>
        <w:t>Submission of finalized manuscripts: 1</w:t>
      </w:r>
      <w:r w:rsidRPr="00BB125A">
        <w:rPr>
          <w:rFonts w:ascii="Times New Roman" w:eastAsia="Times New Roman" w:hAnsi="Times New Roman" w:cs="Times New Roman"/>
          <w:color w:val="000000"/>
          <w:bdr w:val="none" w:sz="0" w:space="0" w:color="auto" w:frame="1"/>
          <w:vertAlign w:val="superscript"/>
        </w:rPr>
        <w:t>st</w:t>
      </w:r>
      <w:r w:rsidRPr="00BB125A">
        <w:rPr>
          <w:rFonts w:ascii="Times New Roman" w:eastAsia="Times New Roman" w:hAnsi="Times New Roman" w:cs="Times New Roman"/>
          <w:color w:val="000000"/>
          <w:bdr w:val="none" w:sz="0" w:space="0" w:color="auto" w:frame="1"/>
        </w:rPr>
        <w:t>of November, 2020</w:t>
      </w:r>
    </w:p>
    <w:p w14:paraId="7D8A80B9" w14:textId="77777777" w:rsidR="00BB125A" w:rsidRPr="00BB125A" w:rsidRDefault="00BB125A" w:rsidP="00A243D2">
      <w:pPr>
        <w:numPr>
          <w:ilvl w:val="0"/>
          <w:numId w:val="1"/>
        </w:numPr>
        <w:spacing w:beforeAutospacing="1" w:after="240"/>
        <w:jc w:val="both"/>
        <w:rPr>
          <w:rFonts w:ascii="Times New Roman" w:eastAsia="Times New Roman" w:hAnsi="Times New Roman" w:cs="Times New Roman"/>
          <w:color w:val="000000"/>
        </w:rPr>
      </w:pPr>
      <w:r w:rsidRPr="00BB125A">
        <w:rPr>
          <w:rFonts w:ascii="Times New Roman" w:eastAsia="Times New Roman" w:hAnsi="Times New Roman" w:cs="Times New Roman"/>
          <w:color w:val="000000"/>
          <w:bdr w:val="none" w:sz="0" w:space="0" w:color="auto" w:frame="1"/>
        </w:rPr>
        <w:t>Expected date of publication: Spring 2021.</w:t>
      </w:r>
    </w:p>
    <w:p w14:paraId="45794420" w14:textId="77777777" w:rsidR="00101862" w:rsidRPr="00BB125A" w:rsidRDefault="00FA7356" w:rsidP="00A243D2">
      <w:pPr>
        <w:jc w:val="both"/>
        <w:rPr>
          <w:rFonts w:ascii="Times New Roman" w:hAnsi="Times New Roman" w:cs="Times New Roman"/>
        </w:rPr>
      </w:pPr>
    </w:p>
    <w:sectPr w:rsidR="00101862" w:rsidRPr="00BB125A" w:rsidSect="00961F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3581A"/>
    <w:multiLevelType w:val="multilevel"/>
    <w:tmpl w:val="504C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5A"/>
    <w:rsid w:val="0012128E"/>
    <w:rsid w:val="00270EF3"/>
    <w:rsid w:val="00537868"/>
    <w:rsid w:val="006074B2"/>
    <w:rsid w:val="007A28B8"/>
    <w:rsid w:val="00875898"/>
    <w:rsid w:val="00961FDD"/>
    <w:rsid w:val="00991FF4"/>
    <w:rsid w:val="00A243D2"/>
    <w:rsid w:val="00BB125A"/>
    <w:rsid w:val="00C15D7E"/>
    <w:rsid w:val="00F723FC"/>
    <w:rsid w:val="00FA73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170B6C"/>
  <w15:chartTrackingRefBased/>
  <w15:docId w15:val="{2CE9806D-1ADD-3947-A833-F23950A1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25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B1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6400">
      <w:bodyDiv w:val="1"/>
      <w:marLeft w:val="0"/>
      <w:marRight w:val="0"/>
      <w:marTop w:val="0"/>
      <w:marBottom w:val="0"/>
      <w:divBdr>
        <w:top w:val="none" w:sz="0" w:space="0" w:color="auto"/>
        <w:left w:val="none" w:sz="0" w:space="0" w:color="auto"/>
        <w:bottom w:val="none" w:sz="0" w:space="0" w:color="auto"/>
        <w:right w:val="none" w:sz="0" w:space="0" w:color="auto"/>
      </w:divBdr>
    </w:div>
    <w:div w:id="456140957">
      <w:bodyDiv w:val="1"/>
      <w:marLeft w:val="0"/>
      <w:marRight w:val="0"/>
      <w:marTop w:val="0"/>
      <w:marBottom w:val="0"/>
      <w:divBdr>
        <w:top w:val="none" w:sz="0" w:space="0" w:color="auto"/>
        <w:left w:val="none" w:sz="0" w:space="0" w:color="auto"/>
        <w:bottom w:val="none" w:sz="0" w:space="0" w:color="auto"/>
        <w:right w:val="none" w:sz="0" w:space="0" w:color="auto"/>
      </w:divBdr>
    </w:div>
    <w:div w:id="849442518">
      <w:bodyDiv w:val="1"/>
      <w:marLeft w:val="0"/>
      <w:marRight w:val="0"/>
      <w:marTop w:val="0"/>
      <w:marBottom w:val="0"/>
      <w:divBdr>
        <w:top w:val="none" w:sz="0" w:space="0" w:color="auto"/>
        <w:left w:val="none" w:sz="0" w:space="0" w:color="auto"/>
        <w:bottom w:val="none" w:sz="0" w:space="0" w:color="auto"/>
        <w:right w:val="none" w:sz="0" w:space="0" w:color="auto"/>
      </w:divBdr>
    </w:div>
    <w:div w:id="1691909225">
      <w:bodyDiv w:val="1"/>
      <w:marLeft w:val="0"/>
      <w:marRight w:val="0"/>
      <w:marTop w:val="0"/>
      <w:marBottom w:val="0"/>
      <w:divBdr>
        <w:top w:val="none" w:sz="0" w:space="0" w:color="auto"/>
        <w:left w:val="none" w:sz="0" w:space="0" w:color="auto"/>
        <w:bottom w:val="none" w:sz="0" w:space="0" w:color="auto"/>
        <w:right w:val="none" w:sz="0" w:space="0" w:color="auto"/>
      </w:divBdr>
    </w:div>
    <w:div w:id="17382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cs.journal@uc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Pérez Milans</cp:lastModifiedBy>
  <cp:revision>7</cp:revision>
  <dcterms:created xsi:type="dcterms:W3CDTF">2019-09-23T11:11:00Z</dcterms:created>
  <dcterms:modified xsi:type="dcterms:W3CDTF">2019-09-24T08:04:00Z</dcterms:modified>
</cp:coreProperties>
</file>