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49" w:rsidRDefault="00152B49" w:rsidP="00152B49">
      <w:pPr>
        <w:pStyle w:val="PlainText"/>
        <w:spacing w:line="320" w:lineRule="exact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B49">
        <w:rPr>
          <w:rFonts w:ascii="Times New Roman" w:hAnsi="Times New Roman" w:cs="Times New Roman"/>
          <w:b/>
          <w:bCs/>
          <w:sz w:val="24"/>
          <w:szCs w:val="24"/>
        </w:rPr>
        <w:t xml:space="preserve">Advertisement-number: </w:t>
      </w:r>
      <w:r>
        <w:rPr>
          <w:rFonts w:ascii="Times New Roman" w:hAnsi="Times New Roman" w:cs="Times New Roman"/>
          <w:b/>
          <w:bCs/>
          <w:sz w:val="24"/>
          <w:szCs w:val="24"/>
        </w:rPr>
        <w:t>14 / 2016</w:t>
      </w:r>
    </w:p>
    <w:p w:rsidR="00152B49" w:rsidRPr="00152B49" w:rsidRDefault="00152B49" w:rsidP="00152B49">
      <w:pPr>
        <w:pStyle w:val="PlainText"/>
        <w:spacing w:line="320" w:lineRule="exact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3AF" w:rsidRPr="00D81DAF" w:rsidRDefault="005B43AF" w:rsidP="008E0E92">
      <w:pPr>
        <w:pStyle w:val="PlainText"/>
        <w:spacing w:line="320" w:lineRule="exact"/>
        <w:ind w:right="-46"/>
        <w:rPr>
          <w:rFonts w:ascii="Times New Roman" w:hAnsi="Times New Roman" w:cs="Times New Roman"/>
          <w:sz w:val="24"/>
          <w:szCs w:val="24"/>
        </w:rPr>
      </w:pPr>
      <w:r w:rsidRPr="00D81DAF">
        <w:rPr>
          <w:rFonts w:ascii="Times New Roman" w:hAnsi="Times New Roman" w:cs="Times New Roman"/>
          <w:bCs/>
          <w:sz w:val="24"/>
          <w:szCs w:val="24"/>
        </w:rPr>
        <w:t xml:space="preserve">PhD position in the </w:t>
      </w:r>
      <w:r w:rsidRPr="00D81DAF">
        <w:rPr>
          <w:rFonts w:ascii="Times New Roman" w:hAnsi="Times New Roman" w:cs="Times New Roman"/>
          <w:sz w:val="24"/>
          <w:szCs w:val="24"/>
        </w:rPr>
        <w:t xml:space="preserve">Marie Curie </w:t>
      </w:r>
      <w:r w:rsidR="005659C3" w:rsidRPr="00D81DAF">
        <w:rPr>
          <w:rFonts w:ascii="Times New Roman" w:hAnsi="Times New Roman" w:cs="Times New Roman"/>
          <w:sz w:val="24"/>
          <w:szCs w:val="24"/>
        </w:rPr>
        <w:t>International Training Network</w:t>
      </w:r>
      <w:r w:rsidR="003617BF" w:rsidRPr="00D81DAF">
        <w:rPr>
          <w:rFonts w:ascii="Times New Roman" w:hAnsi="Times New Roman" w:cs="Times New Roman"/>
          <w:sz w:val="24"/>
          <w:szCs w:val="24"/>
        </w:rPr>
        <w:t xml:space="preserve"> </w:t>
      </w:r>
      <w:r w:rsidR="005659C3" w:rsidRPr="00D81DAF">
        <w:rPr>
          <w:rFonts w:ascii="Times New Roman" w:hAnsi="Times New Roman" w:cs="Times New Roman"/>
          <w:i/>
          <w:sz w:val="24"/>
          <w:szCs w:val="24"/>
        </w:rPr>
        <w:t>Deictic Communication – A Multidisciplinary Training</w:t>
      </w:r>
      <w:r w:rsidR="00D81DAF" w:rsidRPr="00D81DAF">
        <w:rPr>
          <w:rFonts w:ascii="Times New Roman" w:hAnsi="Times New Roman" w:cs="Times New Roman"/>
          <w:sz w:val="24"/>
          <w:szCs w:val="24"/>
        </w:rPr>
        <w:t>, Project 5</w:t>
      </w:r>
      <w:r w:rsidR="00D53A59">
        <w:rPr>
          <w:rFonts w:ascii="Times New Roman" w:hAnsi="Times New Roman" w:cs="Times New Roman"/>
          <w:sz w:val="24"/>
          <w:szCs w:val="24"/>
        </w:rPr>
        <w:t>:</w:t>
      </w:r>
      <w:r w:rsidR="00D53A59" w:rsidRPr="00D81DAF">
        <w:rPr>
          <w:rFonts w:ascii="Times New Roman" w:hAnsi="Times New Roman" w:cs="Times New Roman"/>
          <w:sz w:val="24"/>
          <w:szCs w:val="24"/>
        </w:rPr>
        <w:t xml:space="preserve"> </w:t>
      </w:r>
      <w:r w:rsidR="00154AF9" w:rsidRPr="00D81DAF">
        <w:rPr>
          <w:rFonts w:ascii="Times New Roman" w:hAnsi="Times New Roman" w:cs="Times New Roman"/>
          <w:bCs/>
          <w:i/>
          <w:sz w:val="24"/>
          <w:szCs w:val="24"/>
        </w:rPr>
        <w:t xml:space="preserve">Spatial </w:t>
      </w:r>
      <w:proofErr w:type="spellStart"/>
      <w:r w:rsidR="008F186A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154AF9" w:rsidRPr="00D81DAF">
        <w:rPr>
          <w:rFonts w:ascii="Times New Roman" w:hAnsi="Times New Roman" w:cs="Times New Roman"/>
          <w:bCs/>
          <w:i/>
          <w:sz w:val="24"/>
          <w:szCs w:val="24"/>
        </w:rPr>
        <w:t>eixis</w:t>
      </w:r>
      <w:proofErr w:type="spellEnd"/>
      <w:r w:rsidR="00154AF9" w:rsidRPr="00D81DAF">
        <w:rPr>
          <w:rFonts w:ascii="Times New Roman" w:hAnsi="Times New Roman" w:cs="Times New Roman"/>
          <w:bCs/>
          <w:i/>
          <w:sz w:val="24"/>
          <w:szCs w:val="24"/>
        </w:rPr>
        <w:t xml:space="preserve"> in </w:t>
      </w:r>
      <w:r w:rsidR="008F186A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154AF9" w:rsidRPr="00D81DAF">
        <w:rPr>
          <w:rFonts w:ascii="Times New Roman" w:hAnsi="Times New Roman" w:cs="Times New Roman"/>
          <w:bCs/>
          <w:i/>
          <w:sz w:val="24"/>
          <w:szCs w:val="24"/>
        </w:rPr>
        <w:t xml:space="preserve">iachronic </w:t>
      </w:r>
      <w:r w:rsidR="008F186A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="00154AF9" w:rsidRPr="00D81DAF">
        <w:rPr>
          <w:rFonts w:ascii="Times New Roman" w:hAnsi="Times New Roman" w:cs="Times New Roman"/>
          <w:bCs/>
          <w:i/>
          <w:sz w:val="24"/>
          <w:szCs w:val="24"/>
        </w:rPr>
        <w:t xml:space="preserve">anguage </w:t>
      </w:r>
      <w:r w:rsidR="008F186A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="00154AF9" w:rsidRPr="00D81DAF">
        <w:rPr>
          <w:rFonts w:ascii="Times New Roman" w:hAnsi="Times New Roman" w:cs="Times New Roman"/>
          <w:bCs/>
          <w:i/>
          <w:sz w:val="24"/>
          <w:szCs w:val="24"/>
        </w:rPr>
        <w:t>evelopment</w:t>
      </w:r>
    </w:p>
    <w:p w:rsidR="005B43AF" w:rsidRPr="00C17E01" w:rsidRDefault="005B43AF" w:rsidP="008E0E92">
      <w:pPr>
        <w:spacing w:after="0" w:line="320" w:lineRule="exact"/>
        <w:ind w:right="-4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864C7" w:rsidRPr="00C17E01" w:rsidRDefault="00E67666" w:rsidP="008E0E92">
      <w:pPr>
        <w:spacing w:after="0" w:line="320" w:lineRule="exact"/>
        <w:ind w:righ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E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Description</w:t>
      </w:r>
      <w:r w:rsidRPr="00C17E0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17E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55F7" w:rsidRPr="00C17E01">
        <w:rPr>
          <w:rFonts w:ascii="Times New Roman" w:hAnsi="Times New Roman" w:cs="Times New Roman"/>
          <w:sz w:val="24"/>
          <w:szCs w:val="24"/>
          <w:lang w:val="en-US"/>
        </w:rPr>
        <w:t>The English Department of the Friedrich-Schiller-</w:t>
      </w:r>
      <w:proofErr w:type="spellStart"/>
      <w:r w:rsidR="003C55F7" w:rsidRPr="00C17E01">
        <w:rPr>
          <w:rFonts w:ascii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="003C55F7" w:rsidRPr="00C17E01">
        <w:rPr>
          <w:rFonts w:ascii="Times New Roman" w:hAnsi="Times New Roman" w:cs="Times New Roman"/>
          <w:sz w:val="24"/>
          <w:szCs w:val="24"/>
          <w:lang w:val="en-US"/>
        </w:rPr>
        <w:t xml:space="preserve"> Jena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invites applications for one </w:t>
      </w:r>
      <w:r w:rsidR="00E06C8A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-year </w:t>
      </w:r>
      <w:r w:rsidR="009E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position</w:t>
      </w:r>
      <w:r w:rsidR="00D81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(full time)</w:t>
      </w:r>
      <w:r w:rsidR="009E6386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a PhD student </w:t>
      </w:r>
      <w:r w:rsid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early as Sept.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2016.</w:t>
      </w:r>
      <w:r w:rsidR="00680968" w:rsidRPr="00C17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9E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position</w:t>
      </w:r>
      <w:r w:rsidR="009E6386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 funded by </w:t>
      </w:r>
      <w:r w:rsidR="00680968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Marie Cur</w:t>
      </w:r>
      <w:r w:rsidR="00690E04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 </w:t>
      </w:r>
      <w:r w:rsidR="007856FC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690E04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TN </w:t>
      </w:r>
      <w:r w:rsidR="007856FC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Early Stage Researcher </w:t>
      </w:r>
      <w:r w:rsidR="00680968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grant</w:t>
      </w:r>
      <w:r w:rsidR="007856FC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1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90E04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="00154AF9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Prof. Holger </w:t>
      </w:r>
      <w:proofErr w:type="spellStart"/>
      <w:r w:rsidR="00154AF9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Diessel</w:t>
      </w:r>
      <w:proofErr w:type="spellEnd"/>
      <w:r w:rsidR="00680968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81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80968" w:rsidRPr="00C17E01" w:rsidRDefault="00680968" w:rsidP="008E0E92">
      <w:pPr>
        <w:spacing w:after="0" w:line="320" w:lineRule="exact"/>
        <w:ind w:righ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2E1" w:rsidRDefault="00680968">
      <w:pPr>
        <w:spacing w:after="0" w:line="320" w:lineRule="exact"/>
        <w:ind w:right="-46"/>
        <w:rPr>
          <w:rFonts w:ascii="Times New Roman" w:hAnsi="Times New Roman" w:cs="Times New Roman"/>
          <w:sz w:val="24"/>
          <w:szCs w:val="24"/>
        </w:rPr>
      </w:pPr>
      <w:r w:rsidRPr="00C17E01">
        <w:rPr>
          <w:rFonts w:ascii="Times New Roman" w:hAnsi="Times New Roman" w:cs="Times New Roman"/>
          <w:sz w:val="24"/>
          <w:szCs w:val="24"/>
        </w:rPr>
        <w:t xml:space="preserve">The project will </w:t>
      </w:r>
      <w:r w:rsidR="00D81DAF">
        <w:rPr>
          <w:rFonts w:ascii="Times New Roman" w:hAnsi="Times New Roman" w:cs="Times New Roman"/>
          <w:sz w:val="24"/>
          <w:szCs w:val="24"/>
        </w:rPr>
        <w:t xml:space="preserve">investigate aspects of spatial </w:t>
      </w:r>
      <w:proofErr w:type="spellStart"/>
      <w:r w:rsidR="00D81DAF">
        <w:rPr>
          <w:rFonts w:ascii="Times New Roman" w:hAnsi="Times New Roman" w:cs="Times New Roman"/>
          <w:sz w:val="24"/>
          <w:szCs w:val="24"/>
        </w:rPr>
        <w:t>deixis</w:t>
      </w:r>
      <w:proofErr w:type="spellEnd"/>
      <w:r w:rsidR="00D81DAF">
        <w:rPr>
          <w:rFonts w:ascii="Times New Roman" w:hAnsi="Times New Roman" w:cs="Times New Roman"/>
          <w:sz w:val="24"/>
          <w:szCs w:val="24"/>
        </w:rPr>
        <w:t xml:space="preserve"> from synchronic, diachronic, and cross-linguistic perspectives. Of particular importance will be the origins and diachronic developments of spatial deictic expressions. Methodologically</w:t>
      </w:r>
      <w:r w:rsidR="00E30653" w:rsidRPr="00C17E01">
        <w:rPr>
          <w:rFonts w:ascii="Times New Roman" w:hAnsi="Times New Roman" w:cs="Times New Roman"/>
          <w:sz w:val="24"/>
          <w:szCs w:val="24"/>
        </w:rPr>
        <w:t xml:space="preserve">, the </w:t>
      </w:r>
      <w:r w:rsidR="003C55F7" w:rsidRPr="00C17E01">
        <w:rPr>
          <w:rFonts w:ascii="Times New Roman" w:hAnsi="Times New Roman" w:cs="Times New Roman"/>
          <w:sz w:val="24"/>
          <w:szCs w:val="24"/>
        </w:rPr>
        <w:t>project</w:t>
      </w:r>
      <w:r w:rsidR="00E30653" w:rsidRPr="00C17E01">
        <w:rPr>
          <w:rFonts w:ascii="Times New Roman" w:hAnsi="Times New Roman" w:cs="Times New Roman"/>
          <w:sz w:val="24"/>
          <w:szCs w:val="24"/>
        </w:rPr>
        <w:t xml:space="preserve"> will combine qualitative analyses of data from historical texts, etymological dictio</w:t>
      </w:r>
      <w:r w:rsidR="00BD0090" w:rsidRPr="00C17E01">
        <w:rPr>
          <w:rFonts w:ascii="Times New Roman" w:hAnsi="Times New Roman" w:cs="Times New Roman"/>
          <w:sz w:val="24"/>
          <w:szCs w:val="24"/>
        </w:rPr>
        <w:t>naries</w:t>
      </w:r>
      <w:r w:rsidR="002E3457">
        <w:rPr>
          <w:rFonts w:ascii="Times New Roman" w:hAnsi="Times New Roman" w:cs="Times New Roman"/>
          <w:sz w:val="24"/>
          <w:szCs w:val="24"/>
        </w:rPr>
        <w:t>,</w:t>
      </w:r>
      <w:r w:rsidR="00E30653" w:rsidRPr="00C17E01">
        <w:rPr>
          <w:rFonts w:ascii="Times New Roman" w:hAnsi="Times New Roman" w:cs="Times New Roman"/>
          <w:sz w:val="24"/>
          <w:szCs w:val="24"/>
        </w:rPr>
        <w:t xml:space="preserve"> and historical gr</w:t>
      </w:r>
      <w:r w:rsidR="00BD0090" w:rsidRPr="00C17E01">
        <w:rPr>
          <w:rFonts w:ascii="Times New Roman" w:hAnsi="Times New Roman" w:cs="Times New Roman"/>
          <w:sz w:val="24"/>
          <w:szCs w:val="24"/>
        </w:rPr>
        <w:t>ammars with quantitative analyse</w:t>
      </w:r>
      <w:r w:rsidR="00E30653" w:rsidRPr="00C17E01">
        <w:rPr>
          <w:rFonts w:ascii="Times New Roman" w:hAnsi="Times New Roman" w:cs="Times New Roman"/>
          <w:sz w:val="24"/>
          <w:szCs w:val="24"/>
        </w:rPr>
        <w:t xml:space="preserve">s of </w:t>
      </w:r>
      <w:r w:rsidR="00D81DAF">
        <w:rPr>
          <w:rFonts w:ascii="Times New Roman" w:hAnsi="Times New Roman" w:cs="Times New Roman"/>
          <w:sz w:val="24"/>
          <w:szCs w:val="24"/>
        </w:rPr>
        <w:t>(</w:t>
      </w:r>
      <w:r w:rsidR="008E0E92">
        <w:rPr>
          <w:rFonts w:ascii="Times New Roman" w:hAnsi="Times New Roman" w:cs="Times New Roman"/>
          <w:sz w:val="24"/>
          <w:szCs w:val="24"/>
        </w:rPr>
        <w:t>diachronic</w:t>
      </w:r>
      <w:r w:rsidR="00D81DAF">
        <w:rPr>
          <w:rFonts w:ascii="Times New Roman" w:hAnsi="Times New Roman" w:cs="Times New Roman"/>
          <w:sz w:val="24"/>
          <w:szCs w:val="24"/>
        </w:rPr>
        <w:t>)</w:t>
      </w:r>
      <w:r w:rsidR="008E0E92">
        <w:rPr>
          <w:rFonts w:ascii="Times New Roman" w:hAnsi="Times New Roman" w:cs="Times New Roman"/>
          <w:sz w:val="24"/>
          <w:szCs w:val="24"/>
        </w:rPr>
        <w:t xml:space="preserve"> corpus </w:t>
      </w:r>
      <w:r w:rsidR="00E30653" w:rsidRPr="00C17E01">
        <w:rPr>
          <w:rFonts w:ascii="Times New Roman" w:hAnsi="Times New Roman" w:cs="Times New Roman"/>
          <w:sz w:val="24"/>
          <w:szCs w:val="24"/>
        </w:rPr>
        <w:t xml:space="preserve">data </w:t>
      </w:r>
      <w:r w:rsidR="00D81DAF">
        <w:rPr>
          <w:rFonts w:ascii="Times New Roman" w:hAnsi="Times New Roman" w:cs="Times New Roman"/>
          <w:sz w:val="24"/>
          <w:szCs w:val="24"/>
        </w:rPr>
        <w:t>and</w:t>
      </w:r>
      <w:r w:rsidR="003D375A">
        <w:rPr>
          <w:rFonts w:ascii="Times New Roman" w:hAnsi="Times New Roman" w:cs="Times New Roman"/>
          <w:sz w:val="24"/>
          <w:szCs w:val="24"/>
        </w:rPr>
        <w:t xml:space="preserve"> data </w:t>
      </w:r>
      <w:r w:rsidR="00E30653" w:rsidRPr="00C17E01">
        <w:rPr>
          <w:rFonts w:ascii="Times New Roman" w:hAnsi="Times New Roman" w:cs="Times New Roman"/>
          <w:sz w:val="24"/>
          <w:szCs w:val="24"/>
        </w:rPr>
        <w:t xml:space="preserve">from </w:t>
      </w:r>
      <w:r w:rsidR="00BD0090" w:rsidRPr="00C17E01">
        <w:rPr>
          <w:rFonts w:ascii="Times New Roman" w:hAnsi="Times New Roman" w:cs="Times New Roman"/>
          <w:sz w:val="24"/>
          <w:szCs w:val="24"/>
        </w:rPr>
        <w:t xml:space="preserve">a </w:t>
      </w:r>
      <w:r w:rsidR="003D375A">
        <w:rPr>
          <w:rFonts w:ascii="Times New Roman" w:hAnsi="Times New Roman" w:cs="Times New Roman"/>
          <w:sz w:val="24"/>
          <w:szCs w:val="24"/>
        </w:rPr>
        <w:t xml:space="preserve">typological </w:t>
      </w:r>
      <w:r w:rsidR="00E30653" w:rsidRPr="00C17E01">
        <w:rPr>
          <w:rFonts w:ascii="Times New Roman" w:hAnsi="Times New Roman" w:cs="Times New Roman"/>
          <w:sz w:val="24"/>
          <w:szCs w:val="24"/>
        </w:rPr>
        <w:t>database to be established in the course of the project.</w:t>
      </w:r>
    </w:p>
    <w:p w:rsidR="00BD0090" w:rsidRPr="00C17E01" w:rsidRDefault="00E67666" w:rsidP="008E0E92">
      <w:pPr>
        <w:spacing w:after="0" w:line="320" w:lineRule="exact"/>
        <w:ind w:righ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E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Duties and </w:t>
      </w:r>
      <w:r w:rsidR="00D81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benefits</w:t>
      </w:r>
      <w:bookmarkStart w:id="0" w:name="_GoBack"/>
      <w:bookmarkEnd w:id="0"/>
      <w:r w:rsidRPr="00C17E0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17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9E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PhD student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55F7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carry out research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within the </w:t>
      </w:r>
      <w:r w:rsidR="00565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described project</w:t>
      </w:r>
      <w:r w:rsidR="008E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1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will write a dissertation on some aspect of spatial </w:t>
      </w:r>
      <w:proofErr w:type="spellStart"/>
      <w:r w:rsidR="00D81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deixis</w:t>
      </w:r>
      <w:proofErr w:type="spellEnd"/>
      <w:r w:rsidR="00D81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a diachronic and/or cross-linguistic perspective. </w:t>
      </w:r>
      <w:r w:rsidRPr="00C17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accepted, the </w:t>
      </w:r>
      <w:r w:rsidR="009E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PhD student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expected to take up residenc</w:t>
      </w:r>
      <w:r w:rsidR="007858D5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in </w:t>
      </w:r>
      <w:r w:rsidR="00154AF9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Jena</w:t>
      </w:r>
      <w:r w:rsidR="007858D5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BD0090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="007858D5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enro</w:t>
      </w:r>
      <w:r w:rsidR="00C70052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 in the PhD </w:t>
      </w:r>
      <w:r w:rsidR="00D5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D53A59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rogram</w:t>
      </w:r>
      <w:r w:rsidR="00D5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</w:t>
      </w:r>
      <w:r w:rsidR="00D53A59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0052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the English D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epartment </w:t>
      </w:r>
      <w:r w:rsidR="00C70052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the University of</w:t>
      </w:r>
      <w:r w:rsidR="00BD0090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Jena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The </w:t>
      </w:r>
      <w:r w:rsidR="009E6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participate in the </w:t>
      </w:r>
      <w:r w:rsidR="007856FC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training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</w:t>
      </w:r>
      <w:r w:rsidR="00690E04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tivities of the </w:t>
      </w:r>
      <w:r w:rsidR="008F1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Marie Curie </w:t>
      </w:r>
      <w:r w:rsidR="007856FC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Innovative Training Network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70052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 include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courses on topics in linguistics</w:t>
      </w:r>
      <w:r w:rsidR="008F1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55F7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cognitive science</w:t>
      </w:r>
      <w:r w:rsidR="008D0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regular </w:t>
      </w:r>
      <w:r w:rsidR="00BD0090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meetings</w:t>
      </w:r>
      <w:r w:rsidR="002E3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0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all members of the network. </w:t>
      </w:r>
      <w:r w:rsidR="008F1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PhD students</w:t>
      </w:r>
      <w:r w:rsidR="00BD0090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0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receive financial support for </w:t>
      </w:r>
      <w:r w:rsidR="00BD0090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summer schools, conferences</w:t>
      </w:r>
      <w:r w:rsid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D0090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secondment visits to </w:t>
      </w:r>
      <w:r w:rsidR="0078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partner institutions</w:t>
      </w:r>
      <w:r w:rsidR="002E3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55F7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the </w:t>
      </w:r>
      <w:r w:rsidR="002E3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training n</w:t>
      </w:r>
      <w:r w:rsidR="00C17E01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etwork</w:t>
      </w:r>
      <w:r w:rsidR="00BD0090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D0090" w:rsidRPr="00C17E01" w:rsidRDefault="00BD0090" w:rsidP="008E0E92">
      <w:pPr>
        <w:spacing w:after="0" w:line="320" w:lineRule="exact"/>
        <w:ind w:righ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0090" w:rsidRPr="00C17E01" w:rsidRDefault="00BD0090" w:rsidP="008E0E92">
      <w:pPr>
        <w:spacing w:after="0" w:line="320" w:lineRule="exact"/>
        <w:ind w:righ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addition to the activities organized by the </w:t>
      </w:r>
      <w:r w:rsidR="008E0E92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Innovative Training Network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 </w:t>
      </w:r>
      <w:r w:rsidR="008F1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PhD student</w:t>
      </w:r>
      <w:r w:rsidR="008F186A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7666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can benefit from </w:t>
      </w:r>
      <w:r w:rsidR="00690E04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courses offered by the </w:t>
      </w:r>
      <w:r w:rsidR="003638D4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 of Jena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is expected to participate in the research activities of the linguistics group of the </w:t>
      </w:r>
      <w:r w:rsidR="006F218B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English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Department </w:t>
      </w:r>
      <w:r w:rsidR="00C17E01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r w:rsidR="007E2C61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 of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Jena (e.g. </w:t>
      </w:r>
      <w:r w:rsidR="00004515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linguistic</w:t>
      </w:r>
      <w:r w:rsidR="00E06C8A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colloquium, workshops).</w:t>
      </w:r>
    </w:p>
    <w:p w:rsidR="00D81DAF" w:rsidRPr="008F186A" w:rsidRDefault="00E67666" w:rsidP="008E0E92">
      <w:pPr>
        <w:spacing w:after="0" w:line="320" w:lineRule="exact"/>
        <w:ind w:right="-46"/>
        <w:rPr>
          <w:rFonts w:ascii="Times New Roman" w:hAnsi="Times New Roman" w:cs="Times New Roman"/>
          <w:color w:val="000000"/>
          <w:sz w:val="24"/>
          <w:szCs w:val="24"/>
        </w:rPr>
      </w:pPr>
      <w:r w:rsidRPr="00C17E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3F28" w:rsidRPr="00163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a total of up to 36 months, the PhD student will receive a monthly salary </w:t>
      </w:r>
      <w:r w:rsidR="008F1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63F28" w:rsidRPr="00163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a full-time position</w:t>
      </w:r>
      <w:r w:rsidR="008F1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63F28" w:rsidRPr="00163F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plus a supplementary family allowance, if applicable</w:t>
      </w:r>
      <w:r w:rsidR="00D53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5E58" w:rsidRPr="00C17E01" w:rsidRDefault="00E67666" w:rsidP="008E0E92">
      <w:pPr>
        <w:spacing w:after="0" w:line="320" w:lineRule="exact"/>
        <w:ind w:right="-4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7E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E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Requirements</w:t>
      </w:r>
    </w:p>
    <w:p w:rsidR="00FE6789" w:rsidRPr="00C17E01" w:rsidRDefault="00E67666" w:rsidP="008E0E92">
      <w:pPr>
        <w:spacing w:after="0" w:line="320" w:lineRule="exact"/>
        <w:ind w:righ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E0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63F28" w:rsidRPr="008F23EC">
        <w:rPr>
          <w:rFonts w:ascii="Times New Roman" w:hAnsi="Times New Roman" w:cs="Times New Roman"/>
          <w:color w:val="000000"/>
          <w:sz w:val="24"/>
          <w:szCs w:val="24"/>
        </w:rPr>
        <w:t>Essential:</w:t>
      </w:r>
      <w:r w:rsidR="001D5E58" w:rsidRPr="00C17E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successful candidate </w:t>
      </w:r>
      <w:r w:rsidR="006F218B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must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hold</w:t>
      </w:r>
      <w:r w:rsidR="00541FDD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Master’s degree (or equivalent) in</w:t>
      </w:r>
      <w:r w:rsidR="00004515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Linguistics </w:t>
      </w:r>
      <w:r w:rsidR="00A6027C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 </w:t>
      </w:r>
      <w:r w:rsidR="00004515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related discipline</w:t>
      </w:r>
      <w:r w:rsidR="006F218B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(e.g. </w:t>
      </w:r>
      <w:r w:rsidR="008E0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English Linguistics; </w:t>
      </w:r>
      <w:r w:rsidR="006F218B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Cognitive Psychology)</w:t>
      </w:r>
      <w:r w:rsidR="00A6027C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6F218B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should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a research focus</w:t>
      </w:r>
      <w:r w:rsidR="00781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/interest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r w:rsidR="00004515" w:rsidRPr="00C17E01">
        <w:rPr>
          <w:rFonts w:ascii="Times New Roman" w:hAnsi="Times New Roman" w:cs="Times New Roman"/>
          <w:sz w:val="24"/>
          <w:szCs w:val="24"/>
          <w:lang w:val="en-US"/>
        </w:rPr>
        <w:t>diachronic linguistics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D0C4A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Excellent</w:t>
      </w:r>
      <w:r w:rsidR="0060716C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027C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spoken and written</w:t>
      </w:r>
      <w:r w:rsidR="002D0C4A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English</w:t>
      </w:r>
      <w:r w:rsidR="00A6027C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716C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language skills</w:t>
      </w:r>
      <w:r w:rsidR="007858D5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are essential</w:t>
      </w:r>
      <w:r w:rsidR="0060716C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864C7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D5E58" w:rsidRPr="00C17E01" w:rsidRDefault="001D5E58" w:rsidP="008E0E92">
      <w:pPr>
        <w:spacing w:after="0" w:line="320" w:lineRule="exact"/>
        <w:ind w:right="-4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AF9" w:rsidRDefault="00163F28" w:rsidP="008E0E92">
      <w:pPr>
        <w:spacing w:after="0" w:line="320" w:lineRule="exact"/>
        <w:ind w:right="-46"/>
        <w:rPr>
          <w:rFonts w:ascii="Times New Roman" w:hAnsi="Times New Roman" w:cs="Times New Roman"/>
          <w:sz w:val="24"/>
          <w:szCs w:val="24"/>
          <w:lang w:val="en-US"/>
        </w:rPr>
      </w:pPr>
      <w:r w:rsidRPr="008F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Desirable:</w:t>
      </w:r>
      <w:r w:rsidR="001D5E58" w:rsidRPr="00C17E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E6789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successf</w:t>
      </w:r>
      <w:r w:rsidR="00AF7021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ul candidate </w:t>
      </w:r>
      <w:r w:rsidR="00004515" w:rsidRPr="00C17E01">
        <w:rPr>
          <w:rFonts w:ascii="Times New Roman" w:hAnsi="Times New Roman" w:cs="Times New Roman"/>
          <w:sz w:val="24"/>
          <w:szCs w:val="24"/>
          <w:lang w:val="en-US"/>
        </w:rPr>
        <w:t>is familiar</w:t>
      </w:r>
      <w:r w:rsidR="003638D4" w:rsidRPr="00C17E01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004515" w:rsidRPr="00C17E01">
        <w:rPr>
          <w:rFonts w:ascii="Times New Roman" w:hAnsi="Times New Roman" w:cs="Times New Roman"/>
          <w:sz w:val="24"/>
          <w:szCs w:val="24"/>
          <w:lang w:val="en-US"/>
        </w:rPr>
        <w:t xml:space="preserve">methods of </w:t>
      </w:r>
      <w:r w:rsidR="00781675">
        <w:rPr>
          <w:rFonts w:ascii="Times New Roman" w:hAnsi="Times New Roman" w:cs="Times New Roman"/>
          <w:sz w:val="24"/>
          <w:szCs w:val="24"/>
          <w:lang w:val="en-US"/>
        </w:rPr>
        <w:t xml:space="preserve">(diachronic) </w:t>
      </w:r>
      <w:r w:rsidR="00004515" w:rsidRPr="00C17E01">
        <w:rPr>
          <w:rFonts w:ascii="Times New Roman" w:hAnsi="Times New Roman" w:cs="Times New Roman"/>
          <w:sz w:val="24"/>
          <w:szCs w:val="24"/>
          <w:lang w:val="en-US"/>
        </w:rPr>
        <w:t>corpus linguistics</w:t>
      </w:r>
      <w:r w:rsidR="008F2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85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F218B" w:rsidRPr="00C17E01">
        <w:rPr>
          <w:rFonts w:ascii="Times New Roman" w:hAnsi="Times New Roman" w:cs="Times New Roman"/>
          <w:sz w:val="24"/>
          <w:szCs w:val="24"/>
          <w:lang w:val="en-US"/>
        </w:rPr>
        <w:t xml:space="preserve">advanced </w:t>
      </w:r>
      <w:r w:rsidR="002E3457">
        <w:rPr>
          <w:rFonts w:ascii="Times New Roman" w:hAnsi="Times New Roman" w:cs="Times New Roman"/>
          <w:sz w:val="24"/>
          <w:szCs w:val="24"/>
          <w:lang w:val="en-US"/>
        </w:rPr>
        <w:t xml:space="preserve">methods </w:t>
      </w:r>
      <w:r w:rsidR="0078167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E3457">
        <w:rPr>
          <w:rFonts w:ascii="Times New Roman" w:hAnsi="Times New Roman" w:cs="Times New Roman"/>
          <w:sz w:val="24"/>
          <w:szCs w:val="24"/>
          <w:lang w:val="en-US"/>
        </w:rPr>
        <w:t>statistical analysis</w:t>
      </w:r>
      <w:r w:rsidR="00004515" w:rsidRPr="00C17E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F186A" w:rsidRDefault="008F186A" w:rsidP="008E0E92">
      <w:pPr>
        <w:spacing w:after="0" w:line="320" w:lineRule="exact"/>
        <w:ind w:right="-46"/>
        <w:rPr>
          <w:rFonts w:ascii="Times New Roman" w:hAnsi="Times New Roman" w:cs="Times New Roman"/>
          <w:sz w:val="24"/>
          <w:szCs w:val="24"/>
          <w:lang w:val="en-US"/>
        </w:rPr>
      </w:pPr>
    </w:p>
    <w:p w:rsidR="008F186A" w:rsidRPr="00C17E01" w:rsidRDefault="008F186A" w:rsidP="008E0E92">
      <w:pPr>
        <w:spacing w:after="0" w:line="320" w:lineRule="exact"/>
        <w:ind w:righ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Candidates who have lived for more than 12 months in German</w:t>
      </w:r>
      <w:r w:rsidR="00A01DC4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during the past 3 years are not eligible for the position in Jena, but may apply for other positions of the training network in other countries.</w:t>
      </w:r>
    </w:p>
    <w:p w:rsidR="001D5E58" w:rsidRPr="00C17E01" w:rsidRDefault="001D5E58" w:rsidP="008E0E92">
      <w:pPr>
        <w:spacing w:after="0" w:line="320" w:lineRule="exact"/>
        <w:ind w:right="-4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6C8A" w:rsidRDefault="00E67666" w:rsidP="008E0E92">
      <w:pPr>
        <w:spacing w:after="0" w:line="320" w:lineRule="exact"/>
        <w:ind w:right="-46"/>
        <w:rPr>
          <w:rFonts w:ascii="Times New Roman" w:hAnsi="Times New Roman" w:cs="Times New Roman"/>
          <w:color w:val="000000"/>
          <w:sz w:val="24"/>
          <w:szCs w:val="24"/>
        </w:rPr>
      </w:pPr>
      <w:r w:rsidRPr="00C17E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How to Apply</w:t>
      </w:r>
      <w:r w:rsidRPr="00C17E0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8F186A" w:rsidRPr="00C17E01" w:rsidRDefault="008F186A" w:rsidP="008F186A">
      <w:pPr>
        <w:spacing w:after="0" w:line="320" w:lineRule="exact"/>
        <w:ind w:righ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send application</w:t>
      </w:r>
      <w:r w:rsidR="008F2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electronically to: </w:t>
      </w:r>
      <w:r w:rsidRPr="002E3457">
        <w:rPr>
          <w:rFonts w:ascii="Times New Roman" w:hAnsi="Times New Roman"/>
          <w:b/>
          <w:sz w:val="24"/>
          <w:szCs w:val="24"/>
        </w:rPr>
        <w:t>x5basi@uni-jena.de</w:t>
      </w:r>
    </w:p>
    <w:p w:rsidR="008F186A" w:rsidRPr="00C17E01" w:rsidRDefault="008F186A" w:rsidP="008F186A">
      <w:pPr>
        <w:spacing w:after="0" w:line="320" w:lineRule="exact"/>
        <w:ind w:righ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Application Deadline: </w:t>
      </w:r>
      <w:r w:rsidRPr="002E34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_tradnl"/>
        </w:rPr>
        <w:t>21 March 2016</w:t>
      </w:r>
    </w:p>
    <w:p w:rsidR="008F186A" w:rsidRPr="00C17E01" w:rsidRDefault="008F186A" w:rsidP="008F186A">
      <w:pPr>
        <w:spacing w:after="0" w:line="320" w:lineRule="exact"/>
        <w:ind w:righ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Contact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information:</w:t>
      </w:r>
      <w:r w:rsidRPr="00C17E0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holger.diessel@uni-jena.de</w:t>
      </w:r>
    </w:p>
    <w:p w:rsidR="008F186A" w:rsidRPr="008F186A" w:rsidRDefault="008F186A" w:rsidP="008E0E92">
      <w:pPr>
        <w:spacing w:after="0" w:line="320" w:lineRule="exact"/>
        <w:ind w:right="-46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:rsidR="007E2C61" w:rsidRPr="00C17E01" w:rsidRDefault="008F23EC" w:rsidP="008E0E92">
      <w:pPr>
        <w:spacing w:after="0" w:line="320" w:lineRule="exact"/>
        <w:ind w:right="-4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E06C8A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pplication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8D0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should</w:t>
      </w:r>
      <w:r w:rsidR="008D03A7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6C8A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include</w:t>
      </w:r>
      <w:r w:rsidR="00E67666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E2C61" w:rsidRPr="00C17E01" w:rsidRDefault="007E2C61" w:rsidP="008E0E92">
      <w:pPr>
        <w:spacing w:after="0" w:line="320" w:lineRule="exact"/>
        <w:ind w:left="284" w:right="-46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17E01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Letter </w:t>
      </w:r>
      <w:r w:rsidR="00C17E01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explaining the candidate’s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0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research experience and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motivation for application</w:t>
      </w:r>
    </w:p>
    <w:p w:rsidR="008F186A" w:rsidRDefault="007E2C61" w:rsidP="008E0E92">
      <w:pPr>
        <w:spacing w:after="0" w:line="320" w:lineRule="exact"/>
        <w:ind w:left="284" w:right="-46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17E01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F186A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8F1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urriculum vitae</w:t>
      </w:r>
    </w:p>
    <w:p w:rsidR="008F186A" w:rsidRDefault="008F186A" w:rsidP="008E0E92">
      <w:pPr>
        <w:spacing w:after="0" w:line="320" w:lineRule="exact"/>
        <w:ind w:left="284" w:right="-46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Copy of BA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MA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diploma</w:t>
      </w:r>
    </w:p>
    <w:p w:rsidR="00DC62E1" w:rsidRDefault="008F186A">
      <w:pPr>
        <w:spacing w:after="0" w:line="320" w:lineRule="exact"/>
        <w:ind w:left="284" w:right="-46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A one-page</w:t>
      </w:r>
      <w:r w:rsidR="0099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outline of </w:t>
      </w:r>
      <w:r w:rsidR="007E2C61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dissertation project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optional</w:t>
      </w:r>
      <w:r w:rsidR="007E2C61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C62E1" w:rsidRDefault="007E2C61">
      <w:pPr>
        <w:spacing w:after="0" w:line="320" w:lineRule="exact"/>
        <w:ind w:left="284" w:right="-46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17E01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E67666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ames and email addresses of at least two senior scholars who are willing to 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6F218B"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rite a letter of recommend</w:t>
      </w:r>
      <w:r w:rsidRPr="00C1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ation</w:t>
      </w:r>
      <w:r w:rsidR="00E67666" w:rsidRPr="00C17E0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F5900" w:rsidRDefault="00C70052">
      <w:pPr>
        <w:rPr>
          <w:rFonts w:eastAsia="Arial Unicode MS"/>
          <w:lang w:val="es-ES_tradnl"/>
        </w:rPr>
      </w:pPr>
      <w:r w:rsidRPr="00C17E01">
        <w:rPr>
          <w:rFonts w:ascii="Times New Roman" w:eastAsia="Arial Unicode MS" w:hAnsi="Times New Roman"/>
          <w:szCs w:val="24"/>
          <w:lang w:val="es-ES_tradnl"/>
        </w:rPr>
        <w:t xml:space="preserve">The </w:t>
      </w:r>
      <w:r w:rsidRPr="00C17E01">
        <w:rPr>
          <w:rFonts w:ascii="Times New Roman" w:hAnsi="Times New Roman"/>
          <w:szCs w:val="24"/>
          <w:lang w:val="es-ES_tradnl"/>
        </w:rPr>
        <w:t xml:space="preserve">Friedrich-Schiller-Universität Jena </w:t>
      </w:r>
      <w:r w:rsidRPr="00C17E01">
        <w:rPr>
          <w:rFonts w:ascii="Times New Roman" w:eastAsia="Arial Unicode MS" w:hAnsi="Times New Roman"/>
          <w:szCs w:val="24"/>
          <w:lang w:val="es-ES_tradnl"/>
        </w:rPr>
        <w:t xml:space="preserve">is an Equal Opportunity Employer </w:t>
      </w:r>
    </w:p>
    <w:sectPr w:rsidR="001F5900" w:rsidSect="00152B4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B8" w:rsidRDefault="006907B8" w:rsidP="00154AF9">
      <w:pPr>
        <w:spacing w:after="0" w:line="240" w:lineRule="auto"/>
      </w:pPr>
      <w:r>
        <w:separator/>
      </w:r>
    </w:p>
  </w:endnote>
  <w:endnote w:type="continuationSeparator" w:id="0">
    <w:p w:rsidR="006907B8" w:rsidRDefault="006907B8" w:rsidP="0015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B8" w:rsidRDefault="006907B8" w:rsidP="00154AF9">
      <w:pPr>
        <w:spacing w:after="0" w:line="240" w:lineRule="auto"/>
      </w:pPr>
      <w:r>
        <w:separator/>
      </w:r>
    </w:p>
  </w:footnote>
  <w:footnote w:type="continuationSeparator" w:id="0">
    <w:p w:rsidR="006907B8" w:rsidRDefault="006907B8" w:rsidP="00154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666"/>
    <w:rsid w:val="00004515"/>
    <w:rsid w:val="00027887"/>
    <w:rsid w:val="0007556B"/>
    <w:rsid w:val="000830E8"/>
    <w:rsid w:val="00152B49"/>
    <w:rsid w:val="00154AF9"/>
    <w:rsid w:val="00163F28"/>
    <w:rsid w:val="001958D2"/>
    <w:rsid w:val="00195AC0"/>
    <w:rsid w:val="001D5E58"/>
    <w:rsid w:val="001D6738"/>
    <w:rsid w:val="001F5900"/>
    <w:rsid w:val="0022637C"/>
    <w:rsid w:val="00243691"/>
    <w:rsid w:val="00283D2C"/>
    <w:rsid w:val="002A40DB"/>
    <w:rsid w:val="002D0850"/>
    <w:rsid w:val="002D0C4A"/>
    <w:rsid w:val="002E3457"/>
    <w:rsid w:val="00331B28"/>
    <w:rsid w:val="003617BF"/>
    <w:rsid w:val="003638D4"/>
    <w:rsid w:val="003926B0"/>
    <w:rsid w:val="003B1766"/>
    <w:rsid w:val="003C386A"/>
    <w:rsid w:val="003C55F7"/>
    <w:rsid w:val="003C6481"/>
    <w:rsid w:val="003D375A"/>
    <w:rsid w:val="00424EC0"/>
    <w:rsid w:val="004B4883"/>
    <w:rsid w:val="00541FDD"/>
    <w:rsid w:val="005659C3"/>
    <w:rsid w:val="005A55CE"/>
    <w:rsid w:val="005B43AF"/>
    <w:rsid w:val="005E071B"/>
    <w:rsid w:val="005F5FFD"/>
    <w:rsid w:val="0060716C"/>
    <w:rsid w:val="00616146"/>
    <w:rsid w:val="00646951"/>
    <w:rsid w:val="00663A10"/>
    <w:rsid w:val="00680968"/>
    <w:rsid w:val="00684275"/>
    <w:rsid w:val="006864C7"/>
    <w:rsid w:val="006907B8"/>
    <w:rsid w:val="00690E04"/>
    <w:rsid w:val="006F0511"/>
    <w:rsid w:val="006F218B"/>
    <w:rsid w:val="00714B5C"/>
    <w:rsid w:val="0074098F"/>
    <w:rsid w:val="007450D5"/>
    <w:rsid w:val="00771583"/>
    <w:rsid w:val="00781675"/>
    <w:rsid w:val="007856FC"/>
    <w:rsid w:val="007858D5"/>
    <w:rsid w:val="007E2C61"/>
    <w:rsid w:val="007E73DC"/>
    <w:rsid w:val="00822C63"/>
    <w:rsid w:val="00822DF2"/>
    <w:rsid w:val="00842BC9"/>
    <w:rsid w:val="00856459"/>
    <w:rsid w:val="00870137"/>
    <w:rsid w:val="008B6032"/>
    <w:rsid w:val="008B6A8D"/>
    <w:rsid w:val="008D03A7"/>
    <w:rsid w:val="008E0E92"/>
    <w:rsid w:val="008F186A"/>
    <w:rsid w:val="008F23EC"/>
    <w:rsid w:val="009062C6"/>
    <w:rsid w:val="00930816"/>
    <w:rsid w:val="00994D55"/>
    <w:rsid w:val="009D12FE"/>
    <w:rsid w:val="009E6386"/>
    <w:rsid w:val="009F5351"/>
    <w:rsid w:val="00A01DC4"/>
    <w:rsid w:val="00A6027C"/>
    <w:rsid w:val="00AF494C"/>
    <w:rsid w:val="00AF7021"/>
    <w:rsid w:val="00B97940"/>
    <w:rsid w:val="00BD0090"/>
    <w:rsid w:val="00C17E01"/>
    <w:rsid w:val="00C70052"/>
    <w:rsid w:val="00CA4097"/>
    <w:rsid w:val="00CB2BE5"/>
    <w:rsid w:val="00CD32E8"/>
    <w:rsid w:val="00CF1919"/>
    <w:rsid w:val="00D1102B"/>
    <w:rsid w:val="00D44411"/>
    <w:rsid w:val="00D47276"/>
    <w:rsid w:val="00D53A59"/>
    <w:rsid w:val="00D81DAF"/>
    <w:rsid w:val="00DC62E1"/>
    <w:rsid w:val="00E06C8A"/>
    <w:rsid w:val="00E30653"/>
    <w:rsid w:val="00E30F52"/>
    <w:rsid w:val="00E47647"/>
    <w:rsid w:val="00E67666"/>
    <w:rsid w:val="00EA32DE"/>
    <w:rsid w:val="00EC0B05"/>
    <w:rsid w:val="00EF4AC5"/>
    <w:rsid w:val="00F2592D"/>
    <w:rsid w:val="00F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6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86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B43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43AF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154AF9"/>
    <w:pPr>
      <w:widowControl w:val="0"/>
      <w:spacing w:after="0" w:line="240" w:lineRule="auto"/>
    </w:pPr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4AF9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54AF9"/>
    <w:rPr>
      <w:vertAlign w:val="superscript"/>
    </w:rPr>
  </w:style>
  <w:style w:type="paragraph" w:styleId="BodyText2">
    <w:name w:val="Body Text 2"/>
    <w:basedOn w:val="Normal"/>
    <w:link w:val="BodyText2Char"/>
    <w:rsid w:val="00C70052"/>
    <w:pPr>
      <w:tabs>
        <w:tab w:val="left" w:pos="3600"/>
      </w:tabs>
      <w:spacing w:after="0" w:line="240" w:lineRule="auto"/>
      <w:ind w:right="517"/>
    </w:pPr>
    <w:rPr>
      <w:rFonts w:ascii="Times" w:eastAsia="Times" w:hAnsi="Times" w:cs="Times New Roman"/>
      <w:sz w:val="24"/>
      <w:szCs w:val="20"/>
      <w:lang w:val="en-US" w:eastAsia="de-DE"/>
    </w:rPr>
  </w:style>
  <w:style w:type="character" w:customStyle="1" w:styleId="BodyText2Char">
    <w:name w:val="Body Text 2 Char"/>
    <w:basedOn w:val="DefaultParagraphFont"/>
    <w:link w:val="BodyText2"/>
    <w:rsid w:val="00C70052"/>
    <w:rPr>
      <w:rFonts w:ascii="Times" w:eastAsia="Times" w:hAnsi="Times" w:cs="Times New Roman"/>
      <w:sz w:val="24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6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86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B43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Nur Text Zchn"/>
    <w:basedOn w:val="DefaultParagraphFont"/>
    <w:link w:val="PlainText"/>
    <w:uiPriority w:val="99"/>
    <w:semiHidden/>
    <w:rsid w:val="005B43AF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154AF9"/>
    <w:pPr>
      <w:widowControl w:val="0"/>
      <w:spacing w:after="0" w:line="240" w:lineRule="auto"/>
    </w:pPr>
    <w:rPr>
      <w:sz w:val="24"/>
      <w:szCs w:val="24"/>
      <w:lang w:val="en-US"/>
    </w:rPr>
  </w:style>
  <w:style w:type="character" w:customStyle="1" w:styleId="FootnoteTextChar">
    <w:name w:val="Fußnotentext Zchn"/>
    <w:basedOn w:val="DefaultParagraphFont"/>
    <w:link w:val="FootnoteText"/>
    <w:uiPriority w:val="99"/>
    <w:rsid w:val="00154AF9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54AF9"/>
    <w:rPr>
      <w:vertAlign w:val="superscript"/>
    </w:rPr>
  </w:style>
  <w:style w:type="paragraph" w:styleId="BodyText2">
    <w:name w:val="Body Text 2"/>
    <w:basedOn w:val="Normal"/>
    <w:link w:val="BodyText2Char"/>
    <w:rsid w:val="00C70052"/>
    <w:pPr>
      <w:tabs>
        <w:tab w:val="left" w:pos="3600"/>
      </w:tabs>
      <w:spacing w:after="0" w:line="240" w:lineRule="auto"/>
      <w:ind w:right="517"/>
    </w:pPr>
    <w:rPr>
      <w:rFonts w:ascii="Times" w:eastAsia="Times" w:hAnsi="Times" w:cs="Times New Roman"/>
      <w:sz w:val="24"/>
      <w:szCs w:val="20"/>
      <w:lang w:val="en-US" w:eastAsia="de-DE"/>
    </w:rPr>
  </w:style>
  <w:style w:type="character" w:customStyle="1" w:styleId="BodyText2Char">
    <w:name w:val="Textkörper 2 Zchn"/>
    <w:basedOn w:val="DefaultParagraphFont"/>
    <w:link w:val="BodyText2"/>
    <w:rsid w:val="00C70052"/>
    <w:rPr>
      <w:rFonts w:ascii="Times" w:eastAsia="Times" w:hAnsi="Times" w:cs="Times New Roman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EB37-77B2-4515-8FB3-8ADFA3F4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3004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Friedrich-Schiller-Universität Jena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Holger Diessel</cp:lastModifiedBy>
  <cp:revision>5</cp:revision>
  <cp:lastPrinted>2016-02-05T12:12:00Z</cp:lastPrinted>
  <dcterms:created xsi:type="dcterms:W3CDTF">2016-02-07T19:52:00Z</dcterms:created>
  <dcterms:modified xsi:type="dcterms:W3CDTF">2016-02-07T20:18:00Z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