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51" w:rsidRPr="00A27980" w:rsidRDefault="00C82651" w:rsidP="005222F2">
      <w:pPr>
        <w:autoSpaceDE w:val="0"/>
        <w:autoSpaceDN w:val="0"/>
        <w:adjustRightInd w:val="0"/>
        <w:spacing w:after="0" w:line="240" w:lineRule="auto"/>
        <w:jc w:val="center"/>
        <w:rPr>
          <w:rFonts w:asciiTheme="majorBidi" w:hAnsiTheme="majorBidi" w:cstheme="majorBidi"/>
          <w:b/>
          <w:bCs/>
          <w:sz w:val="28"/>
          <w:szCs w:val="28"/>
        </w:rPr>
      </w:pPr>
      <w:r w:rsidRPr="00A27980">
        <w:rPr>
          <w:rFonts w:asciiTheme="majorBidi" w:hAnsiTheme="majorBidi" w:cstheme="majorBidi"/>
          <w:b/>
          <w:bCs/>
          <w:sz w:val="28"/>
          <w:szCs w:val="28"/>
        </w:rPr>
        <w:t xml:space="preserve">Colloque </w:t>
      </w:r>
      <w:r w:rsidR="00A27980" w:rsidRPr="00A27980">
        <w:rPr>
          <w:rFonts w:asciiTheme="majorBidi" w:hAnsiTheme="majorBidi" w:cstheme="majorBidi"/>
          <w:b/>
          <w:bCs/>
          <w:sz w:val="28"/>
          <w:szCs w:val="28"/>
        </w:rPr>
        <w:t xml:space="preserve">international </w:t>
      </w:r>
      <w:r w:rsidRPr="00A27980">
        <w:rPr>
          <w:rFonts w:asciiTheme="majorBidi" w:hAnsiTheme="majorBidi" w:cstheme="majorBidi"/>
          <w:b/>
          <w:bCs/>
          <w:sz w:val="28"/>
          <w:szCs w:val="28"/>
        </w:rPr>
        <w:t>de linguistique</w:t>
      </w:r>
      <w:r w:rsidR="00A27980" w:rsidRPr="00A27980">
        <w:rPr>
          <w:rFonts w:asciiTheme="majorBidi" w:hAnsiTheme="majorBidi" w:cstheme="majorBidi"/>
          <w:b/>
          <w:bCs/>
          <w:sz w:val="28"/>
          <w:szCs w:val="28"/>
        </w:rPr>
        <w:t xml:space="preserve"> française</w:t>
      </w:r>
      <w:r w:rsidR="00957F04" w:rsidRPr="00A27980">
        <w:rPr>
          <w:rFonts w:asciiTheme="majorBidi" w:hAnsiTheme="majorBidi" w:cstheme="majorBidi"/>
          <w:b/>
          <w:bCs/>
          <w:sz w:val="28"/>
          <w:szCs w:val="28"/>
        </w:rPr>
        <w:t xml:space="preserve"> de la faculté des langues (AL ALSUN)</w:t>
      </w:r>
    </w:p>
    <w:p w:rsidR="00957F04" w:rsidRPr="00A27980" w:rsidRDefault="00957F04" w:rsidP="005222F2">
      <w:pPr>
        <w:autoSpaceDE w:val="0"/>
        <w:autoSpaceDN w:val="0"/>
        <w:adjustRightInd w:val="0"/>
        <w:spacing w:after="0" w:line="240" w:lineRule="auto"/>
        <w:jc w:val="center"/>
        <w:rPr>
          <w:rFonts w:asciiTheme="majorBidi" w:hAnsiTheme="majorBidi" w:cstheme="majorBidi"/>
          <w:b/>
          <w:bCs/>
          <w:sz w:val="28"/>
          <w:szCs w:val="28"/>
        </w:rPr>
      </w:pPr>
      <w:r w:rsidRPr="00A27980">
        <w:rPr>
          <w:rFonts w:asciiTheme="majorBidi" w:hAnsiTheme="majorBidi" w:cstheme="majorBidi"/>
          <w:b/>
          <w:bCs/>
          <w:sz w:val="28"/>
          <w:szCs w:val="28"/>
        </w:rPr>
        <w:t xml:space="preserve">Université </w:t>
      </w:r>
      <w:proofErr w:type="gramStart"/>
      <w:r w:rsidRPr="00A27980">
        <w:rPr>
          <w:rFonts w:asciiTheme="majorBidi" w:hAnsiTheme="majorBidi" w:cstheme="majorBidi"/>
          <w:b/>
          <w:bCs/>
          <w:sz w:val="28"/>
          <w:szCs w:val="28"/>
        </w:rPr>
        <w:t xml:space="preserve">de Ain Shams (Le Caire- </w:t>
      </w:r>
      <w:r w:rsidR="002E3902" w:rsidRPr="00A27980">
        <w:rPr>
          <w:rFonts w:asciiTheme="majorBidi" w:hAnsiTheme="majorBidi" w:cstheme="majorBidi"/>
          <w:b/>
          <w:bCs/>
          <w:sz w:val="28"/>
          <w:szCs w:val="28"/>
        </w:rPr>
        <w:t>Égypte</w:t>
      </w:r>
      <w:proofErr w:type="gramEnd"/>
      <w:r w:rsidRPr="00A27980">
        <w:rPr>
          <w:rFonts w:asciiTheme="majorBidi" w:hAnsiTheme="majorBidi" w:cstheme="majorBidi"/>
          <w:b/>
          <w:bCs/>
          <w:sz w:val="28"/>
          <w:szCs w:val="28"/>
        </w:rPr>
        <w:t>)</w:t>
      </w:r>
    </w:p>
    <w:p w:rsidR="00EE600B" w:rsidRPr="00920F0E" w:rsidRDefault="00EE600B" w:rsidP="005222F2">
      <w:pPr>
        <w:autoSpaceDE w:val="0"/>
        <w:autoSpaceDN w:val="0"/>
        <w:adjustRightInd w:val="0"/>
        <w:spacing w:after="0" w:line="240" w:lineRule="auto"/>
        <w:jc w:val="center"/>
        <w:rPr>
          <w:rFonts w:asciiTheme="majorBidi" w:hAnsiTheme="majorBidi" w:cstheme="majorBidi"/>
          <w:b/>
          <w:bCs/>
          <w:sz w:val="24"/>
          <w:szCs w:val="24"/>
          <w:u w:val="single"/>
        </w:rPr>
      </w:pPr>
    </w:p>
    <w:p w:rsidR="005222F2" w:rsidRPr="00920F0E" w:rsidRDefault="005222F2" w:rsidP="005222F2">
      <w:pPr>
        <w:autoSpaceDE w:val="0"/>
        <w:autoSpaceDN w:val="0"/>
        <w:adjustRightInd w:val="0"/>
        <w:spacing w:after="0" w:line="240" w:lineRule="auto"/>
        <w:jc w:val="center"/>
        <w:rPr>
          <w:rFonts w:asciiTheme="majorBidi" w:hAnsiTheme="majorBidi" w:cstheme="majorBidi"/>
          <w:b/>
          <w:bCs/>
          <w:sz w:val="32"/>
          <w:szCs w:val="32"/>
        </w:rPr>
      </w:pPr>
      <w:r w:rsidRPr="00920F0E">
        <w:rPr>
          <w:rFonts w:asciiTheme="majorBidi" w:hAnsiTheme="majorBidi" w:cstheme="majorBidi"/>
          <w:b/>
          <w:bCs/>
          <w:sz w:val="32"/>
          <w:szCs w:val="32"/>
        </w:rPr>
        <w:t>Femme, je n’écris pas ton nom.</w:t>
      </w:r>
    </w:p>
    <w:p w:rsidR="005222F2" w:rsidRPr="00920F0E" w:rsidRDefault="005222F2" w:rsidP="00BC6808">
      <w:pPr>
        <w:autoSpaceDE w:val="0"/>
        <w:autoSpaceDN w:val="0"/>
        <w:adjustRightInd w:val="0"/>
        <w:spacing w:after="0" w:line="240" w:lineRule="auto"/>
        <w:jc w:val="center"/>
        <w:rPr>
          <w:rFonts w:asciiTheme="majorBidi" w:hAnsiTheme="majorBidi" w:cstheme="majorBidi"/>
          <w:b/>
          <w:bCs/>
          <w:sz w:val="32"/>
          <w:szCs w:val="32"/>
        </w:rPr>
      </w:pPr>
      <w:r w:rsidRPr="00920F0E">
        <w:rPr>
          <w:rFonts w:asciiTheme="majorBidi" w:hAnsiTheme="majorBidi" w:cstheme="majorBidi"/>
          <w:b/>
          <w:bCs/>
          <w:i/>
          <w:iCs/>
          <w:sz w:val="32"/>
          <w:szCs w:val="32"/>
        </w:rPr>
        <w:t>Elle</w:t>
      </w:r>
      <w:r w:rsidR="009C3AA7" w:rsidRPr="00920F0E">
        <w:rPr>
          <w:rFonts w:asciiTheme="majorBidi" w:hAnsiTheme="majorBidi" w:cstheme="majorBidi"/>
          <w:b/>
          <w:bCs/>
          <w:i/>
          <w:iCs/>
          <w:sz w:val="32"/>
          <w:szCs w:val="32"/>
        </w:rPr>
        <w:t xml:space="preserve"> </w:t>
      </w:r>
      <w:r w:rsidR="009C3AA7" w:rsidRPr="00920F0E">
        <w:rPr>
          <w:rFonts w:asciiTheme="majorBidi" w:hAnsiTheme="majorBidi" w:cstheme="majorBidi"/>
          <w:b/>
          <w:bCs/>
          <w:sz w:val="32"/>
          <w:szCs w:val="32"/>
        </w:rPr>
        <w:t>au carrefour des sciences du langage</w:t>
      </w:r>
    </w:p>
    <w:p w:rsidR="00EE600B" w:rsidRDefault="00EE600B" w:rsidP="009C3AA7">
      <w:pPr>
        <w:autoSpaceDE w:val="0"/>
        <w:autoSpaceDN w:val="0"/>
        <w:adjustRightInd w:val="0"/>
        <w:spacing w:after="0" w:line="240" w:lineRule="auto"/>
        <w:jc w:val="center"/>
        <w:rPr>
          <w:rFonts w:asciiTheme="majorBidi" w:hAnsiTheme="majorBidi" w:cstheme="majorBidi"/>
          <w:b/>
          <w:bCs/>
          <w:sz w:val="24"/>
          <w:szCs w:val="24"/>
        </w:rPr>
      </w:pPr>
    </w:p>
    <w:p w:rsidR="00AE2500" w:rsidRPr="003B74B2" w:rsidRDefault="00EE600B" w:rsidP="00736B7A">
      <w:pPr>
        <w:autoSpaceDE w:val="0"/>
        <w:autoSpaceDN w:val="0"/>
        <w:adjustRightInd w:val="0"/>
        <w:spacing w:after="0" w:line="240" w:lineRule="auto"/>
        <w:jc w:val="both"/>
        <w:rPr>
          <w:rFonts w:asciiTheme="majorBidi" w:hAnsiTheme="majorBidi" w:cstheme="majorBidi"/>
          <w:sz w:val="24"/>
          <w:szCs w:val="24"/>
        </w:rPr>
      </w:pPr>
      <w:r w:rsidRPr="003B74B2">
        <w:rPr>
          <w:rFonts w:asciiTheme="majorBidi" w:hAnsiTheme="majorBidi" w:cstheme="majorBidi"/>
          <w:sz w:val="24"/>
          <w:szCs w:val="24"/>
        </w:rPr>
        <w:t xml:space="preserve">Le département de français de la faculté des Langues (AL Alsun) organise </w:t>
      </w:r>
      <w:r w:rsidR="00BC6808" w:rsidRPr="003B74B2">
        <w:rPr>
          <w:rFonts w:asciiTheme="majorBidi" w:hAnsiTheme="majorBidi" w:cstheme="majorBidi"/>
          <w:sz w:val="24"/>
          <w:szCs w:val="24"/>
        </w:rPr>
        <w:t xml:space="preserve">un colloque </w:t>
      </w:r>
      <w:r w:rsidRPr="003B74B2">
        <w:rPr>
          <w:rFonts w:asciiTheme="majorBidi" w:hAnsiTheme="majorBidi" w:cstheme="majorBidi"/>
          <w:sz w:val="24"/>
          <w:szCs w:val="24"/>
        </w:rPr>
        <w:t xml:space="preserve">international de linguistique française qui se tiendra à l’Université d’Ain Chams (Le </w:t>
      </w:r>
      <w:r w:rsidR="00DD5212" w:rsidRPr="003B74B2">
        <w:rPr>
          <w:rFonts w:asciiTheme="majorBidi" w:hAnsiTheme="majorBidi" w:cstheme="majorBidi"/>
          <w:sz w:val="24"/>
          <w:szCs w:val="24"/>
        </w:rPr>
        <w:t>Caire</w:t>
      </w:r>
      <w:r w:rsidRPr="003B74B2">
        <w:rPr>
          <w:rFonts w:asciiTheme="majorBidi" w:hAnsiTheme="majorBidi" w:cstheme="majorBidi"/>
          <w:sz w:val="24"/>
          <w:szCs w:val="24"/>
        </w:rPr>
        <w:t xml:space="preserve">- </w:t>
      </w:r>
      <w:r w:rsidR="00DD5212" w:rsidRPr="003B74B2">
        <w:rPr>
          <w:rFonts w:asciiTheme="majorBidi" w:hAnsiTheme="majorBidi" w:cstheme="majorBidi"/>
          <w:sz w:val="24"/>
          <w:szCs w:val="24"/>
        </w:rPr>
        <w:t>Égypte</w:t>
      </w:r>
      <w:r w:rsidRPr="003B74B2">
        <w:rPr>
          <w:rFonts w:asciiTheme="majorBidi" w:hAnsiTheme="majorBidi" w:cstheme="majorBidi"/>
          <w:sz w:val="24"/>
          <w:szCs w:val="24"/>
        </w:rPr>
        <w:t>)</w:t>
      </w:r>
      <w:r w:rsidR="00224199" w:rsidRPr="003B74B2">
        <w:rPr>
          <w:rFonts w:asciiTheme="majorBidi" w:hAnsiTheme="majorBidi" w:cstheme="majorBidi"/>
          <w:sz w:val="24"/>
          <w:szCs w:val="24"/>
        </w:rPr>
        <w:t xml:space="preserve">, </w:t>
      </w:r>
      <w:r w:rsidR="00224199" w:rsidRPr="003B74B2">
        <w:rPr>
          <w:rStyle w:val="lev"/>
          <w:rFonts w:asciiTheme="majorBidi" w:hAnsiTheme="majorBidi" w:cstheme="majorBidi"/>
          <w:sz w:val="24"/>
          <w:szCs w:val="24"/>
        </w:rPr>
        <w:t>29 </w:t>
      </w:r>
      <w:r w:rsidRPr="003B74B2">
        <w:rPr>
          <w:rStyle w:val="lev"/>
          <w:rFonts w:asciiTheme="majorBidi" w:hAnsiTheme="majorBidi" w:cstheme="majorBidi"/>
          <w:sz w:val="24"/>
          <w:szCs w:val="24"/>
        </w:rPr>
        <w:t>-30 Avril 2012</w:t>
      </w:r>
      <w:r w:rsidRPr="003B74B2">
        <w:rPr>
          <w:rFonts w:asciiTheme="majorBidi" w:hAnsiTheme="majorBidi" w:cstheme="majorBidi"/>
          <w:sz w:val="24"/>
          <w:szCs w:val="24"/>
        </w:rPr>
        <w:t>.</w:t>
      </w:r>
    </w:p>
    <w:p w:rsidR="00AE2500" w:rsidRPr="003B74B2" w:rsidRDefault="00AE2500" w:rsidP="009C3AA7">
      <w:pPr>
        <w:autoSpaceDE w:val="0"/>
        <w:autoSpaceDN w:val="0"/>
        <w:adjustRightInd w:val="0"/>
        <w:spacing w:after="0" w:line="240" w:lineRule="auto"/>
        <w:jc w:val="center"/>
        <w:rPr>
          <w:rFonts w:asciiTheme="majorBidi" w:hAnsiTheme="majorBidi" w:cstheme="majorBidi"/>
          <w:sz w:val="24"/>
          <w:szCs w:val="24"/>
        </w:rPr>
      </w:pPr>
    </w:p>
    <w:p w:rsidR="006612B1" w:rsidRPr="003B74B2" w:rsidRDefault="006612B1" w:rsidP="00AE2500">
      <w:pPr>
        <w:autoSpaceDE w:val="0"/>
        <w:autoSpaceDN w:val="0"/>
        <w:adjustRightInd w:val="0"/>
        <w:spacing w:after="0" w:line="240" w:lineRule="auto"/>
        <w:jc w:val="both"/>
        <w:rPr>
          <w:rFonts w:asciiTheme="majorBidi" w:hAnsiTheme="majorBidi" w:cstheme="majorBidi"/>
          <w:b/>
          <w:bCs/>
          <w:sz w:val="24"/>
          <w:szCs w:val="24"/>
          <w:lang w:bidi="ar-EG"/>
        </w:rPr>
      </w:pPr>
      <w:r w:rsidRPr="003B74B2">
        <w:rPr>
          <w:rFonts w:asciiTheme="majorBidi" w:hAnsiTheme="majorBidi" w:cstheme="majorBidi"/>
          <w:b/>
          <w:bCs/>
          <w:sz w:val="24"/>
          <w:szCs w:val="24"/>
        </w:rPr>
        <w:t>Date limite de la réception des résumés</w:t>
      </w:r>
      <w:r w:rsidR="00EE600B" w:rsidRPr="003B74B2">
        <w:rPr>
          <w:rFonts w:asciiTheme="majorBidi" w:hAnsiTheme="majorBidi" w:cstheme="majorBidi"/>
          <w:b/>
          <w:bCs/>
          <w:sz w:val="24"/>
          <w:szCs w:val="24"/>
        </w:rPr>
        <w:t xml:space="preserve"> </w:t>
      </w:r>
      <w:r w:rsidR="002C0B35" w:rsidRPr="003B74B2">
        <w:rPr>
          <w:rFonts w:asciiTheme="majorBidi" w:hAnsiTheme="majorBidi" w:cstheme="majorBidi"/>
          <w:b/>
          <w:bCs/>
          <w:sz w:val="24"/>
          <w:szCs w:val="24"/>
        </w:rPr>
        <w:t>- (200 à 400 mots)</w:t>
      </w:r>
      <w:r w:rsidRPr="003B74B2">
        <w:rPr>
          <w:rFonts w:asciiTheme="majorBidi" w:hAnsiTheme="majorBidi" w:cstheme="majorBidi"/>
          <w:b/>
          <w:bCs/>
          <w:sz w:val="24"/>
          <w:szCs w:val="24"/>
        </w:rPr>
        <w:t xml:space="preserve"> des propos</w:t>
      </w:r>
      <w:r w:rsidR="00AE2500" w:rsidRPr="003B74B2">
        <w:rPr>
          <w:rFonts w:asciiTheme="majorBidi" w:hAnsiTheme="majorBidi" w:cstheme="majorBidi"/>
          <w:b/>
          <w:bCs/>
          <w:sz w:val="24"/>
          <w:szCs w:val="24"/>
        </w:rPr>
        <w:t>i</w:t>
      </w:r>
      <w:r w:rsidRPr="003B74B2">
        <w:rPr>
          <w:rFonts w:asciiTheme="majorBidi" w:hAnsiTheme="majorBidi" w:cstheme="majorBidi"/>
          <w:b/>
          <w:bCs/>
          <w:sz w:val="24"/>
          <w:szCs w:val="24"/>
        </w:rPr>
        <w:t>tions</w:t>
      </w:r>
      <w:r w:rsidR="00EE600B" w:rsidRPr="003B74B2">
        <w:rPr>
          <w:rFonts w:asciiTheme="majorBidi" w:hAnsiTheme="majorBidi" w:cstheme="majorBidi"/>
          <w:b/>
          <w:bCs/>
          <w:sz w:val="24"/>
          <w:szCs w:val="24"/>
        </w:rPr>
        <w:t xml:space="preserve"> + </w:t>
      </w:r>
      <w:r w:rsidR="00EE600B" w:rsidRPr="003B74B2">
        <w:rPr>
          <w:rFonts w:asciiTheme="majorBidi" w:hAnsiTheme="majorBidi" w:cstheme="majorBidi"/>
          <w:b/>
          <w:bCs/>
          <w:sz w:val="24"/>
          <w:szCs w:val="24"/>
          <w:lang w:bidi="ar-EG"/>
        </w:rPr>
        <w:t>Mots clés</w:t>
      </w:r>
      <w:r w:rsidRPr="003B74B2">
        <w:rPr>
          <w:rFonts w:asciiTheme="majorBidi" w:hAnsiTheme="majorBidi" w:cstheme="majorBidi"/>
          <w:sz w:val="24"/>
          <w:szCs w:val="24"/>
        </w:rPr>
        <w:t> :</w:t>
      </w:r>
      <w:r w:rsidR="00AE2500" w:rsidRPr="003B74B2">
        <w:rPr>
          <w:rFonts w:asciiTheme="majorBidi" w:hAnsiTheme="majorBidi" w:cstheme="majorBidi"/>
          <w:sz w:val="24"/>
          <w:szCs w:val="24"/>
        </w:rPr>
        <w:t xml:space="preserve"> </w:t>
      </w:r>
      <w:r w:rsidR="00AE2500" w:rsidRPr="003B74B2">
        <w:rPr>
          <w:rFonts w:asciiTheme="majorBidi" w:hAnsiTheme="majorBidi" w:cstheme="majorBidi"/>
          <w:b/>
          <w:bCs/>
          <w:sz w:val="24"/>
          <w:szCs w:val="24"/>
        </w:rPr>
        <w:t>19 d</w:t>
      </w:r>
      <w:r w:rsidR="00AE2500" w:rsidRPr="003B74B2">
        <w:rPr>
          <w:rFonts w:asciiTheme="majorBidi" w:hAnsiTheme="majorBidi" w:cstheme="majorBidi"/>
          <w:b/>
          <w:bCs/>
          <w:sz w:val="24"/>
          <w:szCs w:val="24"/>
          <w:lang w:bidi="ar-EG"/>
        </w:rPr>
        <w:t>écembre 2011</w:t>
      </w:r>
    </w:p>
    <w:p w:rsidR="005222F2" w:rsidRPr="003B74B2" w:rsidRDefault="005222F2" w:rsidP="00CD6D70">
      <w:pPr>
        <w:autoSpaceDE w:val="0"/>
        <w:autoSpaceDN w:val="0"/>
        <w:adjustRightInd w:val="0"/>
        <w:spacing w:after="0" w:line="240" w:lineRule="auto"/>
        <w:rPr>
          <w:rFonts w:asciiTheme="majorBidi" w:hAnsiTheme="majorBidi" w:cstheme="majorBidi"/>
          <w:i/>
          <w:iCs/>
          <w:sz w:val="24"/>
          <w:szCs w:val="24"/>
        </w:rPr>
      </w:pPr>
    </w:p>
    <w:p w:rsidR="00310D1F" w:rsidRPr="003B74B2" w:rsidRDefault="00BC6808" w:rsidP="00310D1F">
      <w:pPr>
        <w:autoSpaceDE w:val="0"/>
        <w:autoSpaceDN w:val="0"/>
        <w:adjustRightInd w:val="0"/>
        <w:spacing w:after="0" w:line="240" w:lineRule="auto"/>
        <w:jc w:val="both"/>
        <w:rPr>
          <w:rFonts w:asciiTheme="majorBidi" w:hAnsiTheme="majorBidi" w:cstheme="majorBidi"/>
          <w:sz w:val="24"/>
          <w:szCs w:val="24"/>
        </w:rPr>
      </w:pPr>
      <w:r w:rsidRPr="003B74B2">
        <w:rPr>
          <w:rFonts w:asciiTheme="majorBidi" w:hAnsiTheme="majorBidi" w:cstheme="majorBidi"/>
          <w:i/>
          <w:iCs/>
          <w:sz w:val="24"/>
          <w:szCs w:val="24"/>
        </w:rPr>
        <w:t>Elle</w:t>
      </w:r>
      <w:r w:rsidRPr="003B74B2">
        <w:rPr>
          <w:rFonts w:asciiTheme="majorBidi" w:hAnsiTheme="majorBidi" w:cstheme="majorBidi"/>
          <w:sz w:val="24"/>
          <w:szCs w:val="24"/>
        </w:rPr>
        <w:t xml:space="preserve"> p</w:t>
      </w:r>
      <w:r w:rsidR="005B71A5" w:rsidRPr="003B74B2">
        <w:rPr>
          <w:rFonts w:asciiTheme="majorBidi" w:hAnsiTheme="majorBidi" w:cstheme="majorBidi"/>
          <w:sz w:val="24"/>
          <w:szCs w:val="24"/>
        </w:rPr>
        <w:t xml:space="preserve">ronom personnel, </w:t>
      </w:r>
      <w:r w:rsidR="005B71A5" w:rsidRPr="003B74B2">
        <w:rPr>
          <w:rFonts w:asciiTheme="majorBidi" w:hAnsiTheme="majorBidi" w:cstheme="majorBidi"/>
          <w:b/>
          <w:bCs/>
          <w:i/>
          <w:iCs/>
          <w:sz w:val="24"/>
          <w:szCs w:val="24"/>
        </w:rPr>
        <w:t xml:space="preserve">elle </w:t>
      </w:r>
      <w:r w:rsidR="005B71A5" w:rsidRPr="003B74B2">
        <w:rPr>
          <w:rFonts w:asciiTheme="majorBidi" w:hAnsiTheme="majorBidi" w:cstheme="majorBidi"/>
          <w:sz w:val="24"/>
          <w:szCs w:val="24"/>
        </w:rPr>
        <w:t>non-personne,</w:t>
      </w:r>
      <w:r w:rsidR="005B71A5" w:rsidRPr="003B74B2">
        <w:rPr>
          <w:rFonts w:asciiTheme="majorBidi" w:hAnsiTheme="majorBidi" w:cstheme="majorBidi"/>
          <w:i/>
          <w:iCs/>
          <w:sz w:val="24"/>
          <w:szCs w:val="24"/>
        </w:rPr>
        <w:t xml:space="preserve"> </w:t>
      </w:r>
      <w:r w:rsidR="00F26EF9" w:rsidRPr="003B74B2">
        <w:rPr>
          <w:rFonts w:asciiTheme="majorBidi" w:hAnsiTheme="majorBidi" w:cstheme="majorBidi"/>
          <w:b/>
          <w:bCs/>
          <w:i/>
          <w:iCs/>
          <w:sz w:val="24"/>
          <w:szCs w:val="24"/>
        </w:rPr>
        <w:t>elle</w:t>
      </w:r>
      <w:r w:rsidR="00F26EF9" w:rsidRPr="003B74B2">
        <w:rPr>
          <w:rFonts w:asciiTheme="majorBidi" w:hAnsiTheme="majorBidi" w:cstheme="majorBidi"/>
          <w:i/>
          <w:iCs/>
          <w:sz w:val="24"/>
          <w:szCs w:val="24"/>
        </w:rPr>
        <w:t xml:space="preserve"> </w:t>
      </w:r>
      <w:r w:rsidR="00F26EF9" w:rsidRPr="003B74B2">
        <w:rPr>
          <w:rFonts w:asciiTheme="majorBidi" w:hAnsiTheme="majorBidi" w:cstheme="majorBidi"/>
          <w:sz w:val="24"/>
          <w:szCs w:val="24"/>
        </w:rPr>
        <w:t xml:space="preserve">le féminin de </w:t>
      </w:r>
      <w:r w:rsidR="00F26EF9" w:rsidRPr="003B74B2">
        <w:rPr>
          <w:rFonts w:asciiTheme="majorBidi" w:hAnsiTheme="majorBidi" w:cstheme="majorBidi"/>
          <w:i/>
          <w:iCs/>
          <w:sz w:val="24"/>
          <w:szCs w:val="24"/>
        </w:rPr>
        <w:t xml:space="preserve">il, </w:t>
      </w:r>
      <w:r w:rsidR="009C3AA7" w:rsidRPr="003B74B2">
        <w:rPr>
          <w:rFonts w:asciiTheme="majorBidi" w:hAnsiTheme="majorBidi" w:cstheme="majorBidi"/>
          <w:b/>
          <w:bCs/>
          <w:i/>
          <w:iCs/>
          <w:sz w:val="24"/>
          <w:szCs w:val="24"/>
        </w:rPr>
        <w:t>E</w:t>
      </w:r>
      <w:r w:rsidR="00CD6D70" w:rsidRPr="003B74B2">
        <w:rPr>
          <w:rFonts w:asciiTheme="majorBidi" w:hAnsiTheme="majorBidi" w:cstheme="majorBidi"/>
          <w:b/>
          <w:bCs/>
          <w:i/>
          <w:iCs/>
          <w:sz w:val="24"/>
          <w:szCs w:val="24"/>
        </w:rPr>
        <w:t>lle</w:t>
      </w:r>
      <w:r w:rsidR="00A56294" w:rsidRPr="003B74B2">
        <w:rPr>
          <w:rFonts w:asciiTheme="majorBidi" w:hAnsiTheme="majorBidi" w:cstheme="majorBidi"/>
          <w:sz w:val="24"/>
          <w:szCs w:val="24"/>
        </w:rPr>
        <w:t xml:space="preserve"> </w:t>
      </w:r>
      <w:r w:rsidR="00DC1378" w:rsidRPr="003B74B2">
        <w:rPr>
          <w:rFonts w:asciiTheme="majorBidi" w:hAnsiTheme="majorBidi" w:cstheme="majorBidi"/>
          <w:sz w:val="24"/>
          <w:szCs w:val="24"/>
        </w:rPr>
        <w:t>symbole de la femme</w:t>
      </w:r>
      <w:r w:rsidR="00FA2149" w:rsidRPr="003B74B2">
        <w:rPr>
          <w:rFonts w:asciiTheme="majorBidi" w:hAnsiTheme="majorBidi" w:cstheme="majorBidi"/>
          <w:sz w:val="24"/>
          <w:szCs w:val="24"/>
        </w:rPr>
        <w:t>. S</w:t>
      </w:r>
      <w:r w:rsidR="00CD6D70" w:rsidRPr="003B74B2">
        <w:rPr>
          <w:rFonts w:asciiTheme="majorBidi" w:hAnsiTheme="majorBidi" w:cstheme="majorBidi"/>
          <w:sz w:val="24"/>
          <w:szCs w:val="24"/>
        </w:rPr>
        <w:t xml:space="preserve">ous la dénomination de genre, </w:t>
      </w:r>
      <w:r w:rsidR="00A56294" w:rsidRPr="003B74B2">
        <w:rPr>
          <w:rFonts w:asciiTheme="majorBidi" w:hAnsiTheme="majorBidi" w:cstheme="majorBidi"/>
          <w:b/>
          <w:bCs/>
          <w:i/>
          <w:iCs/>
          <w:sz w:val="24"/>
          <w:szCs w:val="24"/>
        </w:rPr>
        <w:t>Elle</w:t>
      </w:r>
      <w:r w:rsidR="00CD6D70" w:rsidRPr="003B74B2">
        <w:rPr>
          <w:rFonts w:asciiTheme="majorBidi" w:hAnsiTheme="majorBidi" w:cstheme="majorBidi"/>
          <w:sz w:val="24"/>
          <w:szCs w:val="24"/>
        </w:rPr>
        <w:t xml:space="preserve"> imprègne le corps du langage</w:t>
      </w:r>
      <w:r w:rsidR="00DC1378" w:rsidRPr="003B74B2">
        <w:rPr>
          <w:rFonts w:asciiTheme="majorBidi" w:hAnsiTheme="majorBidi" w:cstheme="majorBidi"/>
          <w:sz w:val="24"/>
          <w:szCs w:val="24"/>
        </w:rPr>
        <w:t xml:space="preserve"> par sa présence. Le traitement de la catégorie de sexe dans le langage touche la troisième personne en grammaire</w:t>
      </w:r>
      <w:r w:rsidR="00CD6D70" w:rsidRPr="003B74B2">
        <w:rPr>
          <w:rFonts w:asciiTheme="majorBidi" w:hAnsiTheme="majorBidi" w:cstheme="majorBidi"/>
          <w:sz w:val="24"/>
          <w:szCs w:val="24"/>
        </w:rPr>
        <w:t xml:space="preserve"> </w:t>
      </w:r>
      <w:r w:rsidR="00DC1378" w:rsidRPr="003B74B2">
        <w:rPr>
          <w:rFonts w:asciiTheme="majorBidi" w:hAnsiTheme="majorBidi" w:cstheme="majorBidi"/>
          <w:sz w:val="24"/>
          <w:szCs w:val="24"/>
        </w:rPr>
        <w:t>tout en forçant</w:t>
      </w:r>
      <w:r w:rsidR="00CD6D70" w:rsidRPr="003B74B2">
        <w:rPr>
          <w:rFonts w:asciiTheme="majorBidi" w:hAnsiTheme="majorBidi" w:cstheme="majorBidi"/>
          <w:sz w:val="24"/>
          <w:szCs w:val="24"/>
        </w:rPr>
        <w:t xml:space="preserve"> chaque locuteur</w:t>
      </w:r>
      <w:r w:rsidR="00DC1378" w:rsidRPr="003B74B2">
        <w:rPr>
          <w:rFonts w:asciiTheme="majorBidi" w:hAnsiTheme="majorBidi" w:cstheme="majorBidi"/>
          <w:sz w:val="24"/>
          <w:szCs w:val="24"/>
        </w:rPr>
        <w:t>,</w:t>
      </w:r>
      <w:r w:rsidR="00CD6D70" w:rsidRPr="003B74B2">
        <w:rPr>
          <w:rFonts w:asciiTheme="majorBidi" w:hAnsiTheme="majorBidi" w:cstheme="majorBidi"/>
          <w:sz w:val="24"/>
          <w:szCs w:val="24"/>
        </w:rPr>
        <w:t xml:space="preserve"> s’il en est une, à proclamer son sexe physique (sociologique), c’est-à-dire </w:t>
      </w:r>
      <w:r w:rsidR="00CD6D70" w:rsidRPr="003B74B2">
        <w:rPr>
          <w:rFonts w:asciiTheme="majorBidi" w:hAnsiTheme="majorBidi" w:cstheme="majorBidi"/>
          <w:i/>
          <w:iCs/>
          <w:sz w:val="24"/>
          <w:szCs w:val="24"/>
        </w:rPr>
        <w:t>à apparaître dans le langage</w:t>
      </w:r>
      <w:r w:rsidR="00CD6D70" w:rsidRPr="003B74B2">
        <w:rPr>
          <w:rFonts w:asciiTheme="majorBidi" w:hAnsiTheme="majorBidi" w:cstheme="majorBidi"/>
          <w:sz w:val="24"/>
          <w:szCs w:val="24"/>
        </w:rPr>
        <w:t>, représenté sous une forme concrète</w:t>
      </w:r>
      <w:r w:rsidR="00DC1378" w:rsidRPr="003B74B2">
        <w:rPr>
          <w:rFonts w:asciiTheme="majorBidi" w:hAnsiTheme="majorBidi" w:cstheme="majorBidi"/>
          <w:sz w:val="24"/>
          <w:szCs w:val="24"/>
        </w:rPr>
        <w:t xml:space="preserve"> par les différentes marques du féminin</w:t>
      </w:r>
      <w:r w:rsidR="00CD6D70" w:rsidRPr="003B74B2">
        <w:rPr>
          <w:rFonts w:asciiTheme="majorBidi" w:hAnsiTheme="majorBidi" w:cstheme="majorBidi"/>
          <w:sz w:val="24"/>
          <w:szCs w:val="24"/>
        </w:rPr>
        <w:t xml:space="preserve"> et non sous la forme abstraite que la généralisation nécessite, celle que tout locuteur masculin a le droit inquestionnable d’utiliser</w:t>
      </w:r>
      <w:r w:rsidR="00FA2149" w:rsidRPr="003B74B2">
        <w:rPr>
          <w:rFonts w:asciiTheme="majorBidi" w:hAnsiTheme="majorBidi" w:cstheme="majorBidi"/>
          <w:sz w:val="24"/>
          <w:szCs w:val="24"/>
        </w:rPr>
        <w:t>.</w:t>
      </w:r>
      <w:r w:rsidR="00692D2C" w:rsidRPr="003B74B2">
        <w:rPr>
          <w:rFonts w:asciiTheme="majorBidi" w:hAnsiTheme="majorBidi" w:cstheme="majorBidi"/>
          <w:sz w:val="24"/>
          <w:szCs w:val="24"/>
        </w:rPr>
        <w:t xml:space="preserve"> L</w:t>
      </w:r>
      <w:r w:rsidR="00CD6D70" w:rsidRPr="003B74B2">
        <w:rPr>
          <w:rFonts w:asciiTheme="majorBidi" w:hAnsiTheme="majorBidi" w:cstheme="majorBidi"/>
          <w:sz w:val="24"/>
          <w:szCs w:val="24"/>
        </w:rPr>
        <w:t xml:space="preserve">a présence du </w:t>
      </w:r>
      <w:r w:rsidR="00CD6D70" w:rsidRPr="003B74B2">
        <w:rPr>
          <w:rFonts w:asciiTheme="majorBidi" w:hAnsiTheme="majorBidi" w:cstheme="majorBidi"/>
          <w:b/>
          <w:bCs/>
          <w:i/>
          <w:iCs/>
          <w:sz w:val="24"/>
          <w:szCs w:val="24"/>
        </w:rPr>
        <w:t>elle</w:t>
      </w:r>
      <w:r w:rsidR="00CD6D70" w:rsidRPr="003B74B2">
        <w:rPr>
          <w:rFonts w:asciiTheme="majorBidi" w:hAnsiTheme="majorBidi" w:cstheme="majorBidi"/>
          <w:sz w:val="24"/>
          <w:szCs w:val="24"/>
        </w:rPr>
        <w:t xml:space="preserve">, en manifestant dans sa forme subjective le genre, </w:t>
      </w:r>
      <w:r w:rsidR="00DC1378" w:rsidRPr="003B74B2">
        <w:rPr>
          <w:rFonts w:asciiTheme="majorBidi" w:hAnsiTheme="majorBidi" w:cstheme="majorBidi"/>
          <w:sz w:val="24"/>
          <w:szCs w:val="24"/>
        </w:rPr>
        <w:t xml:space="preserve">arrive </w:t>
      </w:r>
      <w:r w:rsidR="00CD6D70" w:rsidRPr="003B74B2">
        <w:rPr>
          <w:rFonts w:asciiTheme="majorBidi" w:hAnsiTheme="majorBidi" w:cstheme="majorBidi"/>
          <w:sz w:val="24"/>
          <w:szCs w:val="24"/>
        </w:rPr>
        <w:t>à le réaliser par excès de présence</w:t>
      </w:r>
      <w:r w:rsidR="00DC1378" w:rsidRPr="003B74B2">
        <w:rPr>
          <w:rFonts w:asciiTheme="majorBidi" w:hAnsiTheme="majorBidi" w:cstheme="majorBidi"/>
          <w:sz w:val="24"/>
          <w:szCs w:val="24"/>
        </w:rPr>
        <w:t xml:space="preserve"> de féminin (et de féminisation)</w:t>
      </w:r>
      <w:r w:rsidR="00CD6D70" w:rsidRPr="003B74B2">
        <w:rPr>
          <w:rFonts w:asciiTheme="majorBidi" w:hAnsiTheme="majorBidi" w:cstheme="majorBidi"/>
          <w:sz w:val="24"/>
          <w:szCs w:val="24"/>
        </w:rPr>
        <w:t xml:space="preserve"> </w:t>
      </w:r>
      <w:r w:rsidR="009C3AA7" w:rsidRPr="003B74B2">
        <w:rPr>
          <w:rFonts w:asciiTheme="majorBidi" w:hAnsiTheme="majorBidi" w:cstheme="majorBidi"/>
          <w:sz w:val="24"/>
          <w:szCs w:val="24"/>
        </w:rPr>
        <w:t>c</w:t>
      </w:r>
      <w:r w:rsidR="00D4125F" w:rsidRPr="003B74B2">
        <w:rPr>
          <w:rFonts w:asciiTheme="majorBidi" w:hAnsiTheme="majorBidi" w:cstheme="majorBidi"/>
          <w:sz w:val="24"/>
          <w:szCs w:val="24"/>
        </w:rPr>
        <w:t>ouvrant un large ter</w:t>
      </w:r>
      <w:r w:rsidR="00A80CBA" w:rsidRPr="003B74B2">
        <w:rPr>
          <w:rFonts w:asciiTheme="majorBidi" w:hAnsiTheme="majorBidi" w:cstheme="majorBidi"/>
          <w:sz w:val="24"/>
          <w:szCs w:val="24"/>
        </w:rPr>
        <w:t>ritoire du domaine linguistique.</w:t>
      </w:r>
      <w:r w:rsidR="00D4125F" w:rsidRPr="003B74B2">
        <w:rPr>
          <w:rFonts w:asciiTheme="majorBidi" w:hAnsiTheme="majorBidi" w:cstheme="majorBidi"/>
          <w:sz w:val="24"/>
          <w:szCs w:val="24"/>
        </w:rPr>
        <w:t xml:space="preserve"> </w:t>
      </w:r>
      <w:r w:rsidR="00A80CBA" w:rsidRPr="003B74B2">
        <w:rPr>
          <w:rFonts w:asciiTheme="majorBidi" w:hAnsiTheme="majorBidi" w:cstheme="majorBidi"/>
          <w:b/>
          <w:bCs/>
          <w:i/>
          <w:iCs/>
          <w:sz w:val="24"/>
          <w:szCs w:val="24"/>
        </w:rPr>
        <w:t>E</w:t>
      </w:r>
      <w:r w:rsidR="00D4125F" w:rsidRPr="003B74B2">
        <w:rPr>
          <w:rFonts w:asciiTheme="majorBidi" w:hAnsiTheme="majorBidi" w:cstheme="majorBidi"/>
          <w:b/>
          <w:bCs/>
          <w:i/>
          <w:iCs/>
          <w:sz w:val="24"/>
          <w:szCs w:val="24"/>
        </w:rPr>
        <w:t>lle</w:t>
      </w:r>
      <w:r w:rsidR="00D4125F" w:rsidRPr="003B74B2">
        <w:rPr>
          <w:rFonts w:asciiTheme="majorBidi" w:hAnsiTheme="majorBidi" w:cstheme="majorBidi"/>
          <w:sz w:val="24"/>
          <w:szCs w:val="24"/>
        </w:rPr>
        <w:t xml:space="preserve"> propose </w:t>
      </w:r>
      <w:r w:rsidR="00DC1378" w:rsidRPr="003B74B2">
        <w:rPr>
          <w:rFonts w:asciiTheme="majorBidi" w:hAnsiTheme="majorBidi" w:cstheme="majorBidi"/>
          <w:sz w:val="24"/>
          <w:szCs w:val="24"/>
        </w:rPr>
        <w:t>donc</w:t>
      </w:r>
      <w:r w:rsidR="00D4125F" w:rsidRPr="003B74B2">
        <w:rPr>
          <w:rFonts w:asciiTheme="majorBidi" w:hAnsiTheme="majorBidi" w:cstheme="majorBidi"/>
          <w:sz w:val="24"/>
          <w:szCs w:val="24"/>
        </w:rPr>
        <w:t xml:space="preserve"> un examen des problèmes liés à la tradition grammaticale française, une analyse syntaxique, et une étude du rôle de ces constructions dans la dynamique du texte et dans la structuration du champ</w:t>
      </w:r>
      <w:r w:rsidR="00692D2C" w:rsidRPr="003B74B2">
        <w:rPr>
          <w:rFonts w:asciiTheme="majorBidi" w:hAnsiTheme="majorBidi" w:cstheme="majorBidi"/>
          <w:sz w:val="24"/>
          <w:szCs w:val="24"/>
        </w:rPr>
        <w:t xml:space="preserve"> de référence et du champ</w:t>
      </w:r>
      <w:r w:rsidR="00D4125F" w:rsidRPr="003B74B2">
        <w:rPr>
          <w:rFonts w:asciiTheme="majorBidi" w:hAnsiTheme="majorBidi" w:cstheme="majorBidi"/>
          <w:sz w:val="24"/>
          <w:szCs w:val="24"/>
        </w:rPr>
        <w:t xml:space="preserve"> communicationnel.</w:t>
      </w:r>
      <w:r w:rsidR="00CD6D70" w:rsidRPr="003B74B2">
        <w:rPr>
          <w:rFonts w:asciiTheme="majorBidi" w:hAnsiTheme="majorBidi" w:cstheme="majorBidi"/>
          <w:sz w:val="24"/>
          <w:szCs w:val="24"/>
        </w:rPr>
        <w:t xml:space="preserve"> </w:t>
      </w:r>
      <w:r w:rsidR="00DC1378" w:rsidRPr="003B74B2">
        <w:rPr>
          <w:rFonts w:asciiTheme="majorBidi" w:hAnsiTheme="majorBidi" w:cstheme="majorBidi"/>
          <w:sz w:val="24"/>
          <w:szCs w:val="24"/>
        </w:rPr>
        <w:t xml:space="preserve">En outre, </w:t>
      </w:r>
      <w:r w:rsidR="00DC1378" w:rsidRPr="003B74B2">
        <w:rPr>
          <w:rFonts w:asciiTheme="majorBidi" w:hAnsiTheme="majorBidi" w:cstheme="majorBidi"/>
          <w:b/>
          <w:bCs/>
          <w:i/>
          <w:iCs/>
          <w:sz w:val="24"/>
          <w:szCs w:val="24"/>
        </w:rPr>
        <w:t>Elle</w:t>
      </w:r>
      <w:r w:rsidR="00DC1378" w:rsidRPr="003B74B2">
        <w:rPr>
          <w:rFonts w:asciiTheme="majorBidi" w:hAnsiTheme="majorBidi" w:cstheme="majorBidi"/>
          <w:sz w:val="24"/>
          <w:szCs w:val="24"/>
        </w:rPr>
        <w:t xml:space="preserve"> ne se borne pas à manifester la troisième personne au féminin.</w:t>
      </w:r>
      <w:r w:rsidR="00DC1378" w:rsidRPr="003B74B2">
        <w:rPr>
          <w:rFonts w:asciiTheme="majorBidi" w:hAnsiTheme="majorBidi" w:cstheme="majorBidi"/>
          <w:i/>
          <w:iCs/>
          <w:sz w:val="24"/>
          <w:szCs w:val="24"/>
        </w:rPr>
        <w:t xml:space="preserve"> </w:t>
      </w:r>
      <w:r w:rsidR="00692D2C" w:rsidRPr="003B74B2">
        <w:rPr>
          <w:rFonts w:asciiTheme="majorBidi" w:hAnsiTheme="majorBidi" w:cstheme="majorBidi"/>
          <w:b/>
          <w:bCs/>
          <w:i/>
          <w:iCs/>
          <w:sz w:val="24"/>
          <w:szCs w:val="24"/>
        </w:rPr>
        <w:t>Elle</w:t>
      </w:r>
      <w:r w:rsidR="00692D2C" w:rsidRPr="003B74B2">
        <w:rPr>
          <w:rFonts w:asciiTheme="majorBidi" w:hAnsiTheme="majorBidi" w:cstheme="majorBidi"/>
          <w:sz w:val="24"/>
          <w:szCs w:val="24"/>
        </w:rPr>
        <w:t xml:space="preserve"> en linguistique n’</w:t>
      </w:r>
      <w:r w:rsidR="00A56294" w:rsidRPr="003B74B2">
        <w:rPr>
          <w:rFonts w:asciiTheme="majorBidi" w:hAnsiTheme="majorBidi" w:cstheme="majorBidi"/>
          <w:sz w:val="24"/>
          <w:szCs w:val="24"/>
        </w:rPr>
        <w:t xml:space="preserve">est pas uniquement le féminin, </w:t>
      </w:r>
      <w:r w:rsidR="00692D2C" w:rsidRPr="003B74B2">
        <w:rPr>
          <w:rFonts w:asciiTheme="majorBidi" w:hAnsiTheme="majorBidi" w:cstheme="majorBidi"/>
          <w:sz w:val="24"/>
          <w:szCs w:val="24"/>
        </w:rPr>
        <w:t>la féminité, et a</w:t>
      </w:r>
      <w:r w:rsidR="00A56294" w:rsidRPr="003B74B2">
        <w:rPr>
          <w:rFonts w:asciiTheme="majorBidi" w:hAnsiTheme="majorBidi" w:cstheme="majorBidi"/>
          <w:sz w:val="24"/>
          <w:szCs w:val="24"/>
        </w:rPr>
        <w:t>utres fétiches essentialisants</w:t>
      </w:r>
      <w:r w:rsidR="00692D2C" w:rsidRPr="003B74B2">
        <w:rPr>
          <w:rFonts w:asciiTheme="majorBidi" w:hAnsiTheme="majorBidi" w:cstheme="majorBidi"/>
          <w:sz w:val="24"/>
          <w:szCs w:val="24"/>
        </w:rPr>
        <w:t xml:space="preserve">. </w:t>
      </w:r>
      <w:r w:rsidR="00310D1F" w:rsidRPr="003B74B2">
        <w:rPr>
          <w:rFonts w:asciiTheme="majorBidi" w:hAnsiTheme="majorBidi" w:cstheme="majorBidi"/>
          <w:sz w:val="24"/>
          <w:szCs w:val="24"/>
        </w:rPr>
        <w:t xml:space="preserve">Dire d’une femme « elle » et s’abstenir de mentionner son prénom, quand on ne l’ignore pas, n’est pas dénué de sens. En outre, </w:t>
      </w:r>
      <w:r w:rsidR="00692D2C" w:rsidRPr="003B74B2">
        <w:rPr>
          <w:rFonts w:asciiTheme="majorBidi" w:hAnsiTheme="majorBidi" w:cstheme="majorBidi"/>
          <w:b/>
          <w:bCs/>
          <w:i/>
          <w:iCs/>
          <w:sz w:val="24"/>
          <w:szCs w:val="24"/>
        </w:rPr>
        <w:t>Elle</w:t>
      </w:r>
      <w:r w:rsidR="00692D2C" w:rsidRPr="003B74B2">
        <w:rPr>
          <w:rFonts w:asciiTheme="majorBidi" w:hAnsiTheme="majorBidi" w:cstheme="majorBidi"/>
          <w:i/>
          <w:iCs/>
          <w:sz w:val="24"/>
          <w:szCs w:val="24"/>
        </w:rPr>
        <w:t xml:space="preserve"> </w:t>
      </w:r>
      <w:r w:rsidR="00692D2C" w:rsidRPr="003B74B2">
        <w:rPr>
          <w:rFonts w:asciiTheme="majorBidi" w:hAnsiTheme="majorBidi" w:cstheme="majorBidi"/>
          <w:sz w:val="24"/>
          <w:szCs w:val="24"/>
        </w:rPr>
        <w:t xml:space="preserve">peut porter l’héritage du discours </w:t>
      </w:r>
      <w:r w:rsidR="002172D2" w:rsidRPr="003B74B2">
        <w:rPr>
          <w:rFonts w:asciiTheme="majorBidi" w:hAnsiTheme="majorBidi" w:cstheme="majorBidi"/>
          <w:sz w:val="24"/>
          <w:szCs w:val="24"/>
        </w:rPr>
        <w:t>philosophique</w:t>
      </w:r>
      <w:r w:rsidR="00310D1F" w:rsidRPr="003B74B2">
        <w:rPr>
          <w:rFonts w:asciiTheme="majorBidi" w:hAnsiTheme="majorBidi" w:cstheme="majorBidi"/>
          <w:sz w:val="24"/>
          <w:szCs w:val="24"/>
        </w:rPr>
        <w:t>. A</w:t>
      </w:r>
      <w:r w:rsidR="00692D2C" w:rsidRPr="003B74B2">
        <w:rPr>
          <w:rFonts w:asciiTheme="majorBidi" w:hAnsiTheme="majorBidi" w:cstheme="majorBidi"/>
          <w:sz w:val="24"/>
          <w:szCs w:val="24"/>
        </w:rPr>
        <w:t xml:space="preserve">ssumant à son tour le « postulat nominaliste » décrit par Michel de Certeau à propos de Montaigne, </w:t>
      </w:r>
      <w:r w:rsidR="00692D2C" w:rsidRPr="003B74B2">
        <w:rPr>
          <w:rFonts w:asciiTheme="majorBidi" w:hAnsiTheme="majorBidi" w:cstheme="majorBidi"/>
          <w:i/>
          <w:iCs/>
          <w:sz w:val="24"/>
          <w:szCs w:val="24"/>
        </w:rPr>
        <w:t>elle</w:t>
      </w:r>
      <w:r w:rsidR="00692D2C" w:rsidRPr="003B74B2">
        <w:rPr>
          <w:rFonts w:asciiTheme="majorBidi" w:hAnsiTheme="majorBidi" w:cstheme="majorBidi"/>
          <w:sz w:val="24"/>
          <w:szCs w:val="24"/>
        </w:rPr>
        <w:t>, dans le dispositif d’écriture, signifie « la chose » (par opposition au nom), celle « qui est l’étrangère, [celle qui] n’es</w:t>
      </w:r>
      <w:r w:rsidR="00696422" w:rsidRPr="003B74B2">
        <w:rPr>
          <w:rFonts w:asciiTheme="majorBidi" w:hAnsiTheme="majorBidi" w:cstheme="majorBidi"/>
          <w:sz w:val="24"/>
          <w:szCs w:val="24"/>
        </w:rPr>
        <w:t xml:space="preserve">t jamais là où le mot la dit. ». </w:t>
      </w:r>
    </w:p>
    <w:p w:rsidR="00692D2C" w:rsidRPr="003B74B2" w:rsidRDefault="00310D1F" w:rsidP="00310D1F">
      <w:pPr>
        <w:autoSpaceDE w:val="0"/>
        <w:autoSpaceDN w:val="0"/>
        <w:adjustRightInd w:val="0"/>
        <w:spacing w:after="0" w:line="240" w:lineRule="auto"/>
        <w:jc w:val="both"/>
        <w:rPr>
          <w:rFonts w:asciiTheme="majorBidi" w:hAnsiTheme="majorBidi" w:cstheme="majorBidi"/>
          <w:i/>
          <w:iCs/>
          <w:sz w:val="24"/>
          <w:szCs w:val="24"/>
        </w:rPr>
      </w:pPr>
      <w:r w:rsidRPr="003B74B2">
        <w:rPr>
          <w:rFonts w:asciiTheme="majorBidi" w:hAnsiTheme="majorBidi" w:cstheme="majorBidi"/>
          <w:sz w:val="24"/>
          <w:szCs w:val="24"/>
        </w:rPr>
        <w:t xml:space="preserve">Enfin, N. </w:t>
      </w:r>
      <w:r w:rsidR="00696422" w:rsidRPr="003B74B2">
        <w:rPr>
          <w:rFonts w:asciiTheme="majorBidi" w:hAnsiTheme="majorBidi" w:cstheme="majorBidi"/>
          <w:sz w:val="24"/>
          <w:szCs w:val="24"/>
        </w:rPr>
        <w:t xml:space="preserve">Sarraute </w:t>
      </w:r>
      <w:r w:rsidRPr="003B74B2">
        <w:rPr>
          <w:rFonts w:asciiTheme="majorBidi" w:hAnsiTheme="majorBidi" w:cstheme="majorBidi"/>
          <w:sz w:val="24"/>
          <w:szCs w:val="24"/>
        </w:rPr>
        <w:t>écrit :</w:t>
      </w:r>
      <w:r w:rsidR="00696422" w:rsidRPr="003B74B2">
        <w:rPr>
          <w:rFonts w:asciiTheme="majorBidi" w:hAnsiTheme="majorBidi" w:cstheme="majorBidi"/>
          <w:sz w:val="24"/>
          <w:szCs w:val="24"/>
        </w:rPr>
        <w:t xml:space="preserve"> « contre elle, on ne peut rien » </w:t>
      </w:r>
      <w:r w:rsidRPr="003B74B2">
        <w:rPr>
          <w:rFonts w:asciiTheme="majorBidi" w:hAnsiTheme="majorBidi" w:cstheme="majorBidi"/>
          <w:sz w:val="24"/>
          <w:szCs w:val="24"/>
        </w:rPr>
        <w:t>(Elle</w:t>
      </w:r>
      <w:r w:rsidR="00696422" w:rsidRPr="003B74B2">
        <w:rPr>
          <w:rFonts w:asciiTheme="majorBidi" w:hAnsiTheme="majorBidi" w:cstheme="majorBidi"/>
          <w:i/>
          <w:iCs/>
          <w:sz w:val="24"/>
          <w:szCs w:val="24"/>
        </w:rPr>
        <w:t xml:space="preserve"> est là</w:t>
      </w:r>
      <w:r w:rsidR="00696422" w:rsidRPr="003B74B2">
        <w:rPr>
          <w:rFonts w:asciiTheme="majorBidi" w:hAnsiTheme="majorBidi" w:cstheme="majorBidi"/>
          <w:sz w:val="24"/>
          <w:szCs w:val="24"/>
        </w:rPr>
        <w:t>)</w:t>
      </w:r>
      <w:r w:rsidR="00224199" w:rsidRPr="003B74B2">
        <w:rPr>
          <w:rFonts w:asciiTheme="majorBidi" w:hAnsiTheme="majorBidi" w:cstheme="majorBidi"/>
          <w:sz w:val="24"/>
          <w:szCs w:val="24"/>
        </w:rPr>
        <w:t xml:space="preserve"> signalant l’obstination</w:t>
      </w:r>
      <w:r w:rsidRPr="003B74B2">
        <w:rPr>
          <w:rFonts w:asciiTheme="majorBidi" w:hAnsiTheme="majorBidi" w:cstheme="majorBidi"/>
          <w:sz w:val="24"/>
          <w:szCs w:val="24"/>
        </w:rPr>
        <w:t xml:space="preserve"> et la force, si souvent sous-estimée d’</w:t>
      </w:r>
      <w:r w:rsidRPr="003B74B2">
        <w:rPr>
          <w:rFonts w:asciiTheme="majorBidi" w:hAnsiTheme="majorBidi" w:cstheme="majorBidi"/>
          <w:i/>
          <w:iCs/>
          <w:sz w:val="24"/>
          <w:szCs w:val="24"/>
        </w:rPr>
        <w:t>ELLE</w:t>
      </w:r>
      <w:r w:rsidR="00696422" w:rsidRPr="003B74B2">
        <w:rPr>
          <w:rFonts w:asciiTheme="majorBidi" w:hAnsiTheme="majorBidi" w:cstheme="majorBidi"/>
          <w:sz w:val="24"/>
          <w:szCs w:val="24"/>
        </w:rPr>
        <w:t>.</w:t>
      </w:r>
    </w:p>
    <w:p w:rsidR="00FA2149" w:rsidRPr="003B74B2" w:rsidRDefault="00FA2149" w:rsidP="00692D2C">
      <w:pPr>
        <w:autoSpaceDE w:val="0"/>
        <w:autoSpaceDN w:val="0"/>
        <w:adjustRightInd w:val="0"/>
        <w:spacing w:after="0" w:line="240" w:lineRule="auto"/>
        <w:jc w:val="both"/>
        <w:rPr>
          <w:rFonts w:asciiTheme="majorBidi" w:hAnsiTheme="majorBidi" w:cstheme="majorBidi"/>
          <w:sz w:val="24"/>
          <w:szCs w:val="24"/>
        </w:rPr>
      </w:pPr>
    </w:p>
    <w:p w:rsidR="00FA2149" w:rsidRPr="003B74B2" w:rsidRDefault="00FA2149" w:rsidP="00FA2149">
      <w:pPr>
        <w:autoSpaceDE w:val="0"/>
        <w:autoSpaceDN w:val="0"/>
        <w:adjustRightInd w:val="0"/>
        <w:spacing w:after="0" w:line="240" w:lineRule="auto"/>
        <w:jc w:val="both"/>
        <w:rPr>
          <w:rFonts w:asciiTheme="majorBidi" w:hAnsiTheme="majorBidi" w:cstheme="majorBidi"/>
          <w:sz w:val="24"/>
          <w:szCs w:val="24"/>
        </w:rPr>
      </w:pPr>
      <w:r w:rsidRPr="003B74B2">
        <w:rPr>
          <w:rFonts w:asciiTheme="majorBidi" w:hAnsiTheme="majorBidi" w:cstheme="majorBidi"/>
          <w:sz w:val="24"/>
          <w:szCs w:val="24"/>
        </w:rPr>
        <w:t xml:space="preserve">Quel que soit l’approche linguistique, </w:t>
      </w:r>
      <w:r w:rsidR="00224199" w:rsidRPr="003B74B2">
        <w:rPr>
          <w:rFonts w:asciiTheme="majorBidi" w:hAnsiTheme="majorBidi" w:cstheme="majorBidi"/>
          <w:b/>
          <w:bCs/>
          <w:i/>
          <w:iCs/>
          <w:sz w:val="24"/>
          <w:szCs w:val="24"/>
        </w:rPr>
        <w:t>elle</w:t>
      </w:r>
      <w:r w:rsidR="00224199" w:rsidRPr="003B74B2">
        <w:rPr>
          <w:rFonts w:asciiTheme="majorBidi" w:hAnsiTheme="majorBidi" w:cstheme="majorBidi"/>
          <w:sz w:val="24"/>
          <w:szCs w:val="24"/>
        </w:rPr>
        <w:t xml:space="preserve"> dispose d’une grande variété d’usages et </w:t>
      </w:r>
      <w:r w:rsidRPr="003B74B2">
        <w:rPr>
          <w:rFonts w:asciiTheme="majorBidi" w:hAnsiTheme="majorBidi" w:cstheme="majorBidi"/>
          <w:sz w:val="24"/>
          <w:szCs w:val="24"/>
        </w:rPr>
        <w:t>reste un territoire d’exploration riche en apports</w:t>
      </w:r>
      <w:r w:rsidR="00692D2C" w:rsidRPr="003B74B2">
        <w:rPr>
          <w:rFonts w:asciiTheme="majorBidi" w:hAnsiTheme="majorBidi" w:cstheme="majorBidi"/>
          <w:sz w:val="24"/>
          <w:szCs w:val="24"/>
        </w:rPr>
        <w:t>.</w:t>
      </w:r>
    </w:p>
    <w:p w:rsidR="00692D2C" w:rsidRPr="003B74B2" w:rsidRDefault="00692D2C" w:rsidP="00FA2149">
      <w:pPr>
        <w:autoSpaceDE w:val="0"/>
        <w:autoSpaceDN w:val="0"/>
        <w:adjustRightInd w:val="0"/>
        <w:spacing w:after="0" w:line="240" w:lineRule="auto"/>
        <w:jc w:val="both"/>
        <w:rPr>
          <w:rFonts w:asciiTheme="majorBidi" w:hAnsiTheme="majorBidi" w:cstheme="majorBidi"/>
          <w:sz w:val="24"/>
          <w:szCs w:val="24"/>
        </w:rPr>
      </w:pPr>
    </w:p>
    <w:p w:rsidR="00692D2C" w:rsidRPr="003B74B2" w:rsidRDefault="00692D2C" w:rsidP="006612B1">
      <w:pPr>
        <w:autoSpaceDE w:val="0"/>
        <w:autoSpaceDN w:val="0"/>
        <w:adjustRightInd w:val="0"/>
        <w:spacing w:after="0" w:line="240" w:lineRule="auto"/>
        <w:jc w:val="both"/>
        <w:rPr>
          <w:rFonts w:asciiTheme="majorBidi" w:hAnsiTheme="majorBidi" w:cstheme="majorBidi"/>
          <w:sz w:val="24"/>
          <w:szCs w:val="24"/>
        </w:rPr>
      </w:pPr>
      <w:r w:rsidRPr="003B74B2">
        <w:rPr>
          <w:rFonts w:asciiTheme="majorBidi" w:hAnsiTheme="majorBidi" w:cstheme="majorBidi"/>
          <w:b/>
          <w:bCs/>
          <w:sz w:val="24"/>
          <w:szCs w:val="24"/>
        </w:rPr>
        <w:t xml:space="preserve">Les contributions </w:t>
      </w:r>
      <w:r w:rsidR="006612B1" w:rsidRPr="003B74B2">
        <w:rPr>
          <w:rFonts w:asciiTheme="majorBidi" w:hAnsiTheme="majorBidi" w:cstheme="majorBidi"/>
          <w:b/>
          <w:bCs/>
          <w:sz w:val="24"/>
          <w:szCs w:val="24"/>
        </w:rPr>
        <w:t>seront liées</w:t>
      </w:r>
      <w:r w:rsidR="00A56294" w:rsidRPr="003B74B2">
        <w:rPr>
          <w:rFonts w:asciiTheme="majorBidi" w:hAnsiTheme="majorBidi" w:cstheme="majorBidi"/>
          <w:b/>
          <w:bCs/>
          <w:sz w:val="24"/>
          <w:szCs w:val="24"/>
        </w:rPr>
        <w:t xml:space="preserve"> aux domaines de la linguistique cités ci-après</w:t>
      </w:r>
      <w:r w:rsidRPr="003B74B2">
        <w:rPr>
          <w:rFonts w:asciiTheme="majorBidi" w:hAnsiTheme="majorBidi" w:cstheme="majorBidi"/>
          <w:sz w:val="24"/>
          <w:szCs w:val="24"/>
        </w:rPr>
        <w:t> :</w:t>
      </w:r>
    </w:p>
    <w:p w:rsidR="00A56294" w:rsidRPr="0050154E" w:rsidRDefault="00A56294" w:rsidP="0050154E">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bidi="ar-EG"/>
        </w:rPr>
      </w:pPr>
      <w:r w:rsidRPr="0050154E">
        <w:rPr>
          <w:rFonts w:asciiTheme="majorBidi" w:hAnsiTheme="majorBidi" w:cstheme="majorBidi"/>
          <w:sz w:val="24"/>
          <w:szCs w:val="24"/>
          <w:lang w:bidi="ar-EG"/>
        </w:rPr>
        <w:t>Grammaire</w:t>
      </w:r>
    </w:p>
    <w:p w:rsidR="00A56294" w:rsidRPr="0050154E" w:rsidRDefault="00A56294" w:rsidP="0050154E">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bidi="ar-EG"/>
        </w:rPr>
      </w:pPr>
      <w:r w:rsidRPr="0050154E">
        <w:rPr>
          <w:rFonts w:asciiTheme="majorBidi" w:hAnsiTheme="majorBidi" w:cstheme="majorBidi"/>
          <w:sz w:val="24"/>
          <w:szCs w:val="24"/>
          <w:lang w:bidi="ar-EG"/>
        </w:rPr>
        <w:t>Grammaire de texte</w:t>
      </w:r>
    </w:p>
    <w:p w:rsidR="00A56294" w:rsidRPr="0050154E" w:rsidRDefault="00A56294" w:rsidP="0050154E">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bidi="ar-EG"/>
        </w:rPr>
      </w:pPr>
      <w:r w:rsidRPr="0050154E">
        <w:rPr>
          <w:rFonts w:asciiTheme="majorBidi" w:hAnsiTheme="majorBidi" w:cstheme="majorBidi"/>
          <w:sz w:val="24"/>
          <w:szCs w:val="24"/>
          <w:lang w:bidi="ar-EG"/>
        </w:rPr>
        <w:t>Énonciation</w:t>
      </w:r>
    </w:p>
    <w:p w:rsidR="000604AB" w:rsidRPr="0050154E" w:rsidRDefault="000604AB" w:rsidP="0050154E">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bidi="ar-EG"/>
        </w:rPr>
      </w:pPr>
      <w:r w:rsidRPr="0050154E">
        <w:rPr>
          <w:rFonts w:asciiTheme="majorBidi" w:hAnsiTheme="majorBidi" w:cstheme="majorBidi"/>
          <w:sz w:val="24"/>
          <w:szCs w:val="24"/>
          <w:lang w:bidi="ar-EG"/>
        </w:rPr>
        <w:t>Pragmatique</w:t>
      </w:r>
    </w:p>
    <w:p w:rsidR="00611616" w:rsidRPr="0050154E" w:rsidRDefault="006612B1" w:rsidP="0050154E">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bidi="ar-EG"/>
        </w:rPr>
      </w:pPr>
      <w:r w:rsidRPr="0050154E">
        <w:rPr>
          <w:rFonts w:asciiTheme="majorBidi" w:hAnsiTheme="majorBidi" w:cstheme="majorBidi"/>
          <w:sz w:val="24"/>
          <w:szCs w:val="24"/>
          <w:lang w:bidi="ar-EG"/>
        </w:rPr>
        <w:t>Argumentation</w:t>
      </w:r>
    </w:p>
    <w:p w:rsidR="00A56294" w:rsidRPr="0050154E" w:rsidRDefault="00A56294" w:rsidP="0050154E">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bidi="ar-EG"/>
        </w:rPr>
      </w:pPr>
      <w:r w:rsidRPr="0050154E">
        <w:rPr>
          <w:rFonts w:asciiTheme="majorBidi" w:hAnsiTheme="majorBidi" w:cstheme="majorBidi"/>
          <w:sz w:val="24"/>
          <w:szCs w:val="24"/>
          <w:lang w:bidi="ar-EG"/>
        </w:rPr>
        <w:t>Syntaxe</w:t>
      </w:r>
    </w:p>
    <w:p w:rsidR="000604AB" w:rsidRPr="0050154E" w:rsidRDefault="00A56294" w:rsidP="0050154E">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bidi="ar-EG"/>
        </w:rPr>
      </w:pPr>
      <w:r w:rsidRPr="0050154E">
        <w:rPr>
          <w:rFonts w:asciiTheme="majorBidi" w:hAnsiTheme="majorBidi" w:cstheme="majorBidi"/>
          <w:sz w:val="24"/>
          <w:szCs w:val="24"/>
          <w:lang w:bidi="ar-EG"/>
        </w:rPr>
        <w:t>Sémantique</w:t>
      </w:r>
    </w:p>
    <w:p w:rsidR="000604AB" w:rsidRPr="0050154E" w:rsidRDefault="002F5EFB" w:rsidP="0050154E">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bidi="ar-EG"/>
        </w:rPr>
      </w:pPr>
      <w:r w:rsidRPr="0050154E">
        <w:rPr>
          <w:rFonts w:asciiTheme="majorBidi" w:hAnsiTheme="majorBidi" w:cstheme="majorBidi"/>
          <w:sz w:val="24"/>
          <w:szCs w:val="24"/>
          <w:lang w:bidi="ar-EG"/>
        </w:rPr>
        <w:t>Stylistique</w:t>
      </w:r>
    </w:p>
    <w:p w:rsidR="002F5EFB" w:rsidRPr="0050154E" w:rsidRDefault="002F5EFB" w:rsidP="0050154E">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lang w:bidi="ar-EG"/>
        </w:rPr>
      </w:pPr>
      <w:r w:rsidRPr="0050154E">
        <w:rPr>
          <w:rFonts w:asciiTheme="majorBidi" w:hAnsiTheme="majorBidi" w:cstheme="majorBidi"/>
          <w:sz w:val="24"/>
          <w:szCs w:val="24"/>
          <w:lang w:bidi="ar-EG"/>
        </w:rPr>
        <w:lastRenderedPageBreak/>
        <w:t>Approches contrastives et comparatives (</w:t>
      </w:r>
      <w:r w:rsidRPr="0050154E">
        <w:rPr>
          <w:rFonts w:asciiTheme="majorBidi" w:hAnsiTheme="majorBidi" w:cstheme="majorBidi"/>
          <w:b/>
          <w:bCs/>
          <w:sz w:val="24"/>
          <w:szCs w:val="24"/>
          <w:lang w:bidi="ar-EG"/>
        </w:rPr>
        <w:t>langues autorisées : français-arabe, français-anglais</w:t>
      </w:r>
      <w:r w:rsidRPr="0050154E">
        <w:rPr>
          <w:rFonts w:asciiTheme="majorBidi" w:hAnsiTheme="majorBidi" w:cstheme="majorBidi"/>
          <w:sz w:val="24"/>
          <w:szCs w:val="24"/>
          <w:lang w:bidi="ar-EG"/>
        </w:rPr>
        <w:t>).</w:t>
      </w:r>
    </w:p>
    <w:p w:rsidR="00A56294" w:rsidRPr="003B74B2" w:rsidRDefault="00A56294" w:rsidP="00FA2149">
      <w:pPr>
        <w:autoSpaceDE w:val="0"/>
        <w:autoSpaceDN w:val="0"/>
        <w:adjustRightInd w:val="0"/>
        <w:spacing w:after="0" w:line="240" w:lineRule="auto"/>
        <w:jc w:val="both"/>
        <w:rPr>
          <w:rFonts w:asciiTheme="majorBidi" w:hAnsiTheme="majorBidi" w:cstheme="majorBidi"/>
          <w:sz w:val="24"/>
          <w:szCs w:val="24"/>
          <w:lang w:bidi="ar-EG"/>
        </w:rPr>
      </w:pPr>
      <w:r w:rsidRPr="003B74B2">
        <w:rPr>
          <w:rFonts w:asciiTheme="majorBidi" w:hAnsiTheme="majorBidi" w:cstheme="majorBidi"/>
          <w:sz w:val="24"/>
          <w:szCs w:val="24"/>
          <w:lang w:bidi="ar-EG"/>
        </w:rPr>
        <w:t xml:space="preserve"> </w:t>
      </w:r>
    </w:p>
    <w:p w:rsidR="00A56294" w:rsidRPr="003B74B2" w:rsidRDefault="00A56294" w:rsidP="00FA2149">
      <w:pPr>
        <w:autoSpaceDE w:val="0"/>
        <w:autoSpaceDN w:val="0"/>
        <w:adjustRightInd w:val="0"/>
        <w:spacing w:after="0" w:line="240" w:lineRule="auto"/>
        <w:jc w:val="both"/>
        <w:rPr>
          <w:rFonts w:asciiTheme="majorBidi" w:hAnsiTheme="majorBidi" w:cstheme="majorBidi"/>
          <w:sz w:val="24"/>
          <w:szCs w:val="24"/>
          <w:lang w:bidi="ar-EG"/>
        </w:rPr>
      </w:pPr>
    </w:p>
    <w:p w:rsidR="00A56294" w:rsidRPr="003B74B2" w:rsidRDefault="00B41863" w:rsidP="00FA2149">
      <w:pPr>
        <w:autoSpaceDE w:val="0"/>
        <w:autoSpaceDN w:val="0"/>
        <w:adjustRightInd w:val="0"/>
        <w:spacing w:after="0" w:line="240" w:lineRule="auto"/>
        <w:jc w:val="both"/>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NB. Toute approche interdisciplinaire ou cumulant plus d’une discipline sera la bienvenue.</w:t>
      </w:r>
      <w:r w:rsidR="00A56294" w:rsidRPr="003B74B2">
        <w:rPr>
          <w:rFonts w:asciiTheme="majorBidi" w:hAnsiTheme="majorBidi" w:cstheme="majorBidi"/>
          <w:b/>
          <w:bCs/>
          <w:sz w:val="24"/>
          <w:szCs w:val="24"/>
          <w:lang w:bidi="ar-EG"/>
        </w:rPr>
        <w:t xml:space="preserve"> </w:t>
      </w:r>
      <w:r w:rsidR="00AA1D79" w:rsidRPr="003B74B2">
        <w:rPr>
          <w:rFonts w:asciiTheme="majorBidi" w:hAnsiTheme="majorBidi" w:cstheme="majorBidi"/>
          <w:b/>
          <w:bCs/>
          <w:sz w:val="24"/>
          <w:szCs w:val="24"/>
          <w:lang w:bidi="ar-EG"/>
        </w:rPr>
        <w:t>Mais il faut le préciser dès l’envoi de votre résumé.</w:t>
      </w:r>
    </w:p>
    <w:p w:rsidR="008560B7" w:rsidRPr="003B74B2" w:rsidRDefault="008560B7" w:rsidP="00FA2149">
      <w:pPr>
        <w:autoSpaceDE w:val="0"/>
        <w:autoSpaceDN w:val="0"/>
        <w:adjustRightInd w:val="0"/>
        <w:spacing w:after="0" w:line="240" w:lineRule="auto"/>
        <w:jc w:val="both"/>
        <w:rPr>
          <w:rFonts w:asciiTheme="majorBidi" w:hAnsiTheme="majorBidi" w:cstheme="majorBidi"/>
          <w:b/>
          <w:bCs/>
          <w:sz w:val="24"/>
          <w:szCs w:val="24"/>
          <w:lang w:bidi="ar-EG"/>
        </w:rPr>
      </w:pPr>
    </w:p>
    <w:p w:rsidR="008560B7" w:rsidRPr="003B74B2" w:rsidRDefault="008560B7" w:rsidP="00FA2149">
      <w:pPr>
        <w:autoSpaceDE w:val="0"/>
        <w:autoSpaceDN w:val="0"/>
        <w:adjustRightInd w:val="0"/>
        <w:spacing w:after="0" w:line="240" w:lineRule="auto"/>
        <w:jc w:val="both"/>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La langue du colloque : le français.</w:t>
      </w:r>
    </w:p>
    <w:p w:rsidR="008560B7" w:rsidRPr="003B74B2" w:rsidRDefault="008560B7" w:rsidP="00853CB6">
      <w:pPr>
        <w:autoSpaceDE w:val="0"/>
        <w:autoSpaceDN w:val="0"/>
        <w:adjustRightInd w:val="0"/>
        <w:spacing w:after="0" w:line="240" w:lineRule="auto"/>
        <w:jc w:val="both"/>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 xml:space="preserve">La langue des contributions : </w:t>
      </w:r>
      <w:r w:rsidR="00957F04" w:rsidRPr="003B74B2">
        <w:rPr>
          <w:rFonts w:asciiTheme="majorBidi" w:hAnsiTheme="majorBidi" w:cstheme="majorBidi"/>
          <w:b/>
          <w:bCs/>
          <w:sz w:val="24"/>
          <w:szCs w:val="24"/>
          <w:lang w:bidi="ar-EG"/>
        </w:rPr>
        <w:t>le français (</w:t>
      </w:r>
      <w:r w:rsidR="00853CB6" w:rsidRPr="003B74B2">
        <w:rPr>
          <w:rFonts w:asciiTheme="majorBidi" w:hAnsiTheme="majorBidi" w:cstheme="majorBidi"/>
          <w:b/>
          <w:bCs/>
          <w:sz w:val="24"/>
          <w:szCs w:val="24"/>
          <w:lang w:bidi="ar-EG"/>
        </w:rPr>
        <w:t xml:space="preserve">NB. </w:t>
      </w:r>
      <w:r w:rsidR="00957F04" w:rsidRPr="003B74B2">
        <w:rPr>
          <w:rFonts w:asciiTheme="majorBidi" w:hAnsiTheme="majorBidi" w:cstheme="majorBidi"/>
          <w:b/>
          <w:bCs/>
          <w:sz w:val="24"/>
          <w:szCs w:val="24"/>
          <w:lang w:bidi="ar-EG"/>
        </w:rPr>
        <w:t>pour les approches contrastives des exemples peuvent être rédigés en anglais ou en arabe)</w:t>
      </w:r>
      <w:r w:rsidR="003C7C35" w:rsidRPr="003B74B2">
        <w:rPr>
          <w:rFonts w:asciiTheme="majorBidi" w:hAnsiTheme="majorBidi" w:cstheme="majorBidi"/>
          <w:b/>
          <w:bCs/>
          <w:sz w:val="24"/>
          <w:szCs w:val="24"/>
          <w:lang w:bidi="ar-EG"/>
        </w:rPr>
        <w:t>.</w:t>
      </w:r>
    </w:p>
    <w:p w:rsidR="00DA2F90" w:rsidRPr="003B74B2" w:rsidRDefault="00DA2F90" w:rsidP="00853CB6">
      <w:pPr>
        <w:autoSpaceDE w:val="0"/>
        <w:autoSpaceDN w:val="0"/>
        <w:adjustRightInd w:val="0"/>
        <w:spacing w:after="0" w:line="240" w:lineRule="auto"/>
        <w:jc w:val="both"/>
        <w:rPr>
          <w:rFonts w:asciiTheme="majorBidi" w:hAnsiTheme="majorBidi" w:cstheme="majorBidi"/>
          <w:b/>
          <w:bCs/>
          <w:sz w:val="24"/>
          <w:szCs w:val="24"/>
          <w:lang w:bidi="ar-EG"/>
        </w:rPr>
      </w:pPr>
    </w:p>
    <w:p w:rsidR="00DA2F90" w:rsidRPr="003B74B2" w:rsidRDefault="00DA2F90" w:rsidP="00853CB6">
      <w:pPr>
        <w:autoSpaceDE w:val="0"/>
        <w:autoSpaceDN w:val="0"/>
        <w:adjustRightInd w:val="0"/>
        <w:spacing w:after="0" w:line="240" w:lineRule="auto"/>
        <w:jc w:val="both"/>
        <w:rPr>
          <w:rFonts w:asciiTheme="majorBidi" w:hAnsiTheme="majorBidi" w:cstheme="majorBidi"/>
          <w:b/>
          <w:bCs/>
          <w:color w:val="FF0000"/>
          <w:sz w:val="24"/>
          <w:szCs w:val="24"/>
          <w:lang w:bidi="ar-EG"/>
        </w:rPr>
      </w:pPr>
      <w:r w:rsidRPr="003B74B2">
        <w:rPr>
          <w:rFonts w:asciiTheme="majorBidi" w:hAnsiTheme="majorBidi" w:cstheme="majorBidi"/>
          <w:b/>
          <w:bCs/>
          <w:sz w:val="24"/>
          <w:szCs w:val="24"/>
          <w:lang w:bidi="ar-EG"/>
        </w:rPr>
        <w:t>Comité d’organisat</w:t>
      </w:r>
      <w:r w:rsidR="00B3090E" w:rsidRPr="003B74B2">
        <w:rPr>
          <w:rFonts w:asciiTheme="majorBidi" w:hAnsiTheme="majorBidi" w:cstheme="majorBidi"/>
          <w:b/>
          <w:bCs/>
          <w:sz w:val="24"/>
          <w:szCs w:val="24"/>
          <w:lang w:bidi="ar-EG"/>
        </w:rPr>
        <w:t xml:space="preserve">ion: Racha </w:t>
      </w:r>
      <w:r w:rsidR="00736B7A" w:rsidRPr="003B74B2">
        <w:rPr>
          <w:rFonts w:asciiTheme="majorBidi" w:hAnsiTheme="majorBidi" w:cstheme="majorBidi"/>
          <w:b/>
          <w:bCs/>
          <w:sz w:val="24"/>
          <w:szCs w:val="24"/>
          <w:lang w:bidi="ar-EG"/>
        </w:rPr>
        <w:t xml:space="preserve">EL </w:t>
      </w:r>
      <w:proofErr w:type="spellStart"/>
      <w:r w:rsidR="00736B7A" w:rsidRPr="003B74B2">
        <w:rPr>
          <w:rFonts w:asciiTheme="majorBidi" w:hAnsiTheme="majorBidi" w:cstheme="majorBidi"/>
          <w:b/>
          <w:bCs/>
          <w:sz w:val="24"/>
          <w:szCs w:val="24"/>
          <w:lang w:bidi="ar-EG"/>
        </w:rPr>
        <w:t>Khamissy</w:t>
      </w:r>
      <w:proofErr w:type="spellEnd"/>
      <w:r w:rsidR="00B3090E" w:rsidRPr="003B74B2">
        <w:rPr>
          <w:rFonts w:asciiTheme="majorBidi" w:hAnsiTheme="majorBidi" w:cstheme="majorBidi"/>
          <w:b/>
          <w:bCs/>
          <w:sz w:val="24"/>
          <w:szCs w:val="24"/>
          <w:lang w:bidi="ar-EG"/>
        </w:rPr>
        <w:t xml:space="preserve">, Riham </w:t>
      </w:r>
      <w:r w:rsidR="00736B7A" w:rsidRPr="003B74B2">
        <w:rPr>
          <w:rFonts w:asciiTheme="majorBidi" w:hAnsiTheme="majorBidi" w:cstheme="majorBidi"/>
          <w:b/>
          <w:bCs/>
          <w:sz w:val="24"/>
          <w:szCs w:val="24"/>
          <w:lang w:bidi="ar-EG"/>
        </w:rPr>
        <w:t xml:space="preserve">EL </w:t>
      </w:r>
      <w:proofErr w:type="spellStart"/>
      <w:r w:rsidR="00736B7A" w:rsidRPr="003B74B2">
        <w:rPr>
          <w:rFonts w:asciiTheme="majorBidi" w:hAnsiTheme="majorBidi" w:cstheme="majorBidi"/>
          <w:b/>
          <w:bCs/>
          <w:sz w:val="24"/>
          <w:szCs w:val="24"/>
          <w:lang w:bidi="ar-EG"/>
        </w:rPr>
        <w:t>Khamissy</w:t>
      </w:r>
      <w:proofErr w:type="spellEnd"/>
      <w:r w:rsidR="00B3090E" w:rsidRPr="003B74B2">
        <w:rPr>
          <w:rFonts w:asciiTheme="majorBidi" w:hAnsiTheme="majorBidi" w:cstheme="majorBidi"/>
          <w:b/>
          <w:bCs/>
          <w:sz w:val="24"/>
          <w:szCs w:val="24"/>
          <w:lang w:bidi="ar-EG"/>
        </w:rPr>
        <w:t xml:space="preserve">, </w:t>
      </w:r>
      <w:proofErr w:type="spellStart"/>
      <w:r w:rsidR="00B3090E" w:rsidRPr="003B74B2">
        <w:rPr>
          <w:rFonts w:asciiTheme="majorBidi" w:hAnsiTheme="majorBidi" w:cstheme="majorBidi"/>
          <w:b/>
          <w:bCs/>
          <w:sz w:val="24"/>
          <w:szCs w:val="24"/>
          <w:lang w:bidi="ar-EG"/>
        </w:rPr>
        <w:t>Yomna</w:t>
      </w:r>
      <w:proofErr w:type="spellEnd"/>
      <w:r w:rsidR="00B3090E" w:rsidRPr="003B74B2">
        <w:rPr>
          <w:rFonts w:asciiTheme="majorBidi" w:hAnsiTheme="majorBidi" w:cstheme="majorBidi"/>
          <w:b/>
          <w:bCs/>
          <w:sz w:val="24"/>
          <w:szCs w:val="24"/>
          <w:lang w:bidi="ar-EG"/>
        </w:rPr>
        <w:t xml:space="preserve"> </w:t>
      </w:r>
      <w:proofErr w:type="spellStart"/>
      <w:r w:rsidR="00B3090E" w:rsidRPr="003B74B2">
        <w:rPr>
          <w:rFonts w:asciiTheme="majorBidi" w:hAnsiTheme="majorBidi" w:cstheme="majorBidi"/>
          <w:b/>
          <w:bCs/>
          <w:sz w:val="24"/>
          <w:szCs w:val="24"/>
          <w:lang w:bidi="ar-EG"/>
        </w:rPr>
        <w:t>Safwat</w:t>
      </w:r>
      <w:proofErr w:type="spellEnd"/>
    </w:p>
    <w:p w:rsidR="00DA2F90" w:rsidRPr="003B74B2" w:rsidRDefault="00DA2F90" w:rsidP="00853CB6">
      <w:pPr>
        <w:autoSpaceDE w:val="0"/>
        <w:autoSpaceDN w:val="0"/>
        <w:adjustRightInd w:val="0"/>
        <w:spacing w:after="0" w:line="240" w:lineRule="auto"/>
        <w:jc w:val="both"/>
        <w:rPr>
          <w:rFonts w:asciiTheme="majorBidi" w:hAnsiTheme="majorBidi" w:cstheme="majorBidi"/>
          <w:b/>
          <w:bCs/>
          <w:sz w:val="24"/>
          <w:szCs w:val="24"/>
          <w:lang w:bidi="ar-EG"/>
        </w:rPr>
      </w:pPr>
    </w:p>
    <w:p w:rsidR="00DA2F90" w:rsidRPr="003B74B2" w:rsidRDefault="00DA2F90" w:rsidP="00853CB6">
      <w:pPr>
        <w:autoSpaceDE w:val="0"/>
        <w:autoSpaceDN w:val="0"/>
        <w:adjustRightInd w:val="0"/>
        <w:spacing w:after="0" w:line="240" w:lineRule="auto"/>
        <w:jc w:val="both"/>
        <w:rPr>
          <w:rFonts w:asciiTheme="majorBidi" w:hAnsiTheme="majorBidi" w:cstheme="majorBidi"/>
          <w:b/>
          <w:bCs/>
          <w:sz w:val="24"/>
          <w:szCs w:val="24"/>
          <w:lang w:bidi="ar-EG"/>
        </w:rPr>
      </w:pPr>
    </w:p>
    <w:p w:rsidR="00B87FF1" w:rsidRPr="003B74B2" w:rsidRDefault="00B87FF1" w:rsidP="00853CB6">
      <w:pPr>
        <w:autoSpaceDE w:val="0"/>
        <w:autoSpaceDN w:val="0"/>
        <w:adjustRightInd w:val="0"/>
        <w:spacing w:after="0" w:line="240" w:lineRule="auto"/>
        <w:jc w:val="both"/>
        <w:rPr>
          <w:rFonts w:asciiTheme="majorBidi" w:hAnsiTheme="majorBidi" w:cstheme="majorBidi"/>
          <w:b/>
          <w:bCs/>
          <w:sz w:val="24"/>
          <w:szCs w:val="24"/>
          <w:lang w:bidi="ar-EG"/>
        </w:rPr>
      </w:pPr>
    </w:p>
    <w:p w:rsidR="002C0B35" w:rsidRPr="003B74B2" w:rsidRDefault="006612B1" w:rsidP="00FA2149">
      <w:pPr>
        <w:autoSpaceDE w:val="0"/>
        <w:autoSpaceDN w:val="0"/>
        <w:adjustRightInd w:val="0"/>
        <w:spacing w:after="0" w:line="240" w:lineRule="auto"/>
        <w:jc w:val="both"/>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Calendrier</w:t>
      </w:r>
      <w:r w:rsidR="002C0B35" w:rsidRPr="003B74B2">
        <w:rPr>
          <w:rFonts w:asciiTheme="majorBidi" w:hAnsiTheme="majorBidi" w:cstheme="majorBidi"/>
          <w:b/>
          <w:bCs/>
          <w:sz w:val="24"/>
          <w:szCs w:val="24"/>
          <w:lang w:bidi="ar-EG"/>
        </w:rPr>
        <w:t> :</w:t>
      </w:r>
    </w:p>
    <w:p w:rsidR="00A56294" w:rsidRPr="003B74B2" w:rsidRDefault="002C0B35" w:rsidP="003C7C35">
      <w:pPr>
        <w:pStyle w:val="Paragraphedeliste"/>
        <w:numPr>
          <w:ilvl w:val="0"/>
          <w:numId w:val="2"/>
        </w:numPr>
        <w:autoSpaceDE w:val="0"/>
        <w:autoSpaceDN w:val="0"/>
        <w:adjustRightInd w:val="0"/>
        <w:spacing w:after="0" w:line="240" w:lineRule="auto"/>
        <w:rPr>
          <w:rFonts w:asciiTheme="majorBidi" w:hAnsiTheme="majorBidi" w:cstheme="majorBidi"/>
          <w:sz w:val="24"/>
          <w:szCs w:val="24"/>
          <w:lang w:bidi="ar-EG"/>
        </w:rPr>
      </w:pPr>
      <w:r w:rsidRPr="003B74B2">
        <w:rPr>
          <w:rFonts w:asciiTheme="majorBidi" w:hAnsiTheme="majorBidi" w:cstheme="majorBidi"/>
          <w:b/>
          <w:bCs/>
          <w:sz w:val="24"/>
          <w:szCs w:val="24"/>
        </w:rPr>
        <w:t>Date limite de la réception des résumé</w:t>
      </w:r>
      <w:r w:rsidRPr="003B74B2">
        <w:rPr>
          <w:rFonts w:asciiTheme="majorBidi" w:hAnsiTheme="majorBidi" w:cstheme="majorBidi"/>
          <w:sz w:val="24"/>
          <w:szCs w:val="24"/>
        </w:rPr>
        <w:t>s - (200 à 400 mots)</w:t>
      </w:r>
      <w:r w:rsidR="003C7C35" w:rsidRPr="003B74B2">
        <w:rPr>
          <w:rFonts w:asciiTheme="majorBidi" w:hAnsiTheme="majorBidi" w:cstheme="majorBidi"/>
          <w:sz w:val="24"/>
          <w:szCs w:val="24"/>
        </w:rPr>
        <w:t xml:space="preserve"> + 4 mots-clés</w:t>
      </w:r>
      <w:r w:rsidR="00542AF7" w:rsidRPr="003B74B2">
        <w:rPr>
          <w:rFonts w:asciiTheme="majorBidi" w:hAnsiTheme="majorBidi" w:cstheme="majorBidi"/>
          <w:sz w:val="24"/>
          <w:szCs w:val="24"/>
        </w:rPr>
        <w:t> : 19 décembre 2011</w:t>
      </w:r>
      <w:r w:rsidR="006612B1" w:rsidRPr="003B74B2">
        <w:rPr>
          <w:rFonts w:asciiTheme="majorBidi" w:hAnsiTheme="majorBidi" w:cstheme="majorBidi"/>
          <w:sz w:val="24"/>
          <w:szCs w:val="24"/>
          <w:lang w:bidi="ar-EG"/>
        </w:rPr>
        <w:t xml:space="preserve"> </w:t>
      </w:r>
    </w:p>
    <w:p w:rsidR="003C7C35" w:rsidRPr="003B74B2" w:rsidRDefault="002C0B35" w:rsidP="00957F04">
      <w:pPr>
        <w:pStyle w:val="Paragraphedeliste"/>
        <w:numPr>
          <w:ilvl w:val="0"/>
          <w:numId w:val="2"/>
        </w:numPr>
        <w:autoSpaceDE w:val="0"/>
        <w:autoSpaceDN w:val="0"/>
        <w:adjustRightInd w:val="0"/>
        <w:spacing w:after="0" w:line="240" w:lineRule="auto"/>
        <w:rPr>
          <w:rFonts w:asciiTheme="majorBidi" w:hAnsiTheme="majorBidi" w:cstheme="majorBidi"/>
          <w:sz w:val="24"/>
          <w:szCs w:val="24"/>
        </w:rPr>
      </w:pPr>
      <w:r w:rsidRPr="003B74B2">
        <w:rPr>
          <w:rFonts w:asciiTheme="majorBidi" w:hAnsiTheme="majorBidi" w:cstheme="majorBidi"/>
          <w:b/>
          <w:bCs/>
          <w:sz w:val="24"/>
          <w:szCs w:val="24"/>
          <w:lang w:bidi="ar-EG"/>
        </w:rPr>
        <w:t xml:space="preserve">Date limite de </w:t>
      </w:r>
      <w:r w:rsidR="00490F61" w:rsidRPr="003B74B2">
        <w:rPr>
          <w:rFonts w:asciiTheme="majorBidi" w:hAnsiTheme="majorBidi" w:cstheme="majorBidi"/>
          <w:b/>
          <w:bCs/>
          <w:sz w:val="24"/>
          <w:szCs w:val="24"/>
        </w:rPr>
        <w:t xml:space="preserve">notification de l’acceptation ou du refus des </w:t>
      </w:r>
      <w:r w:rsidR="003C7C35" w:rsidRPr="003B74B2">
        <w:rPr>
          <w:rFonts w:asciiTheme="majorBidi" w:hAnsiTheme="majorBidi" w:cstheme="majorBidi"/>
          <w:b/>
          <w:bCs/>
          <w:sz w:val="24"/>
          <w:szCs w:val="24"/>
        </w:rPr>
        <w:t>propositions de communications</w:t>
      </w:r>
      <w:r w:rsidR="006B35BD" w:rsidRPr="003B74B2">
        <w:rPr>
          <w:rFonts w:asciiTheme="majorBidi" w:hAnsiTheme="majorBidi" w:cstheme="majorBidi"/>
          <w:b/>
          <w:bCs/>
          <w:sz w:val="24"/>
          <w:szCs w:val="24"/>
        </w:rPr>
        <w:t> </w:t>
      </w:r>
      <w:r w:rsidR="002E3902" w:rsidRPr="003B74B2">
        <w:rPr>
          <w:rFonts w:asciiTheme="majorBidi" w:hAnsiTheme="majorBidi" w:cstheme="majorBidi"/>
          <w:b/>
          <w:bCs/>
          <w:sz w:val="24"/>
          <w:szCs w:val="24"/>
        </w:rPr>
        <w:t>:</w:t>
      </w:r>
      <w:r w:rsidR="00637F71" w:rsidRPr="003B74B2">
        <w:rPr>
          <w:rFonts w:asciiTheme="majorBidi" w:hAnsiTheme="majorBidi" w:cstheme="majorBidi"/>
          <w:b/>
          <w:bCs/>
          <w:sz w:val="24"/>
          <w:szCs w:val="24"/>
        </w:rPr>
        <w:t xml:space="preserve"> </w:t>
      </w:r>
      <w:r w:rsidR="00637F71" w:rsidRPr="003B74B2">
        <w:rPr>
          <w:rFonts w:asciiTheme="majorBidi" w:hAnsiTheme="majorBidi" w:cstheme="majorBidi"/>
          <w:sz w:val="24"/>
          <w:szCs w:val="24"/>
        </w:rPr>
        <w:t>1er</w:t>
      </w:r>
      <w:r w:rsidR="00B3090E" w:rsidRPr="003B74B2">
        <w:rPr>
          <w:rFonts w:asciiTheme="majorBidi" w:hAnsiTheme="majorBidi" w:cstheme="majorBidi"/>
          <w:sz w:val="24"/>
          <w:szCs w:val="24"/>
        </w:rPr>
        <w:t xml:space="preserve"> janvier</w:t>
      </w:r>
      <w:r w:rsidR="003B74B2">
        <w:rPr>
          <w:rFonts w:asciiTheme="majorBidi" w:hAnsiTheme="majorBidi" w:cstheme="majorBidi"/>
          <w:sz w:val="24"/>
          <w:szCs w:val="24"/>
        </w:rPr>
        <w:t xml:space="preserve"> 2012</w:t>
      </w:r>
    </w:p>
    <w:p w:rsidR="00CA042E" w:rsidRPr="003B74B2" w:rsidRDefault="003C7C35" w:rsidP="00637F71">
      <w:pPr>
        <w:pStyle w:val="Paragraphedeliste"/>
        <w:numPr>
          <w:ilvl w:val="0"/>
          <w:numId w:val="2"/>
        </w:numPr>
        <w:autoSpaceDE w:val="0"/>
        <w:autoSpaceDN w:val="0"/>
        <w:adjustRightInd w:val="0"/>
        <w:spacing w:after="0" w:line="240" w:lineRule="auto"/>
        <w:rPr>
          <w:rFonts w:asciiTheme="majorBidi" w:hAnsiTheme="majorBidi" w:cstheme="majorBidi"/>
          <w:sz w:val="24"/>
          <w:szCs w:val="24"/>
          <w:lang w:bidi="ar-EG"/>
        </w:rPr>
      </w:pPr>
      <w:r w:rsidRPr="003B74B2">
        <w:rPr>
          <w:rFonts w:asciiTheme="majorBidi" w:hAnsiTheme="majorBidi" w:cstheme="majorBidi"/>
          <w:sz w:val="24"/>
          <w:szCs w:val="24"/>
          <w:lang w:bidi="ar-EG"/>
        </w:rPr>
        <w:t>Date limite de la réception du texte complet de la communication</w:t>
      </w:r>
      <w:r w:rsidR="006B35BD" w:rsidRPr="003B74B2">
        <w:rPr>
          <w:rFonts w:asciiTheme="majorBidi" w:hAnsiTheme="majorBidi" w:cstheme="majorBidi"/>
          <w:sz w:val="24"/>
          <w:szCs w:val="24"/>
          <w:lang w:bidi="ar-EG"/>
        </w:rPr>
        <w:t> :</w:t>
      </w:r>
      <w:r w:rsidR="00637F71" w:rsidRPr="003B74B2">
        <w:rPr>
          <w:rFonts w:asciiTheme="majorBidi" w:hAnsiTheme="majorBidi" w:cstheme="majorBidi"/>
          <w:sz w:val="24"/>
          <w:szCs w:val="24"/>
          <w:lang w:bidi="ar-EG"/>
        </w:rPr>
        <w:t xml:space="preserve"> </w:t>
      </w:r>
      <w:r w:rsidR="00B3090E" w:rsidRPr="003B74B2">
        <w:rPr>
          <w:rFonts w:asciiTheme="majorBidi" w:hAnsiTheme="majorBidi" w:cstheme="majorBidi"/>
          <w:sz w:val="24"/>
          <w:szCs w:val="24"/>
          <w:lang w:bidi="ar-EG"/>
        </w:rPr>
        <w:t>19 mars</w:t>
      </w:r>
      <w:r w:rsidR="00637F71" w:rsidRPr="003B74B2">
        <w:rPr>
          <w:rFonts w:asciiTheme="majorBidi" w:hAnsiTheme="majorBidi" w:cstheme="majorBidi"/>
          <w:sz w:val="24"/>
          <w:szCs w:val="24"/>
          <w:lang w:bidi="ar-EG"/>
        </w:rPr>
        <w:t xml:space="preserve"> 2012</w:t>
      </w:r>
    </w:p>
    <w:p w:rsidR="00AA1D79" w:rsidRPr="003B74B2" w:rsidRDefault="00CA042E" w:rsidP="003C7C35">
      <w:pPr>
        <w:pStyle w:val="Paragraphedeliste"/>
        <w:numPr>
          <w:ilvl w:val="0"/>
          <w:numId w:val="2"/>
        </w:numPr>
        <w:autoSpaceDE w:val="0"/>
        <w:autoSpaceDN w:val="0"/>
        <w:adjustRightInd w:val="0"/>
        <w:spacing w:after="0" w:line="240" w:lineRule="auto"/>
        <w:rPr>
          <w:rFonts w:asciiTheme="majorBidi" w:hAnsiTheme="majorBidi" w:cstheme="majorBidi"/>
          <w:sz w:val="24"/>
          <w:szCs w:val="24"/>
          <w:lang w:bidi="ar-EG"/>
        </w:rPr>
      </w:pPr>
      <w:r w:rsidRPr="003B74B2">
        <w:rPr>
          <w:rFonts w:asciiTheme="majorBidi" w:hAnsiTheme="majorBidi" w:cstheme="majorBidi"/>
          <w:sz w:val="24"/>
          <w:szCs w:val="24"/>
        </w:rPr>
        <w:t>D</w:t>
      </w:r>
      <w:r w:rsidR="00490F61" w:rsidRPr="003B74B2">
        <w:rPr>
          <w:rFonts w:asciiTheme="majorBidi" w:hAnsiTheme="majorBidi" w:cstheme="majorBidi"/>
          <w:sz w:val="24"/>
          <w:szCs w:val="24"/>
        </w:rPr>
        <w:t xml:space="preserve">irectives pour la version définitive : </w:t>
      </w:r>
      <w:r w:rsidR="003B74B2">
        <w:rPr>
          <w:rFonts w:asciiTheme="majorBidi" w:hAnsiTheme="majorBidi" w:cstheme="majorBidi"/>
          <w:sz w:val="24"/>
          <w:szCs w:val="24"/>
        </w:rPr>
        <w:t>d</w:t>
      </w:r>
      <w:r w:rsidR="002E3902" w:rsidRPr="003B74B2">
        <w:rPr>
          <w:rFonts w:asciiTheme="majorBidi" w:hAnsiTheme="majorBidi" w:cstheme="majorBidi"/>
          <w:sz w:val="24"/>
          <w:szCs w:val="24"/>
        </w:rPr>
        <w:t>ébut</w:t>
      </w:r>
      <w:r w:rsidR="00B3090E" w:rsidRPr="003B74B2">
        <w:rPr>
          <w:rFonts w:asciiTheme="majorBidi" w:hAnsiTheme="majorBidi" w:cstheme="majorBidi"/>
          <w:sz w:val="24"/>
          <w:szCs w:val="24"/>
        </w:rPr>
        <w:t xml:space="preserve"> avril</w:t>
      </w:r>
      <w:r w:rsidR="003B74B2">
        <w:rPr>
          <w:rFonts w:asciiTheme="majorBidi" w:hAnsiTheme="majorBidi" w:cstheme="majorBidi"/>
          <w:sz w:val="24"/>
          <w:szCs w:val="24"/>
          <w:lang w:bidi="ar-EG"/>
        </w:rPr>
        <w:t xml:space="preserve"> 2012</w:t>
      </w:r>
    </w:p>
    <w:p w:rsidR="002C0B35" w:rsidRPr="003B74B2" w:rsidRDefault="00AA1D79" w:rsidP="003B74B2">
      <w:pPr>
        <w:pStyle w:val="Paragraphedeliste"/>
        <w:numPr>
          <w:ilvl w:val="0"/>
          <w:numId w:val="2"/>
        </w:numPr>
        <w:autoSpaceDE w:val="0"/>
        <w:autoSpaceDN w:val="0"/>
        <w:adjustRightInd w:val="0"/>
        <w:spacing w:after="0" w:line="240" w:lineRule="auto"/>
        <w:rPr>
          <w:rFonts w:asciiTheme="majorBidi" w:hAnsiTheme="majorBidi" w:cstheme="majorBidi"/>
          <w:sz w:val="24"/>
          <w:szCs w:val="24"/>
          <w:lang w:bidi="ar-EG"/>
        </w:rPr>
      </w:pPr>
      <w:r w:rsidRPr="003B74B2">
        <w:rPr>
          <w:rFonts w:asciiTheme="majorBidi" w:hAnsiTheme="majorBidi" w:cstheme="majorBidi"/>
          <w:sz w:val="24"/>
          <w:szCs w:val="24"/>
        </w:rPr>
        <w:t xml:space="preserve">Date du colloque : </w:t>
      </w:r>
      <w:r w:rsidR="00542AF7" w:rsidRPr="003B74B2">
        <w:rPr>
          <w:rFonts w:asciiTheme="majorBidi" w:hAnsiTheme="majorBidi" w:cstheme="majorBidi"/>
          <w:sz w:val="24"/>
          <w:szCs w:val="24"/>
        </w:rPr>
        <w:t>29-30 avril 201</w:t>
      </w:r>
      <w:r w:rsidR="003B74B2">
        <w:rPr>
          <w:rFonts w:asciiTheme="majorBidi" w:hAnsiTheme="majorBidi" w:cstheme="majorBidi"/>
          <w:sz w:val="24"/>
          <w:szCs w:val="24"/>
        </w:rPr>
        <w:t>2</w:t>
      </w:r>
      <w:r w:rsidR="00490F61" w:rsidRPr="003B74B2">
        <w:rPr>
          <w:rFonts w:asciiTheme="majorBidi" w:hAnsiTheme="majorBidi" w:cstheme="majorBidi"/>
          <w:sz w:val="24"/>
          <w:szCs w:val="24"/>
        </w:rPr>
        <w:br/>
      </w:r>
    </w:p>
    <w:p w:rsidR="00AA1D79" w:rsidRPr="003B74B2" w:rsidRDefault="00AA1D79" w:rsidP="00FA2149">
      <w:pPr>
        <w:autoSpaceDE w:val="0"/>
        <w:autoSpaceDN w:val="0"/>
        <w:adjustRightInd w:val="0"/>
        <w:spacing w:after="0" w:line="240" w:lineRule="auto"/>
        <w:jc w:val="both"/>
        <w:rPr>
          <w:rFonts w:asciiTheme="majorBidi" w:hAnsiTheme="majorBidi" w:cstheme="majorBidi"/>
          <w:sz w:val="24"/>
          <w:szCs w:val="24"/>
          <w:lang w:bidi="ar-EG"/>
        </w:rPr>
      </w:pPr>
    </w:p>
    <w:p w:rsidR="0085435C" w:rsidRPr="003B74B2" w:rsidRDefault="0085435C" w:rsidP="00FA2149">
      <w:pPr>
        <w:autoSpaceDE w:val="0"/>
        <w:autoSpaceDN w:val="0"/>
        <w:adjustRightInd w:val="0"/>
        <w:spacing w:after="0" w:line="240" w:lineRule="auto"/>
        <w:jc w:val="both"/>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Pour Candidater :</w:t>
      </w:r>
    </w:p>
    <w:p w:rsidR="0085435C" w:rsidRPr="003B74B2" w:rsidRDefault="0085435C" w:rsidP="007B51EA">
      <w:pPr>
        <w:autoSpaceDE w:val="0"/>
        <w:autoSpaceDN w:val="0"/>
        <w:adjustRightInd w:val="0"/>
        <w:spacing w:after="0" w:line="240" w:lineRule="auto"/>
        <w:jc w:val="both"/>
        <w:rPr>
          <w:rFonts w:asciiTheme="majorBidi" w:hAnsiTheme="majorBidi" w:cstheme="majorBidi"/>
          <w:sz w:val="24"/>
          <w:szCs w:val="24"/>
        </w:rPr>
      </w:pPr>
      <w:r w:rsidRPr="003B74B2">
        <w:rPr>
          <w:rFonts w:asciiTheme="majorBidi" w:hAnsiTheme="majorBidi" w:cstheme="majorBidi"/>
          <w:sz w:val="24"/>
          <w:szCs w:val="24"/>
        </w:rPr>
        <w:t>Les propositions de communications doivent être anonymes, ce qui s</w:t>
      </w:r>
      <w:r w:rsidR="009E4F07" w:rsidRPr="003B74B2">
        <w:rPr>
          <w:rFonts w:asciiTheme="majorBidi" w:hAnsiTheme="majorBidi" w:cstheme="majorBidi"/>
          <w:sz w:val="24"/>
          <w:szCs w:val="24"/>
        </w:rPr>
        <w:t xml:space="preserve">ignifie qu’à aucun moment les </w:t>
      </w:r>
      <w:r w:rsidRPr="003B74B2">
        <w:rPr>
          <w:rFonts w:asciiTheme="majorBidi" w:hAnsiTheme="majorBidi" w:cstheme="majorBidi"/>
          <w:sz w:val="24"/>
          <w:szCs w:val="24"/>
        </w:rPr>
        <w:t>lecteurs ne doivent être en mesure d’identifier le ou les auteurs.</w:t>
      </w:r>
      <w:r w:rsidR="007B51EA" w:rsidRPr="003B74B2">
        <w:rPr>
          <w:rFonts w:asciiTheme="majorBidi" w:hAnsiTheme="majorBidi" w:cstheme="majorBidi"/>
          <w:sz w:val="24"/>
          <w:szCs w:val="24"/>
        </w:rPr>
        <w:t xml:space="preserve"> Des résumés</w:t>
      </w:r>
      <w:r w:rsidR="00642E12" w:rsidRPr="003B74B2">
        <w:rPr>
          <w:rFonts w:asciiTheme="majorBidi" w:hAnsiTheme="majorBidi" w:cstheme="majorBidi"/>
          <w:sz w:val="24"/>
          <w:szCs w:val="24"/>
        </w:rPr>
        <w:t>-New Times Roman 12</w:t>
      </w:r>
      <w:r w:rsidR="007B51EA" w:rsidRPr="003B74B2">
        <w:rPr>
          <w:rFonts w:asciiTheme="majorBidi" w:hAnsiTheme="majorBidi" w:cstheme="majorBidi"/>
          <w:sz w:val="24"/>
          <w:szCs w:val="24"/>
        </w:rPr>
        <w:t xml:space="preserve"> - (200 à 400 mots) + 5 mots clés + bibliographie indicative</w:t>
      </w:r>
      <w:r w:rsidR="00AA1D79" w:rsidRPr="003B74B2">
        <w:rPr>
          <w:rFonts w:asciiTheme="majorBidi" w:hAnsiTheme="majorBidi" w:cstheme="majorBidi"/>
          <w:sz w:val="24"/>
          <w:szCs w:val="24"/>
        </w:rPr>
        <w:t>.</w:t>
      </w:r>
    </w:p>
    <w:p w:rsidR="00FC548B" w:rsidRPr="003B74B2" w:rsidRDefault="00FC548B" w:rsidP="00FA2149">
      <w:pPr>
        <w:autoSpaceDE w:val="0"/>
        <w:autoSpaceDN w:val="0"/>
        <w:adjustRightInd w:val="0"/>
        <w:spacing w:after="0" w:line="240" w:lineRule="auto"/>
        <w:jc w:val="both"/>
        <w:rPr>
          <w:rFonts w:asciiTheme="majorBidi" w:hAnsiTheme="majorBidi" w:cstheme="majorBidi"/>
          <w:sz w:val="24"/>
          <w:szCs w:val="24"/>
        </w:rPr>
      </w:pPr>
    </w:p>
    <w:p w:rsidR="0085435C" w:rsidRPr="003B74B2" w:rsidRDefault="0085435C" w:rsidP="00E47BAB">
      <w:pPr>
        <w:autoSpaceDE w:val="0"/>
        <w:autoSpaceDN w:val="0"/>
        <w:adjustRightInd w:val="0"/>
        <w:spacing w:after="0" w:line="240" w:lineRule="auto"/>
        <w:jc w:val="both"/>
        <w:rPr>
          <w:rFonts w:asciiTheme="majorBidi" w:hAnsiTheme="majorBidi" w:cstheme="majorBidi"/>
          <w:sz w:val="24"/>
          <w:szCs w:val="24"/>
        </w:rPr>
      </w:pPr>
      <w:r w:rsidRPr="003B74B2">
        <w:rPr>
          <w:rFonts w:asciiTheme="majorBidi" w:hAnsiTheme="majorBidi" w:cstheme="majorBidi"/>
          <w:sz w:val="24"/>
          <w:szCs w:val="24"/>
        </w:rPr>
        <w:t>Les propositions doivent parvenir à l’adresse électronique suivante :</w:t>
      </w:r>
    </w:p>
    <w:p w:rsidR="00736B7A" w:rsidRPr="003B74B2" w:rsidRDefault="00736B7A" w:rsidP="00736B7A">
      <w:pPr>
        <w:pStyle w:val="NormalWeb"/>
        <w:ind w:left="720"/>
        <w:rPr>
          <w:rFonts w:asciiTheme="majorBidi" w:hAnsiTheme="majorBidi" w:cstheme="majorBidi"/>
        </w:rPr>
      </w:pPr>
      <w:r w:rsidRPr="003B74B2">
        <w:rPr>
          <w:rFonts w:asciiTheme="majorBidi" w:hAnsiTheme="majorBidi" w:cstheme="majorBidi"/>
        </w:rPr>
        <w:t>conf_alsun2012@yahoo.com</w:t>
      </w:r>
    </w:p>
    <w:p w:rsidR="003C7C35" w:rsidRPr="003B74B2" w:rsidRDefault="003C7C35" w:rsidP="00FA2149">
      <w:pPr>
        <w:autoSpaceDE w:val="0"/>
        <w:autoSpaceDN w:val="0"/>
        <w:adjustRightInd w:val="0"/>
        <w:spacing w:after="0" w:line="240" w:lineRule="auto"/>
        <w:jc w:val="both"/>
        <w:rPr>
          <w:rFonts w:asciiTheme="majorBidi" w:hAnsiTheme="majorBidi" w:cstheme="majorBidi"/>
          <w:color w:val="FF0000"/>
          <w:sz w:val="24"/>
          <w:szCs w:val="24"/>
        </w:rPr>
      </w:pPr>
    </w:p>
    <w:p w:rsidR="0085435C" w:rsidRPr="003B74B2" w:rsidRDefault="0085435C" w:rsidP="00C754B9">
      <w:pPr>
        <w:autoSpaceDE w:val="0"/>
        <w:autoSpaceDN w:val="0"/>
        <w:adjustRightInd w:val="0"/>
        <w:spacing w:after="0" w:line="240" w:lineRule="auto"/>
        <w:jc w:val="both"/>
        <w:rPr>
          <w:rFonts w:asciiTheme="majorBidi" w:hAnsiTheme="majorBidi" w:cstheme="majorBidi"/>
          <w:b/>
          <w:bCs/>
          <w:sz w:val="24"/>
          <w:szCs w:val="24"/>
        </w:rPr>
      </w:pPr>
      <w:r w:rsidRPr="003B74B2">
        <w:rPr>
          <w:rFonts w:asciiTheme="majorBidi" w:hAnsiTheme="majorBidi" w:cstheme="majorBidi"/>
          <w:b/>
          <w:bCs/>
          <w:sz w:val="24"/>
          <w:szCs w:val="24"/>
        </w:rPr>
        <w:t xml:space="preserve">Dans le </w:t>
      </w:r>
      <w:r w:rsidR="00CC08D3" w:rsidRPr="003B74B2">
        <w:rPr>
          <w:rFonts w:asciiTheme="majorBidi" w:hAnsiTheme="majorBidi" w:cstheme="majorBidi"/>
          <w:b/>
          <w:bCs/>
          <w:sz w:val="24"/>
          <w:szCs w:val="24"/>
        </w:rPr>
        <w:t>c</w:t>
      </w:r>
      <w:r w:rsidR="005508F2" w:rsidRPr="003B74B2">
        <w:rPr>
          <w:rFonts w:asciiTheme="majorBidi" w:hAnsiTheme="majorBidi" w:cstheme="majorBidi"/>
          <w:b/>
          <w:bCs/>
          <w:sz w:val="24"/>
          <w:szCs w:val="24"/>
        </w:rPr>
        <w:t>orps</w:t>
      </w:r>
      <w:r w:rsidR="00C754B9" w:rsidRPr="003B74B2">
        <w:rPr>
          <w:rFonts w:asciiTheme="majorBidi" w:hAnsiTheme="majorBidi" w:cstheme="majorBidi"/>
          <w:b/>
          <w:bCs/>
          <w:sz w:val="24"/>
          <w:szCs w:val="24"/>
        </w:rPr>
        <w:t xml:space="preserve"> du message électronique,</w:t>
      </w:r>
      <w:r w:rsidR="005508F2" w:rsidRPr="003B74B2">
        <w:rPr>
          <w:rFonts w:asciiTheme="majorBidi" w:hAnsiTheme="majorBidi" w:cstheme="majorBidi"/>
          <w:b/>
          <w:bCs/>
          <w:sz w:val="24"/>
          <w:szCs w:val="24"/>
        </w:rPr>
        <w:t xml:space="preserve"> </w:t>
      </w:r>
      <w:r w:rsidRPr="003B74B2">
        <w:rPr>
          <w:rFonts w:asciiTheme="majorBidi" w:hAnsiTheme="majorBidi" w:cstheme="majorBidi"/>
          <w:b/>
          <w:bCs/>
          <w:sz w:val="24"/>
          <w:szCs w:val="24"/>
        </w:rPr>
        <w:t>vous préciserez :</w:t>
      </w:r>
    </w:p>
    <w:p w:rsidR="0085435C" w:rsidRPr="003B74B2" w:rsidRDefault="0085435C" w:rsidP="0085435C">
      <w:pPr>
        <w:pStyle w:val="Paragraphedeliste"/>
        <w:numPr>
          <w:ilvl w:val="0"/>
          <w:numId w:val="1"/>
        </w:numPr>
        <w:autoSpaceDE w:val="0"/>
        <w:autoSpaceDN w:val="0"/>
        <w:adjustRightInd w:val="0"/>
        <w:spacing w:after="0" w:line="240" w:lineRule="auto"/>
        <w:jc w:val="both"/>
        <w:rPr>
          <w:rFonts w:asciiTheme="majorBidi" w:hAnsiTheme="majorBidi" w:cstheme="majorBidi"/>
          <w:b/>
          <w:bCs/>
          <w:sz w:val="24"/>
          <w:szCs w:val="24"/>
        </w:rPr>
      </w:pPr>
      <w:r w:rsidRPr="003B74B2">
        <w:rPr>
          <w:rFonts w:asciiTheme="majorBidi" w:hAnsiTheme="majorBidi" w:cstheme="majorBidi"/>
          <w:b/>
          <w:bCs/>
          <w:sz w:val="24"/>
          <w:szCs w:val="24"/>
        </w:rPr>
        <w:t xml:space="preserve">Vos informations </w:t>
      </w:r>
      <w:r w:rsidR="005508F2" w:rsidRPr="003B74B2">
        <w:rPr>
          <w:rFonts w:asciiTheme="majorBidi" w:hAnsiTheme="majorBidi" w:cstheme="majorBidi"/>
          <w:b/>
          <w:bCs/>
          <w:sz w:val="24"/>
          <w:szCs w:val="24"/>
        </w:rPr>
        <w:t>personnelles</w:t>
      </w:r>
    </w:p>
    <w:p w:rsidR="0085435C" w:rsidRPr="003B74B2" w:rsidRDefault="0085435C" w:rsidP="00FA2149">
      <w:pPr>
        <w:autoSpaceDE w:val="0"/>
        <w:autoSpaceDN w:val="0"/>
        <w:adjustRightInd w:val="0"/>
        <w:spacing w:after="0" w:line="240" w:lineRule="auto"/>
        <w:jc w:val="both"/>
        <w:rPr>
          <w:rFonts w:asciiTheme="majorBidi" w:hAnsiTheme="majorBidi" w:cstheme="majorBidi"/>
          <w:sz w:val="24"/>
          <w:szCs w:val="24"/>
        </w:rPr>
      </w:pPr>
      <w:r w:rsidRPr="003B74B2">
        <w:rPr>
          <w:rFonts w:asciiTheme="majorBidi" w:hAnsiTheme="majorBidi" w:cstheme="majorBidi"/>
          <w:sz w:val="24"/>
          <w:szCs w:val="24"/>
        </w:rPr>
        <w:t>Nom et prénom</w:t>
      </w:r>
    </w:p>
    <w:p w:rsidR="0085435C" w:rsidRPr="003B74B2" w:rsidRDefault="0085435C" w:rsidP="00FA2149">
      <w:pPr>
        <w:autoSpaceDE w:val="0"/>
        <w:autoSpaceDN w:val="0"/>
        <w:adjustRightInd w:val="0"/>
        <w:spacing w:after="0" w:line="240" w:lineRule="auto"/>
        <w:jc w:val="both"/>
        <w:rPr>
          <w:rFonts w:asciiTheme="majorBidi" w:hAnsiTheme="majorBidi" w:cstheme="majorBidi"/>
          <w:sz w:val="24"/>
          <w:szCs w:val="24"/>
        </w:rPr>
      </w:pPr>
      <w:r w:rsidRPr="003B74B2">
        <w:rPr>
          <w:rFonts w:asciiTheme="majorBidi" w:hAnsiTheme="majorBidi" w:cstheme="majorBidi"/>
          <w:sz w:val="24"/>
          <w:szCs w:val="24"/>
        </w:rPr>
        <w:t>Nationalité</w:t>
      </w:r>
    </w:p>
    <w:p w:rsidR="0085435C" w:rsidRPr="003B74B2" w:rsidRDefault="0085435C" w:rsidP="00642E12">
      <w:pPr>
        <w:autoSpaceDE w:val="0"/>
        <w:autoSpaceDN w:val="0"/>
        <w:adjustRightInd w:val="0"/>
        <w:spacing w:after="0" w:line="240" w:lineRule="auto"/>
        <w:jc w:val="both"/>
        <w:rPr>
          <w:rFonts w:asciiTheme="majorBidi" w:hAnsiTheme="majorBidi" w:cstheme="majorBidi"/>
          <w:sz w:val="24"/>
          <w:szCs w:val="24"/>
        </w:rPr>
      </w:pPr>
      <w:r w:rsidRPr="003B74B2">
        <w:rPr>
          <w:rFonts w:asciiTheme="majorBidi" w:hAnsiTheme="majorBidi" w:cstheme="majorBidi"/>
          <w:sz w:val="24"/>
          <w:szCs w:val="24"/>
        </w:rPr>
        <w:t>Statut</w:t>
      </w:r>
      <w:r w:rsidR="00B87FF1" w:rsidRPr="003B74B2">
        <w:rPr>
          <w:rFonts w:asciiTheme="majorBidi" w:hAnsiTheme="majorBidi" w:cstheme="majorBidi"/>
          <w:sz w:val="24"/>
          <w:szCs w:val="24"/>
        </w:rPr>
        <w:t> (</w:t>
      </w:r>
      <w:r w:rsidRPr="003B74B2">
        <w:rPr>
          <w:rFonts w:asciiTheme="majorBidi" w:hAnsiTheme="majorBidi" w:cstheme="majorBidi"/>
          <w:sz w:val="24"/>
          <w:szCs w:val="24"/>
        </w:rPr>
        <w:t xml:space="preserve">chercheur, </w:t>
      </w:r>
      <w:r w:rsidR="005508F2" w:rsidRPr="003B74B2">
        <w:rPr>
          <w:rFonts w:asciiTheme="majorBidi" w:hAnsiTheme="majorBidi" w:cstheme="majorBidi"/>
          <w:sz w:val="24"/>
          <w:szCs w:val="24"/>
        </w:rPr>
        <w:t>enseignant</w:t>
      </w:r>
      <w:r w:rsidRPr="003B74B2">
        <w:rPr>
          <w:rFonts w:asciiTheme="majorBidi" w:hAnsiTheme="majorBidi" w:cstheme="majorBidi"/>
          <w:sz w:val="24"/>
          <w:szCs w:val="24"/>
        </w:rPr>
        <w:t>, enseignant-chercheur)</w:t>
      </w:r>
    </w:p>
    <w:p w:rsidR="0085435C" w:rsidRPr="003B74B2" w:rsidRDefault="0085435C" w:rsidP="00FA2149">
      <w:pPr>
        <w:autoSpaceDE w:val="0"/>
        <w:autoSpaceDN w:val="0"/>
        <w:adjustRightInd w:val="0"/>
        <w:spacing w:after="0" w:line="240" w:lineRule="auto"/>
        <w:jc w:val="both"/>
        <w:rPr>
          <w:rFonts w:asciiTheme="majorBidi" w:hAnsiTheme="majorBidi" w:cstheme="majorBidi"/>
          <w:sz w:val="24"/>
          <w:szCs w:val="24"/>
        </w:rPr>
      </w:pPr>
      <w:r w:rsidRPr="003B74B2">
        <w:rPr>
          <w:rFonts w:asciiTheme="majorBidi" w:hAnsiTheme="majorBidi" w:cstheme="majorBidi"/>
          <w:sz w:val="24"/>
          <w:szCs w:val="24"/>
        </w:rPr>
        <w:t>Post et Affiliation</w:t>
      </w:r>
    </w:p>
    <w:p w:rsidR="00AE2500" w:rsidRPr="003B74B2" w:rsidRDefault="00AE2500" w:rsidP="00FA2149">
      <w:pPr>
        <w:autoSpaceDE w:val="0"/>
        <w:autoSpaceDN w:val="0"/>
        <w:adjustRightInd w:val="0"/>
        <w:spacing w:after="0" w:line="240" w:lineRule="auto"/>
        <w:jc w:val="both"/>
        <w:rPr>
          <w:rFonts w:asciiTheme="majorBidi" w:hAnsiTheme="majorBidi" w:cstheme="majorBidi"/>
          <w:sz w:val="24"/>
          <w:szCs w:val="24"/>
        </w:rPr>
      </w:pPr>
      <w:r w:rsidRPr="003B74B2">
        <w:rPr>
          <w:rFonts w:asciiTheme="majorBidi" w:hAnsiTheme="majorBidi" w:cstheme="majorBidi"/>
          <w:sz w:val="24"/>
          <w:szCs w:val="24"/>
        </w:rPr>
        <w:t>Titre de votre contribution</w:t>
      </w:r>
    </w:p>
    <w:p w:rsidR="0085435C" w:rsidRPr="003B74B2" w:rsidRDefault="0085435C" w:rsidP="00FA2149">
      <w:pPr>
        <w:autoSpaceDE w:val="0"/>
        <w:autoSpaceDN w:val="0"/>
        <w:adjustRightInd w:val="0"/>
        <w:spacing w:after="0" w:line="240" w:lineRule="auto"/>
        <w:jc w:val="both"/>
        <w:rPr>
          <w:rFonts w:asciiTheme="majorBidi" w:hAnsiTheme="majorBidi" w:cstheme="majorBidi"/>
          <w:sz w:val="24"/>
          <w:szCs w:val="24"/>
          <w:lang w:bidi="ar-EG"/>
        </w:rPr>
      </w:pPr>
      <w:r w:rsidRPr="003B74B2">
        <w:rPr>
          <w:rFonts w:asciiTheme="majorBidi" w:hAnsiTheme="majorBidi" w:cstheme="majorBidi"/>
          <w:sz w:val="24"/>
          <w:szCs w:val="24"/>
        </w:rPr>
        <w:t xml:space="preserve">Brève notice </w:t>
      </w:r>
      <w:r w:rsidR="007B51EA" w:rsidRPr="003B74B2">
        <w:rPr>
          <w:rFonts w:asciiTheme="majorBidi" w:hAnsiTheme="majorBidi" w:cstheme="majorBidi"/>
          <w:sz w:val="24"/>
          <w:szCs w:val="24"/>
        </w:rPr>
        <w:t>biobibliographique</w:t>
      </w:r>
      <w:r w:rsidRPr="003B74B2">
        <w:rPr>
          <w:rFonts w:asciiTheme="majorBidi" w:hAnsiTheme="majorBidi" w:cstheme="majorBidi"/>
          <w:sz w:val="24"/>
          <w:szCs w:val="24"/>
        </w:rPr>
        <w:t xml:space="preserve"> de l’auteur</w:t>
      </w:r>
      <w:r w:rsidR="00ED2EA6" w:rsidRPr="003B74B2">
        <w:rPr>
          <w:rFonts w:asciiTheme="majorBidi" w:hAnsiTheme="majorBidi" w:cstheme="majorBidi"/>
          <w:sz w:val="24"/>
          <w:szCs w:val="24"/>
        </w:rPr>
        <w:t xml:space="preserve"> (5 lignes max.)</w:t>
      </w:r>
    </w:p>
    <w:p w:rsidR="00AA1D79" w:rsidRPr="003B74B2" w:rsidRDefault="00C754B9" w:rsidP="00C754B9">
      <w:pPr>
        <w:pStyle w:val="NormalWeb"/>
        <w:rPr>
          <w:rFonts w:asciiTheme="majorBidi" w:hAnsiTheme="majorBidi" w:cstheme="majorBidi"/>
        </w:rPr>
      </w:pPr>
      <w:r w:rsidRPr="003B74B2">
        <w:rPr>
          <w:rFonts w:asciiTheme="majorBidi" w:hAnsiTheme="majorBidi" w:cstheme="majorBidi"/>
        </w:rPr>
        <w:t xml:space="preserve">NB. </w:t>
      </w:r>
      <w:r w:rsidR="0085435C" w:rsidRPr="003B74B2">
        <w:rPr>
          <w:rFonts w:asciiTheme="majorBidi" w:hAnsiTheme="majorBidi" w:cstheme="majorBidi"/>
        </w:rPr>
        <w:t>En cas de co-écriture : Pour des raisons de commodité, un seul auteur sera désigné comme « correspondant ». Le ou les autre(s) seront seulement "présentateur(s)".C’est l’auteur "correspondant" qui recevra les différents messages électroniques liés à la proposition de communication (rapport d’évaluation). Seule son adresse électronique est donc nécessaire, celle de son éventuel co-auteur est facultative.</w:t>
      </w:r>
    </w:p>
    <w:p w:rsidR="0085435C" w:rsidRPr="003B74B2" w:rsidRDefault="0085435C" w:rsidP="00ED2EA6">
      <w:pPr>
        <w:pStyle w:val="NormalWeb"/>
        <w:numPr>
          <w:ilvl w:val="0"/>
          <w:numId w:val="1"/>
        </w:numPr>
        <w:rPr>
          <w:rFonts w:asciiTheme="majorBidi" w:hAnsiTheme="majorBidi" w:cstheme="majorBidi"/>
        </w:rPr>
      </w:pPr>
      <w:r w:rsidRPr="003B74B2">
        <w:rPr>
          <w:rFonts w:asciiTheme="majorBidi" w:hAnsiTheme="majorBidi" w:cstheme="majorBidi"/>
          <w:b/>
          <w:bCs/>
        </w:rPr>
        <w:lastRenderedPageBreak/>
        <w:t>La thématique dans laquelle vous souhaitez vous inscrire</w:t>
      </w:r>
      <w:r w:rsidR="00ED2EA6" w:rsidRPr="003B74B2">
        <w:rPr>
          <w:rFonts w:asciiTheme="majorBidi" w:hAnsiTheme="majorBidi" w:cstheme="majorBidi"/>
        </w:rPr>
        <w:t>.</w:t>
      </w:r>
    </w:p>
    <w:p w:rsidR="00AE2500" w:rsidRPr="003B74B2" w:rsidRDefault="00957F04" w:rsidP="00AE2500">
      <w:pPr>
        <w:pStyle w:val="NormalWeb"/>
        <w:rPr>
          <w:rFonts w:asciiTheme="majorBidi" w:hAnsiTheme="majorBidi" w:cstheme="majorBidi"/>
        </w:rPr>
      </w:pPr>
      <w:r w:rsidRPr="003B74B2">
        <w:rPr>
          <w:rFonts w:asciiTheme="majorBidi" w:hAnsiTheme="majorBidi" w:cstheme="majorBidi"/>
        </w:rPr>
        <w:t>Sera attaché au courriel,</w:t>
      </w:r>
      <w:r w:rsidR="00C754B9" w:rsidRPr="003B74B2">
        <w:rPr>
          <w:rFonts w:asciiTheme="majorBidi" w:hAnsiTheme="majorBidi" w:cstheme="majorBidi"/>
        </w:rPr>
        <w:t xml:space="preserve"> en version WORD. </w:t>
      </w:r>
      <w:r w:rsidR="002E3902" w:rsidRPr="003B74B2">
        <w:rPr>
          <w:rFonts w:asciiTheme="majorBidi" w:hAnsiTheme="majorBidi" w:cstheme="majorBidi"/>
        </w:rPr>
        <w:t>Doc</w:t>
      </w:r>
      <w:r w:rsidRPr="003B74B2">
        <w:rPr>
          <w:rFonts w:asciiTheme="majorBidi" w:hAnsiTheme="majorBidi" w:cstheme="majorBidi"/>
        </w:rPr>
        <w:t>,</w:t>
      </w:r>
      <w:r w:rsidR="00AE2500" w:rsidRPr="003B74B2">
        <w:rPr>
          <w:rFonts w:asciiTheme="majorBidi" w:hAnsiTheme="majorBidi" w:cstheme="majorBidi"/>
        </w:rPr>
        <w:t xml:space="preserve"> le résumé anonyme et le titre de votre contribution.</w:t>
      </w:r>
    </w:p>
    <w:p w:rsidR="009D156B" w:rsidRDefault="00853CB6" w:rsidP="00853CB6">
      <w:pPr>
        <w:pStyle w:val="NormalWeb"/>
        <w:numPr>
          <w:ilvl w:val="0"/>
          <w:numId w:val="1"/>
        </w:numPr>
        <w:rPr>
          <w:rFonts w:asciiTheme="majorBidi" w:hAnsiTheme="majorBidi" w:cstheme="majorBidi"/>
          <w:b/>
          <w:bCs/>
        </w:rPr>
      </w:pPr>
      <w:r w:rsidRPr="003B74B2">
        <w:rPr>
          <w:rFonts w:asciiTheme="majorBidi" w:hAnsiTheme="majorBidi" w:cstheme="majorBidi"/>
          <w:b/>
          <w:bCs/>
        </w:rPr>
        <w:t xml:space="preserve">Le type de votre contribution : </w:t>
      </w:r>
    </w:p>
    <w:p w:rsidR="00853CB6" w:rsidRPr="003B74B2" w:rsidRDefault="00853CB6" w:rsidP="009D156B">
      <w:pPr>
        <w:pStyle w:val="NormalWeb"/>
        <w:numPr>
          <w:ilvl w:val="0"/>
          <w:numId w:val="2"/>
        </w:numPr>
        <w:rPr>
          <w:rFonts w:asciiTheme="majorBidi" w:hAnsiTheme="majorBidi" w:cstheme="majorBidi"/>
          <w:b/>
          <w:bCs/>
        </w:rPr>
      </w:pPr>
      <w:r w:rsidRPr="003B74B2">
        <w:rPr>
          <w:rFonts w:asciiTheme="majorBidi" w:hAnsiTheme="majorBidi" w:cstheme="majorBidi"/>
          <w:b/>
          <w:bCs/>
        </w:rPr>
        <w:t>Présentation + publication</w:t>
      </w:r>
    </w:p>
    <w:p w:rsidR="00FC548B" w:rsidRPr="00BA68F5" w:rsidRDefault="00853CB6" w:rsidP="009D156B">
      <w:pPr>
        <w:pStyle w:val="NormalWeb"/>
        <w:numPr>
          <w:ilvl w:val="0"/>
          <w:numId w:val="2"/>
        </w:numPr>
        <w:rPr>
          <w:rFonts w:asciiTheme="majorBidi" w:hAnsiTheme="majorBidi" w:cstheme="majorBidi"/>
          <w:b/>
          <w:bCs/>
        </w:rPr>
      </w:pPr>
      <w:r w:rsidRPr="003B74B2">
        <w:rPr>
          <w:rFonts w:asciiTheme="majorBidi" w:hAnsiTheme="majorBidi" w:cstheme="majorBidi"/>
          <w:b/>
          <w:bCs/>
        </w:rPr>
        <w:t>Publication seulement</w:t>
      </w:r>
    </w:p>
    <w:p w:rsidR="003C7C35" w:rsidRPr="00BA68F5" w:rsidRDefault="00FC548B" w:rsidP="00D517E2">
      <w:pPr>
        <w:pStyle w:val="NormalWeb"/>
        <w:ind w:left="720"/>
        <w:rPr>
          <w:rFonts w:asciiTheme="majorBidi" w:hAnsiTheme="majorBidi" w:cstheme="majorBidi"/>
        </w:rPr>
      </w:pPr>
      <w:r w:rsidRPr="003B74B2">
        <w:rPr>
          <w:rFonts w:asciiTheme="majorBidi" w:hAnsiTheme="majorBidi" w:cstheme="majorBidi"/>
        </w:rPr>
        <w:t>Pour plus d’infos</w:t>
      </w:r>
      <w:r w:rsidR="002172D2" w:rsidRPr="003B74B2">
        <w:rPr>
          <w:rFonts w:asciiTheme="majorBidi" w:hAnsiTheme="majorBidi" w:cstheme="majorBidi"/>
        </w:rPr>
        <w:t>,</w:t>
      </w:r>
      <w:r w:rsidRPr="003B74B2">
        <w:rPr>
          <w:rFonts w:asciiTheme="majorBidi" w:hAnsiTheme="majorBidi" w:cstheme="majorBidi"/>
        </w:rPr>
        <w:t xml:space="preserve"> consultez la page du colloque sur le site de la faculté des langues </w:t>
      </w:r>
      <w:r w:rsidR="002E3902" w:rsidRPr="003B74B2">
        <w:rPr>
          <w:rFonts w:asciiTheme="majorBidi" w:hAnsiTheme="majorBidi" w:cstheme="majorBidi"/>
        </w:rPr>
        <w:t>– (</w:t>
      </w:r>
      <w:r w:rsidR="00D517E2">
        <w:rPr>
          <w:rFonts w:asciiTheme="majorBidi" w:hAnsiTheme="majorBidi" w:cstheme="majorBidi"/>
        </w:rPr>
        <w:t>AL ALSUN).</w:t>
      </w:r>
    </w:p>
    <w:p w:rsidR="00450BF8" w:rsidRPr="003B74B2" w:rsidRDefault="00D517E2" w:rsidP="00450BF8">
      <w:pPr>
        <w:pStyle w:val="NormalWeb"/>
        <w:jc w:val="center"/>
        <w:rPr>
          <w:rFonts w:asciiTheme="majorBidi" w:hAnsiTheme="majorBidi" w:cstheme="majorBidi"/>
          <w:b/>
          <w:bCs/>
        </w:rPr>
      </w:pPr>
      <w:r>
        <w:rPr>
          <w:rFonts w:asciiTheme="majorBidi" w:hAnsiTheme="majorBidi" w:cstheme="majorBidi"/>
          <w:b/>
          <w:bCs/>
        </w:rPr>
        <w:t xml:space="preserve">Après acceptation </w:t>
      </w:r>
    </w:p>
    <w:p w:rsidR="00B87FF1" w:rsidRDefault="00B87FF1" w:rsidP="002172D2">
      <w:pPr>
        <w:autoSpaceDE w:val="0"/>
        <w:autoSpaceDN w:val="0"/>
        <w:adjustRightInd w:val="0"/>
        <w:spacing w:after="0" w:line="240" w:lineRule="auto"/>
        <w:jc w:val="both"/>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Frais d’inscriptions</w:t>
      </w:r>
      <w:r w:rsidR="001E6AD8" w:rsidRPr="003B74B2">
        <w:rPr>
          <w:rFonts w:asciiTheme="majorBidi" w:hAnsiTheme="majorBidi" w:cstheme="majorBidi"/>
          <w:b/>
          <w:bCs/>
          <w:sz w:val="24"/>
          <w:szCs w:val="24"/>
          <w:lang w:bidi="ar-EG"/>
        </w:rPr>
        <w:t xml:space="preserve"> selon </w:t>
      </w:r>
      <w:r w:rsidR="002172D2" w:rsidRPr="003B74B2">
        <w:rPr>
          <w:rFonts w:asciiTheme="majorBidi" w:hAnsiTheme="majorBidi" w:cstheme="majorBidi"/>
          <w:b/>
          <w:bCs/>
          <w:sz w:val="24"/>
          <w:szCs w:val="24"/>
          <w:lang w:bidi="ar-EG"/>
        </w:rPr>
        <w:t>le type de votre</w:t>
      </w:r>
      <w:r w:rsidR="001E6AD8" w:rsidRPr="003B74B2">
        <w:rPr>
          <w:rFonts w:asciiTheme="majorBidi" w:hAnsiTheme="majorBidi" w:cstheme="majorBidi"/>
          <w:b/>
          <w:bCs/>
          <w:sz w:val="24"/>
          <w:szCs w:val="24"/>
          <w:lang w:bidi="ar-EG"/>
        </w:rPr>
        <w:t xml:space="preserve"> participation</w:t>
      </w:r>
      <w:r w:rsidRPr="003B74B2">
        <w:rPr>
          <w:rFonts w:asciiTheme="majorBidi" w:hAnsiTheme="majorBidi" w:cstheme="majorBidi"/>
          <w:b/>
          <w:bCs/>
          <w:sz w:val="24"/>
          <w:szCs w:val="24"/>
          <w:lang w:bidi="ar-EG"/>
        </w:rPr>
        <w:t> :</w:t>
      </w:r>
    </w:p>
    <w:p w:rsidR="00350B33" w:rsidRPr="003B74B2" w:rsidRDefault="00350B33" w:rsidP="002172D2">
      <w:pPr>
        <w:autoSpaceDE w:val="0"/>
        <w:autoSpaceDN w:val="0"/>
        <w:adjustRightInd w:val="0"/>
        <w:spacing w:after="0" w:line="240" w:lineRule="auto"/>
        <w:jc w:val="both"/>
        <w:rPr>
          <w:rFonts w:asciiTheme="majorBidi" w:hAnsiTheme="majorBidi" w:cstheme="majorBidi"/>
          <w:b/>
          <w:bCs/>
          <w:sz w:val="24"/>
          <w:szCs w:val="24"/>
          <w:lang w:bidi="ar-EG"/>
        </w:rPr>
      </w:pPr>
    </w:p>
    <w:tbl>
      <w:tblPr>
        <w:tblStyle w:val="Grilledutableau"/>
        <w:tblW w:w="0" w:type="auto"/>
        <w:tblLook w:val="04A0"/>
      </w:tblPr>
      <w:tblGrid>
        <w:gridCol w:w="2522"/>
        <w:gridCol w:w="2346"/>
        <w:gridCol w:w="2362"/>
        <w:gridCol w:w="2012"/>
      </w:tblGrid>
      <w:tr w:rsidR="001E6AD8" w:rsidRPr="003B74B2" w:rsidTr="001E6AD8">
        <w:tc>
          <w:tcPr>
            <w:tcW w:w="2441" w:type="dxa"/>
          </w:tcPr>
          <w:p w:rsidR="001E6AD8" w:rsidRPr="003B74B2" w:rsidRDefault="001E6AD8" w:rsidP="00B87FF1">
            <w:pPr>
              <w:autoSpaceDE w:val="0"/>
              <w:autoSpaceDN w:val="0"/>
              <w:adjustRightInd w:val="0"/>
              <w:jc w:val="both"/>
              <w:rPr>
                <w:rFonts w:asciiTheme="majorBidi" w:hAnsiTheme="majorBidi" w:cstheme="majorBidi"/>
                <w:b/>
                <w:bCs/>
                <w:sz w:val="24"/>
                <w:szCs w:val="24"/>
                <w:lang w:bidi="ar-EG"/>
              </w:rPr>
            </w:pPr>
          </w:p>
        </w:tc>
        <w:tc>
          <w:tcPr>
            <w:tcW w:w="2381" w:type="dxa"/>
          </w:tcPr>
          <w:p w:rsidR="001E6AD8" w:rsidRPr="003B74B2" w:rsidRDefault="001E6AD8" w:rsidP="00350B33">
            <w:pPr>
              <w:autoSpaceDE w:val="0"/>
              <w:autoSpaceDN w:val="0"/>
              <w:adjustRightInd w:val="0"/>
              <w:jc w:val="center"/>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Présenter + Publier</w:t>
            </w:r>
          </w:p>
        </w:tc>
        <w:tc>
          <w:tcPr>
            <w:tcW w:w="2396" w:type="dxa"/>
          </w:tcPr>
          <w:p w:rsidR="001E6AD8" w:rsidRPr="003B74B2" w:rsidRDefault="001E6AD8" w:rsidP="00350B33">
            <w:pPr>
              <w:autoSpaceDE w:val="0"/>
              <w:autoSpaceDN w:val="0"/>
              <w:adjustRightInd w:val="0"/>
              <w:jc w:val="center"/>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Publier seulement</w:t>
            </w:r>
          </w:p>
        </w:tc>
        <w:tc>
          <w:tcPr>
            <w:tcW w:w="2024" w:type="dxa"/>
          </w:tcPr>
          <w:p w:rsidR="001E6AD8" w:rsidRPr="003B74B2" w:rsidRDefault="001E6AD8" w:rsidP="00350B33">
            <w:pPr>
              <w:autoSpaceDE w:val="0"/>
              <w:autoSpaceDN w:val="0"/>
              <w:adjustRightInd w:val="0"/>
              <w:jc w:val="center"/>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Assister seulement</w:t>
            </w:r>
          </w:p>
        </w:tc>
      </w:tr>
      <w:tr w:rsidR="001E6AD8" w:rsidRPr="003B74B2" w:rsidTr="001E6AD8">
        <w:tc>
          <w:tcPr>
            <w:tcW w:w="2441" w:type="dxa"/>
          </w:tcPr>
          <w:p w:rsidR="001E6AD8" w:rsidRPr="003B74B2" w:rsidRDefault="001E6AD8" w:rsidP="00B87FF1">
            <w:pPr>
              <w:autoSpaceDE w:val="0"/>
              <w:autoSpaceDN w:val="0"/>
              <w:adjustRightInd w:val="0"/>
              <w:jc w:val="both"/>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Pour les enseignants chercheurs égyptiens :</w:t>
            </w:r>
          </w:p>
          <w:p w:rsidR="001E6AD8" w:rsidRPr="003B74B2" w:rsidRDefault="001E6AD8" w:rsidP="00B87FF1">
            <w:pPr>
              <w:autoSpaceDE w:val="0"/>
              <w:autoSpaceDN w:val="0"/>
              <w:adjustRightInd w:val="0"/>
              <w:jc w:val="both"/>
              <w:rPr>
                <w:rFonts w:asciiTheme="majorBidi" w:hAnsiTheme="majorBidi" w:cstheme="majorBidi"/>
                <w:b/>
                <w:bCs/>
                <w:sz w:val="24"/>
                <w:szCs w:val="24"/>
                <w:lang w:bidi="ar-EG"/>
              </w:rPr>
            </w:pPr>
          </w:p>
        </w:tc>
        <w:tc>
          <w:tcPr>
            <w:tcW w:w="2381" w:type="dxa"/>
          </w:tcPr>
          <w:p w:rsidR="001E6AD8" w:rsidRPr="003B74B2" w:rsidRDefault="00450BF8" w:rsidP="00736B7A">
            <w:pPr>
              <w:autoSpaceDE w:val="0"/>
              <w:autoSpaceDN w:val="0"/>
              <w:adjustRightInd w:val="0"/>
              <w:jc w:val="center"/>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550 LE</w:t>
            </w:r>
          </w:p>
        </w:tc>
        <w:tc>
          <w:tcPr>
            <w:tcW w:w="2396" w:type="dxa"/>
          </w:tcPr>
          <w:p w:rsidR="001E6AD8" w:rsidRPr="003B74B2" w:rsidRDefault="00450BF8" w:rsidP="00736B7A">
            <w:pPr>
              <w:autoSpaceDE w:val="0"/>
              <w:autoSpaceDN w:val="0"/>
              <w:adjustRightInd w:val="0"/>
              <w:jc w:val="center"/>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350 LE</w:t>
            </w:r>
          </w:p>
        </w:tc>
        <w:tc>
          <w:tcPr>
            <w:tcW w:w="2024" w:type="dxa"/>
          </w:tcPr>
          <w:p w:rsidR="001E6AD8" w:rsidRPr="003B74B2" w:rsidRDefault="006F5318" w:rsidP="00B87FF1">
            <w:pPr>
              <w:autoSpaceDE w:val="0"/>
              <w:autoSpaceDN w:val="0"/>
              <w:adjustRightInd w:val="0"/>
              <w:jc w:val="both"/>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Gratuitement</w:t>
            </w:r>
          </w:p>
        </w:tc>
      </w:tr>
      <w:tr w:rsidR="001E6AD8" w:rsidRPr="003B74B2" w:rsidTr="001E6AD8">
        <w:tc>
          <w:tcPr>
            <w:tcW w:w="2441" w:type="dxa"/>
            <w:tcBorders>
              <w:bottom w:val="single" w:sz="4" w:space="0" w:color="auto"/>
            </w:tcBorders>
          </w:tcPr>
          <w:p w:rsidR="001E6AD8" w:rsidRPr="003B74B2" w:rsidRDefault="001E6AD8" w:rsidP="001E6AD8">
            <w:pPr>
              <w:autoSpaceDE w:val="0"/>
              <w:autoSpaceDN w:val="0"/>
              <w:adjustRightInd w:val="0"/>
              <w:jc w:val="both"/>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Pour les enseignants-chercheurs étrangers :</w:t>
            </w:r>
          </w:p>
          <w:p w:rsidR="001E6AD8" w:rsidRPr="003B74B2" w:rsidRDefault="001E6AD8" w:rsidP="00B87FF1">
            <w:pPr>
              <w:autoSpaceDE w:val="0"/>
              <w:autoSpaceDN w:val="0"/>
              <w:adjustRightInd w:val="0"/>
              <w:jc w:val="both"/>
              <w:rPr>
                <w:rFonts w:asciiTheme="majorBidi" w:hAnsiTheme="majorBidi" w:cstheme="majorBidi"/>
                <w:b/>
                <w:bCs/>
                <w:sz w:val="24"/>
                <w:szCs w:val="24"/>
                <w:lang w:bidi="ar-EG"/>
              </w:rPr>
            </w:pPr>
          </w:p>
        </w:tc>
        <w:tc>
          <w:tcPr>
            <w:tcW w:w="2381" w:type="dxa"/>
            <w:tcBorders>
              <w:bottom w:val="single" w:sz="4" w:space="0" w:color="auto"/>
            </w:tcBorders>
          </w:tcPr>
          <w:p w:rsidR="001E6AD8" w:rsidRPr="003B74B2" w:rsidRDefault="00450BF8" w:rsidP="00736B7A">
            <w:pPr>
              <w:autoSpaceDE w:val="0"/>
              <w:autoSpaceDN w:val="0"/>
              <w:adjustRightInd w:val="0"/>
              <w:jc w:val="center"/>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330 euros</w:t>
            </w:r>
          </w:p>
        </w:tc>
        <w:tc>
          <w:tcPr>
            <w:tcW w:w="2396" w:type="dxa"/>
            <w:tcBorders>
              <w:bottom w:val="single" w:sz="4" w:space="0" w:color="auto"/>
            </w:tcBorders>
          </w:tcPr>
          <w:p w:rsidR="001E6AD8" w:rsidRPr="003B74B2" w:rsidRDefault="002A71E4" w:rsidP="00736B7A">
            <w:pPr>
              <w:autoSpaceDE w:val="0"/>
              <w:autoSpaceDN w:val="0"/>
              <w:adjustRightInd w:val="0"/>
              <w:jc w:val="center"/>
              <w:rPr>
                <w:rFonts w:asciiTheme="majorBidi" w:hAnsiTheme="majorBidi" w:cstheme="majorBidi"/>
                <w:b/>
                <w:bCs/>
                <w:sz w:val="24"/>
                <w:szCs w:val="24"/>
                <w:lang w:bidi="ar-EG"/>
              </w:rPr>
            </w:pPr>
            <w:r>
              <w:rPr>
                <w:rFonts w:asciiTheme="majorBidi" w:hAnsiTheme="majorBidi" w:cstheme="majorBidi"/>
                <w:b/>
                <w:bCs/>
                <w:sz w:val="24"/>
                <w:szCs w:val="24"/>
                <w:lang w:bidi="ar-EG"/>
              </w:rPr>
              <w:t>(à négocier)</w:t>
            </w:r>
          </w:p>
        </w:tc>
        <w:tc>
          <w:tcPr>
            <w:tcW w:w="2024" w:type="dxa"/>
          </w:tcPr>
          <w:p w:rsidR="001E6AD8" w:rsidRPr="003B74B2" w:rsidRDefault="006F5318" w:rsidP="00B87FF1">
            <w:pPr>
              <w:autoSpaceDE w:val="0"/>
              <w:autoSpaceDN w:val="0"/>
              <w:adjustRightInd w:val="0"/>
              <w:jc w:val="both"/>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Gratuitement</w:t>
            </w:r>
          </w:p>
        </w:tc>
      </w:tr>
      <w:tr w:rsidR="001E6AD8" w:rsidRPr="003B74B2" w:rsidTr="001E6AD8">
        <w:tc>
          <w:tcPr>
            <w:tcW w:w="2441" w:type="dxa"/>
          </w:tcPr>
          <w:p w:rsidR="001E6AD8" w:rsidRPr="003B74B2" w:rsidRDefault="001E6AD8" w:rsidP="001E6AD8">
            <w:pPr>
              <w:autoSpaceDE w:val="0"/>
              <w:autoSpaceDN w:val="0"/>
              <w:adjustRightInd w:val="0"/>
              <w:jc w:val="both"/>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Pour les étudiants égyptiens</w:t>
            </w:r>
          </w:p>
        </w:tc>
        <w:tc>
          <w:tcPr>
            <w:tcW w:w="2381" w:type="dxa"/>
            <w:tcBorders>
              <w:right w:val="single" w:sz="4" w:space="0" w:color="auto"/>
            </w:tcBorders>
          </w:tcPr>
          <w:p w:rsidR="001E6AD8" w:rsidRPr="003B74B2" w:rsidRDefault="00DA675F" w:rsidP="00B87FF1">
            <w:pPr>
              <w:autoSpaceDE w:val="0"/>
              <w:autoSpaceDN w:val="0"/>
              <w:adjustRightInd w:val="0"/>
              <w:jc w:val="both"/>
              <w:rPr>
                <w:rFonts w:asciiTheme="majorBidi" w:hAnsiTheme="majorBidi" w:cstheme="majorBidi"/>
                <w:b/>
                <w:bCs/>
                <w:sz w:val="24"/>
                <w:szCs w:val="24"/>
                <w:lang w:bidi="ar-EG"/>
              </w:rPr>
            </w:pPr>
            <w:r>
              <w:rPr>
                <w:rFonts w:asciiTheme="majorBidi" w:hAnsiTheme="majorBidi" w:cstheme="majorBidi"/>
                <w:b/>
                <w:bCs/>
                <w:noProof/>
                <w:sz w:val="24"/>
                <w:szCs w:val="24"/>
                <w:lang w:eastAsia="fr-FR"/>
              </w:rPr>
              <w:pict>
                <v:shapetype id="_x0000_t32" coordsize="21600,21600" o:spt="32" o:oned="t" path="m,l21600,21600e" filled="f">
                  <v:path arrowok="t" fillok="f" o:connecttype="none"/>
                  <o:lock v:ext="edit" shapetype="t"/>
                </v:shapetype>
                <v:shape id="_x0000_s1027" type="#_x0000_t32" style="position:absolute;left:0;text-align:left;margin-left:-5.4pt;margin-top:1.2pt;width:114.65pt;height:24.95pt;flip:x;z-index:251659264;mso-position-horizontal-relative:text;mso-position-vertical-relative:text" o:connectortype="straight"/>
              </w:pict>
            </w:r>
            <w:r>
              <w:rPr>
                <w:rFonts w:asciiTheme="majorBidi" w:hAnsiTheme="majorBidi" w:cstheme="majorBidi"/>
                <w:b/>
                <w:bCs/>
                <w:noProof/>
                <w:sz w:val="24"/>
                <w:szCs w:val="24"/>
                <w:lang w:eastAsia="fr-FR"/>
              </w:rPr>
              <w:pict>
                <v:shape id="_x0000_s1026" type="#_x0000_t32" style="position:absolute;left:0;text-align:left;margin-left:-5.4pt;margin-top:1.2pt;width:118pt;height:24.95pt;z-index:251658240;mso-position-horizontal-relative:text;mso-position-vertical-relative:text" o:connectortype="straight"/>
              </w:pict>
            </w:r>
          </w:p>
        </w:tc>
        <w:tc>
          <w:tcPr>
            <w:tcW w:w="2396" w:type="dxa"/>
            <w:tcBorders>
              <w:left w:val="single" w:sz="4" w:space="0" w:color="auto"/>
            </w:tcBorders>
          </w:tcPr>
          <w:p w:rsidR="001E6AD8" w:rsidRPr="003B74B2" w:rsidRDefault="00DA675F" w:rsidP="00B87FF1">
            <w:pPr>
              <w:autoSpaceDE w:val="0"/>
              <w:autoSpaceDN w:val="0"/>
              <w:adjustRightInd w:val="0"/>
              <w:jc w:val="both"/>
              <w:rPr>
                <w:rFonts w:asciiTheme="majorBidi" w:hAnsiTheme="majorBidi" w:cstheme="majorBidi"/>
                <w:b/>
                <w:bCs/>
                <w:sz w:val="24"/>
                <w:szCs w:val="24"/>
                <w:lang w:bidi="ar-EG"/>
              </w:rPr>
            </w:pPr>
            <w:r>
              <w:rPr>
                <w:rFonts w:asciiTheme="majorBidi" w:hAnsiTheme="majorBidi" w:cstheme="majorBidi"/>
                <w:b/>
                <w:bCs/>
                <w:noProof/>
                <w:sz w:val="24"/>
                <w:szCs w:val="24"/>
                <w:lang w:eastAsia="fr-FR"/>
              </w:rPr>
              <w:pict>
                <v:shape id="_x0000_s1029" type="#_x0000_t32" style="position:absolute;left:0;text-align:left;margin-left:-4.7pt;margin-top:1.2pt;width:116.65pt;height:24.95pt;flip:x;z-index:251661312;mso-position-horizontal-relative:text;mso-position-vertical-relative:text" o:connectortype="straight"/>
              </w:pict>
            </w:r>
            <w:r>
              <w:rPr>
                <w:rFonts w:asciiTheme="majorBidi" w:hAnsiTheme="majorBidi" w:cstheme="majorBidi"/>
                <w:b/>
                <w:bCs/>
                <w:noProof/>
                <w:sz w:val="24"/>
                <w:szCs w:val="24"/>
                <w:lang w:eastAsia="fr-FR"/>
              </w:rPr>
              <w:pict>
                <v:shape id="_x0000_s1028" type="#_x0000_t32" style="position:absolute;left:0;text-align:left;margin-left:-4.7pt;margin-top:1.2pt;width:116.65pt;height:24.95pt;z-index:251660288;mso-position-horizontal-relative:text;mso-position-vertical-relative:text" o:connectortype="straight"/>
              </w:pict>
            </w:r>
          </w:p>
        </w:tc>
        <w:tc>
          <w:tcPr>
            <w:tcW w:w="2024" w:type="dxa"/>
          </w:tcPr>
          <w:p w:rsidR="001E6AD8" w:rsidRPr="003B74B2" w:rsidRDefault="001E6AD8" w:rsidP="00B87FF1">
            <w:pPr>
              <w:autoSpaceDE w:val="0"/>
              <w:autoSpaceDN w:val="0"/>
              <w:adjustRightInd w:val="0"/>
              <w:jc w:val="both"/>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Gratuitement</w:t>
            </w:r>
          </w:p>
        </w:tc>
      </w:tr>
    </w:tbl>
    <w:p w:rsidR="003B5436" w:rsidRPr="003B74B2" w:rsidRDefault="00B87FF1" w:rsidP="003B5436">
      <w:pPr>
        <w:autoSpaceDE w:val="0"/>
        <w:autoSpaceDN w:val="0"/>
        <w:adjustRightInd w:val="0"/>
        <w:spacing w:after="0" w:line="240" w:lineRule="auto"/>
        <w:jc w:val="both"/>
        <w:rPr>
          <w:rFonts w:asciiTheme="majorBidi" w:hAnsiTheme="majorBidi" w:cstheme="majorBidi"/>
          <w:b/>
          <w:bCs/>
          <w:sz w:val="24"/>
          <w:szCs w:val="24"/>
          <w:lang w:bidi="ar-EG"/>
        </w:rPr>
      </w:pPr>
      <w:r w:rsidRPr="003B74B2">
        <w:rPr>
          <w:rFonts w:asciiTheme="majorBidi" w:hAnsiTheme="majorBidi" w:cstheme="majorBidi"/>
          <w:b/>
          <w:bCs/>
          <w:sz w:val="24"/>
          <w:szCs w:val="24"/>
          <w:lang w:bidi="ar-EG"/>
        </w:rPr>
        <w:t xml:space="preserve"> </w:t>
      </w:r>
    </w:p>
    <w:p w:rsidR="003B5436" w:rsidRPr="003B74B2" w:rsidRDefault="003B5436" w:rsidP="003B5436">
      <w:pPr>
        <w:autoSpaceDE w:val="0"/>
        <w:autoSpaceDN w:val="0"/>
        <w:adjustRightInd w:val="0"/>
        <w:spacing w:after="0" w:line="240" w:lineRule="auto"/>
        <w:jc w:val="both"/>
        <w:rPr>
          <w:rFonts w:asciiTheme="majorBidi" w:hAnsiTheme="majorBidi" w:cstheme="majorBidi"/>
          <w:b/>
          <w:bCs/>
          <w:sz w:val="24"/>
          <w:szCs w:val="24"/>
          <w:lang w:bidi="ar-EG"/>
        </w:rPr>
      </w:pPr>
    </w:p>
    <w:p w:rsidR="003C7C35" w:rsidRPr="003B74B2" w:rsidRDefault="00CC08D3" w:rsidP="002172D2">
      <w:pPr>
        <w:pStyle w:val="NormalWeb"/>
        <w:rPr>
          <w:rFonts w:asciiTheme="majorBidi" w:hAnsiTheme="majorBidi" w:cstheme="majorBidi"/>
          <w:b/>
          <w:bCs/>
        </w:rPr>
      </w:pPr>
      <w:r w:rsidRPr="003B74B2">
        <w:rPr>
          <w:rFonts w:asciiTheme="majorBidi" w:hAnsiTheme="majorBidi" w:cstheme="majorBidi"/>
          <w:b/>
          <w:bCs/>
        </w:rPr>
        <w:t xml:space="preserve">L’article </w:t>
      </w:r>
      <w:r w:rsidR="003C7C35" w:rsidRPr="003B74B2">
        <w:rPr>
          <w:rFonts w:asciiTheme="majorBidi" w:hAnsiTheme="majorBidi" w:cstheme="majorBidi"/>
          <w:b/>
          <w:bCs/>
        </w:rPr>
        <w:t xml:space="preserve">complet </w:t>
      </w:r>
      <w:r w:rsidRPr="003B74B2">
        <w:rPr>
          <w:rFonts w:asciiTheme="majorBidi" w:hAnsiTheme="majorBidi" w:cstheme="majorBidi"/>
          <w:b/>
          <w:bCs/>
        </w:rPr>
        <w:t xml:space="preserve">est de </w:t>
      </w:r>
      <w:r w:rsidR="00AA1D79" w:rsidRPr="003B74B2">
        <w:rPr>
          <w:rFonts w:asciiTheme="majorBidi" w:hAnsiTheme="majorBidi" w:cstheme="majorBidi"/>
          <w:b/>
          <w:bCs/>
        </w:rPr>
        <w:t>15 pages maximum</w:t>
      </w:r>
      <w:r w:rsidR="003C7C35" w:rsidRPr="003B74B2">
        <w:rPr>
          <w:rFonts w:asciiTheme="majorBidi" w:hAnsiTheme="majorBidi" w:cstheme="majorBidi"/>
          <w:b/>
          <w:bCs/>
        </w:rPr>
        <w:t xml:space="preserve">. Or, vous ne présenterez, lors du colloque, qu’une communication de </w:t>
      </w:r>
      <w:r w:rsidR="00155B64" w:rsidRPr="003B74B2">
        <w:rPr>
          <w:rFonts w:asciiTheme="majorBidi" w:hAnsiTheme="majorBidi" w:cstheme="majorBidi"/>
        </w:rPr>
        <w:t>(</w:t>
      </w:r>
      <w:r w:rsidR="00155B64" w:rsidRPr="003B74B2">
        <w:rPr>
          <w:rFonts w:asciiTheme="majorBidi" w:hAnsiTheme="majorBidi" w:cstheme="majorBidi"/>
          <w:b/>
          <w:bCs/>
        </w:rPr>
        <w:t>2500 signes sans espaces compris ni références</w:t>
      </w:r>
      <w:r w:rsidR="00155B64" w:rsidRPr="003B74B2">
        <w:rPr>
          <w:rFonts w:asciiTheme="majorBidi" w:hAnsiTheme="majorBidi" w:cstheme="majorBidi"/>
        </w:rPr>
        <w:t>)</w:t>
      </w:r>
      <w:r w:rsidR="003C7C35" w:rsidRPr="003B74B2">
        <w:rPr>
          <w:rFonts w:asciiTheme="majorBidi" w:hAnsiTheme="majorBidi" w:cstheme="majorBidi"/>
          <w:b/>
          <w:bCs/>
        </w:rPr>
        <w:t xml:space="preserve">. Un texte plus complet </w:t>
      </w:r>
      <w:r w:rsidR="002172D2" w:rsidRPr="003B74B2">
        <w:rPr>
          <w:rFonts w:asciiTheme="majorBidi" w:hAnsiTheme="majorBidi" w:cstheme="majorBidi"/>
          <w:b/>
          <w:bCs/>
        </w:rPr>
        <w:t>figurera</w:t>
      </w:r>
      <w:r w:rsidR="003C7C35" w:rsidRPr="003B74B2">
        <w:rPr>
          <w:rFonts w:asciiTheme="majorBidi" w:hAnsiTheme="majorBidi" w:cstheme="majorBidi"/>
          <w:b/>
          <w:bCs/>
        </w:rPr>
        <w:t xml:space="preserve"> dans</w:t>
      </w:r>
      <w:r w:rsidR="002172D2" w:rsidRPr="003B74B2">
        <w:rPr>
          <w:rFonts w:asciiTheme="majorBidi" w:hAnsiTheme="majorBidi" w:cstheme="majorBidi"/>
          <w:b/>
          <w:bCs/>
        </w:rPr>
        <w:t xml:space="preserve"> les A</w:t>
      </w:r>
      <w:r w:rsidR="003C7C35" w:rsidRPr="003B74B2">
        <w:rPr>
          <w:rFonts w:asciiTheme="majorBidi" w:hAnsiTheme="majorBidi" w:cstheme="majorBidi"/>
          <w:b/>
          <w:bCs/>
        </w:rPr>
        <w:t xml:space="preserve">ctes </w:t>
      </w:r>
      <w:r w:rsidR="006B35BD" w:rsidRPr="003B74B2">
        <w:rPr>
          <w:rFonts w:asciiTheme="majorBidi" w:hAnsiTheme="majorBidi" w:cstheme="majorBidi"/>
          <w:b/>
          <w:bCs/>
        </w:rPr>
        <w:t>du colloque.</w:t>
      </w:r>
    </w:p>
    <w:p w:rsidR="00AA1D79" w:rsidRPr="003B74B2" w:rsidRDefault="00AA1D79" w:rsidP="003B5436">
      <w:pPr>
        <w:autoSpaceDE w:val="0"/>
        <w:autoSpaceDN w:val="0"/>
        <w:adjustRightInd w:val="0"/>
        <w:spacing w:after="0" w:line="240" w:lineRule="auto"/>
        <w:jc w:val="both"/>
        <w:rPr>
          <w:rFonts w:asciiTheme="majorBidi" w:hAnsiTheme="majorBidi" w:cstheme="majorBidi"/>
          <w:b/>
          <w:bCs/>
          <w:sz w:val="24"/>
          <w:szCs w:val="24"/>
        </w:rPr>
      </w:pPr>
    </w:p>
    <w:p w:rsidR="003C7C35" w:rsidRPr="003B74B2" w:rsidRDefault="003C7C35" w:rsidP="003B5436">
      <w:pPr>
        <w:autoSpaceDE w:val="0"/>
        <w:autoSpaceDN w:val="0"/>
        <w:adjustRightInd w:val="0"/>
        <w:spacing w:after="0" w:line="240" w:lineRule="auto"/>
        <w:jc w:val="both"/>
        <w:rPr>
          <w:rFonts w:asciiTheme="majorBidi" w:hAnsiTheme="majorBidi" w:cstheme="majorBidi"/>
          <w:b/>
          <w:bCs/>
          <w:sz w:val="24"/>
          <w:szCs w:val="24"/>
        </w:rPr>
      </w:pPr>
    </w:p>
    <w:p w:rsidR="00ED2EA6" w:rsidRPr="003B74B2" w:rsidRDefault="00ED2EA6" w:rsidP="00F907A5">
      <w:pPr>
        <w:pStyle w:val="NormalWeb"/>
        <w:jc w:val="center"/>
        <w:rPr>
          <w:rFonts w:asciiTheme="majorBidi" w:hAnsiTheme="majorBidi" w:cstheme="majorBidi"/>
          <w:b/>
          <w:bCs/>
        </w:rPr>
      </w:pPr>
      <w:r w:rsidRPr="003B74B2">
        <w:rPr>
          <w:rFonts w:asciiTheme="majorBidi" w:hAnsiTheme="majorBidi" w:cstheme="majorBidi"/>
          <w:b/>
          <w:bCs/>
        </w:rPr>
        <w:t>La mise en forme</w:t>
      </w:r>
      <w:r w:rsidR="005508F2" w:rsidRPr="003B74B2">
        <w:rPr>
          <w:rFonts w:asciiTheme="majorBidi" w:hAnsiTheme="majorBidi" w:cstheme="majorBidi"/>
          <w:b/>
          <w:bCs/>
        </w:rPr>
        <w:t xml:space="preserve"> de votre </w:t>
      </w:r>
      <w:r w:rsidR="003C7C35" w:rsidRPr="003B74B2">
        <w:rPr>
          <w:rFonts w:asciiTheme="majorBidi" w:hAnsiTheme="majorBidi" w:cstheme="majorBidi"/>
          <w:b/>
          <w:bCs/>
        </w:rPr>
        <w:t>article complet</w:t>
      </w:r>
    </w:p>
    <w:p w:rsidR="005508F2" w:rsidRPr="003B74B2" w:rsidRDefault="005508F2" w:rsidP="00957F04">
      <w:pPr>
        <w:pStyle w:val="Paragraphedeliste"/>
        <w:numPr>
          <w:ilvl w:val="0"/>
          <w:numId w:val="3"/>
        </w:numPr>
        <w:rPr>
          <w:rFonts w:asciiTheme="majorBidi" w:hAnsiTheme="majorBidi" w:cstheme="majorBidi"/>
          <w:sz w:val="24"/>
          <w:szCs w:val="24"/>
        </w:rPr>
      </w:pPr>
      <w:r w:rsidRPr="003B74B2">
        <w:rPr>
          <w:rFonts w:asciiTheme="majorBidi" w:hAnsiTheme="majorBidi" w:cstheme="majorBidi"/>
          <w:sz w:val="24"/>
          <w:szCs w:val="24"/>
        </w:rPr>
        <w:t>Votre article doit être envoyé au format .doc</w:t>
      </w:r>
    </w:p>
    <w:p w:rsidR="005508F2" w:rsidRPr="003B74B2" w:rsidRDefault="005508F2" w:rsidP="00957F04">
      <w:pPr>
        <w:pStyle w:val="Paragraphedeliste"/>
        <w:numPr>
          <w:ilvl w:val="0"/>
          <w:numId w:val="3"/>
        </w:numPr>
        <w:rPr>
          <w:rFonts w:asciiTheme="majorBidi" w:hAnsiTheme="majorBidi" w:cstheme="majorBidi"/>
          <w:sz w:val="24"/>
          <w:szCs w:val="24"/>
        </w:rPr>
      </w:pPr>
      <w:r w:rsidRPr="003B74B2">
        <w:rPr>
          <w:rFonts w:asciiTheme="majorBidi" w:hAnsiTheme="majorBidi" w:cstheme="majorBidi"/>
          <w:sz w:val="24"/>
          <w:szCs w:val="24"/>
        </w:rPr>
        <w:t>Marge de 3cm de chaque côté</w:t>
      </w:r>
    </w:p>
    <w:p w:rsidR="007B51EA" w:rsidRPr="003B74B2" w:rsidRDefault="007B51EA" w:rsidP="00957F04">
      <w:pPr>
        <w:pStyle w:val="Paragraphedeliste"/>
        <w:numPr>
          <w:ilvl w:val="0"/>
          <w:numId w:val="3"/>
        </w:numPr>
        <w:rPr>
          <w:rFonts w:asciiTheme="majorBidi" w:hAnsiTheme="majorBidi" w:cstheme="majorBidi"/>
          <w:sz w:val="24"/>
          <w:szCs w:val="24"/>
        </w:rPr>
      </w:pPr>
      <w:r w:rsidRPr="003B74B2">
        <w:rPr>
          <w:rFonts w:asciiTheme="majorBidi" w:hAnsiTheme="majorBidi" w:cstheme="majorBidi"/>
          <w:sz w:val="24"/>
          <w:szCs w:val="24"/>
        </w:rPr>
        <w:t xml:space="preserve">Titre principal de votre </w:t>
      </w:r>
      <w:r w:rsidR="003B5436" w:rsidRPr="003B74B2">
        <w:rPr>
          <w:rFonts w:asciiTheme="majorBidi" w:hAnsiTheme="majorBidi" w:cstheme="majorBidi"/>
          <w:sz w:val="24"/>
          <w:szCs w:val="24"/>
        </w:rPr>
        <w:t>contribution en</w:t>
      </w:r>
      <w:r w:rsidR="00957F04" w:rsidRPr="003B74B2">
        <w:rPr>
          <w:rFonts w:asciiTheme="majorBidi" w:hAnsiTheme="majorBidi" w:cstheme="majorBidi"/>
          <w:sz w:val="24"/>
          <w:szCs w:val="24"/>
        </w:rPr>
        <w:t xml:space="preserve"> </w:t>
      </w:r>
      <w:r w:rsidRPr="003B74B2">
        <w:rPr>
          <w:rFonts w:asciiTheme="majorBidi" w:hAnsiTheme="majorBidi" w:cstheme="majorBidi"/>
          <w:sz w:val="24"/>
          <w:szCs w:val="24"/>
        </w:rPr>
        <w:t>Times Roman 16</w:t>
      </w:r>
    </w:p>
    <w:p w:rsidR="007B51EA" w:rsidRPr="003B74B2" w:rsidRDefault="007B51EA" w:rsidP="00957F04">
      <w:pPr>
        <w:pStyle w:val="Paragraphedeliste"/>
        <w:numPr>
          <w:ilvl w:val="0"/>
          <w:numId w:val="3"/>
        </w:numPr>
        <w:rPr>
          <w:rFonts w:asciiTheme="majorBidi" w:hAnsiTheme="majorBidi" w:cstheme="majorBidi"/>
          <w:sz w:val="24"/>
          <w:szCs w:val="24"/>
        </w:rPr>
      </w:pPr>
      <w:r w:rsidRPr="003B74B2">
        <w:rPr>
          <w:rFonts w:asciiTheme="majorBidi" w:hAnsiTheme="majorBidi" w:cstheme="majorBidi"/>
          <w:sz w:val="24"/>
          <w:szCs w:val="24"/>
        </w:rPr>
        <w:t xml:space="preserve">Sous –titres Times Roman </w:t>
      </w:r>
      <w:r w:rsidR="00957F04" w:rsidRPr="003B74B2">
        <w:rPr>
          <w:rFonts w:asciiTheme="majorBidi" w:hAnsiTheme="majorBidi" w:cstheme="majorBidi"/>
          <w:sz w:val="24"/>
          <w:szCs w:val="24"/>
        </w:rPr>
        <w:t xml:space="preserve">en </w:t>
      </w:r>
      <w:r w:rsidRPr="003B74B2">
        <w:rPr>
          <w:rFonts w:asciiTheme="majorBidi" w:hAnsiTheme="majorBidi" w:cstheme="majorBidi"/>
          <w:sz w:val="24"/>
          <w:szCs w:val="24"/>
        </w:rPr>
        <w:t>14</w:t>
      </w:r>
    </w:p>
    <w:p w:rsidR="005508F2" w:rsidRPr="003B74B2" w:rsidRDefault="007B51EA" w:rsidP="00957F04">
      <w:pPr>
        <w:pStyle w:val="Paragraphedeliste"/>
        <w:numPr>
          <w:ilvl w:val="0"/>
          <w:numId w:val="3"/>
        </w:numPr>
        <w:rPr>
          <w:rFonts w:asciiTheme="majorBidi" w:hAnsiTheme="majorBidi" w:cstheme="majorBidi"/>
          <w:sz w:val="24"/>
          <w:szCs w:val="24"/>
        </w:rPr>
      </w:pPr>
      <w:r w:rsidRPr="003B74B2">
        <w:rPr>
          <w:rFonts w:asciiTheme="majorBidi" w:hAnsiTheme="majorBidi" w:cstheme="majorBidi"/>
          <w:sz w:val="24"/>
          <w:szCs w:val="24"/>
        </w:rPr>
        <w:t>Corps du texte </w:t>
      </w:r>
      <w:r w:rsidR="00AA1D79" w:rsidRPr="003B74B2">
        <w:rPr>
          <w:rFonts w:asciiTheme="majorBidi" w:hAnsiTheme="majorBidi" w:cstheme="majorBidi"/>
          <w:sz w:val="24"/>
          <w:szCs w:val="24"/>
        </w:rPr>
        <w:t>: Police</w:t>
      </w:r>
      <w:r w:rsidR="005508F2" w:rsidRPr="003B74B2">
        <w:rPr>
          <w:rFonts w:asciiTheme="majorBidi" w:hAnsiTheme="majorBidi" w:cstheme="majorBidi"/>
          <w:sz w:val="24"/>
          <w:szCs w:val="24"/>
        </w:rPr>
        <w:t xml:space="preserve"> Times Roman </w:t>
      </w:r>
      <w:r w:rsidR="00957F04" w:rsidRPr="003B74B2">
        <w:rPr>
          <w:rFonts w:asciiTheme="majorBidi" w:hAnsiTheme="majorBidi" w:cstheme="majorBidi"/>
          <w:sz w:val="24"/>
          <w:szCs w:val="24"/>
        </w:rPr>
        <w:t>en</w:t>
      </w:r>
      <w:r w:rsidR="005508F2" w:rsidRPr="003B74B2">
        <w:rPr>
          <w:rFonts w:asciiTheme="majorBidi" w:hAnsiTheme="majorBidi" w:cstheme="majorBidi"/>
          <w:sz w:val="24"/>
          <w:szCs w:val="24"/>
        </w:rPr>
        <w:t>12</w:t>
      </w:r>
    </w:p>
    <w:p w:rsidR="005508F2" w:rsidRPr="003B74B2" w:rsidRDefault="005508F2" w:rsidP="00957F04">
      <w:pPr>
        <w:pStyle w:val="Paragraphedeliste"/>
        <w:numPr>
          <w:ilvl w:val="0"/>
          <w:numId w:val="3"/>
        </w:numPr>
        <w:rPr>
          <w:rFonts w:asciiTheme="majorBidi" w:hAnsiTheme="majorBidi" w:cstheme="majorBidi"/>
          <w:sz w:val="24"/>
          <w:szCs w:val="24"/>
        </w:rPr>
      </w:pPr>
      <w:r w:rsidRPr="003B74B2">
        <w:rPr>
          <w:rFonts w:asciiTheme="majorBidi" w:hAnsiTheme="majorBidi" w:cstheme="majorBidi"/>
          <w:sz w:val="24"/>
          <w:szCs w:val="24"/>
        </w:rPr>
        <w:t>Espace entre paragraphe (Auto)</w:t>
      </w:r>
    </w:p>
    <w:p w:rsidR="005508F2" w:rsidRPr="003B74B2" w:rsidRDefault="005508F2" w:rsidP="00957F04">
      <w:pPr>
        <w:pStyle w:val="Paragraphedeliste"/>
        <w:numPr>
          <w:ilvl w:val="0"/>
          <w:numId w:val="3"/>
        </w:numPr>
        <w:rPr>
          <w:rFonts w:asciiTheme="majorBidi" w:hAnsiTheme="majorBidi" w:cstheme="majorBidi"/>
          <w:sz w:val="24"/>
          <w:szCs w:val="24"/>
        </w:rPr>
      </w:pPr>
      <w:r w:rsidRPr="003B74B2">
        <w:rPr>
          <w:rFonts w:asciiTheme="majorBidi" w:hAnsiTheme="majorBidi" w:cstheme="majorBidi"/>
          <w:sz w:val="24"/>
          <w:szCs w:val="24"/>
        </w:rPr>
        <w:t>Interligne simple</w:t>
      </w:r>
    </w:p>
    <w:p w:rsidR="005508F2" w:rsidRPr="003B74B2" w:rsidRDefault="005508F2" w:rsidP="00957F04">
      <w:pPr>
        <w:pStyle w:val="Paragraphedeliste"/>
        <w:numPr>
          <w:ilvl w:val="0"/>
          <w:numId w:val="3"/>
        </w:numPr>
        <w:rPr>
          <w:rFonts w:asciiTheme="majorBidi" w:hAnsiTheme="majorBidi" w:cstheme="majorBidi"/>
          <w:sz w:val="24"/>
          <w:szCs w:val="24"/>
        </w:rPr>
      </w:pPr>
      <w:r w:rsidRPr="003B74B2">
        <w:rPr>
          <w:rFonts w:asciiTheme="majorBidi" w:hAnsiTheme="majorBidi" w:cstheme="majorBidi"/>
          <w:sz w:val="24"/>
          <w:szCs w:val="24"/>
        </w:rPr>
        <w:t>Les paragraphes sont justifiés</w:t>
      </w:r>
    </w:p>
    <w:p w:rsidR="005508F2" w:rsidRPr="003B74B2" w:rsidRDefault="005508F2" w:rsidP="00957F04">
      <w:pPr>
        <w:pStyle w:val="Paragraphedeliste"/>
        <w:numPr>
          <w:ilvl w:val="0"/>
          <w:numId w:val="3"/>
        </w:numPr>
        <w:rPr>
          <w:rFonts w:asciiTheme="majorBidi" w:hAnsiTheme="majorBidi" w:cstheme="majorBidi"/>
          <w:sz w:val="24"/>
          <w:szCs w:val="24"/>
        </w:rPr>
      </w:pPr>
      <w:r w:rsidRPr="003B74B2">
        <w:rPr>
          <w:rFonts w:asciiTheme="majorBidi" w:hAnsiTheme="majorBidi" w:cstheme="majorBidi"/>
          <w:sz w:val="24"/>
          <w:szCs w:val="24"/>
        </w:rPr>
        <w:t>Les titres et les sous-titres sont centrés</w:t>
      </w:r>
    </w:p>
    <w:p w:rsidR="002F5EFB" w:rsidRPr="003B74B2" w:rsidRDefault="002F5EFB" w:rsidP="00957F04">
      <w:pPr>
        <w:pStyle w:val="Paragraphedeliste"/>
        <w:numPr>
          <w:ilvl w:val="0"/>
          <w:numId w:val="3"/>
        </w:numPr>
        <w:jc w:val="both"/>
        <w:rPr>
          <w:rFonts w:asciiTheme="majorBidi" w:hAnsiTheme="majorBidi" w:cstheme="majorBidi"/>
          <w:sz w:val="24"/>
          <w:szCs w:val="24"/>
        </w:rPr>
      </w:pPr>
      <w:r w:rsidRPr="003B74B2">
        <w:rPr>
          <w:rFonts w:asciiTheme="majorBidi" w:hAnsiTheme="majorBidi" w:cstheme="majorBidi"/>
          <w:sz w:val="24"/>
          <w:szCs w:val="24"/>
        </w:rPr>
        <w:lastRenderedPageBreak/>
        <w:t>Les citations courtes sont insérées entre guillemets dans le corps de texte : les citations longues –plus de trois lignes) peuvent être distinguées par un retour à la ligne et un retrait d’</w:t>
      </w:r>
      <w:r w:rsidR="00C754B9" w:rsidRPr="003B74B2">
        <w:rPr>
          <w:rFonts w:asciiTheme="majorBidi" w:hAnsiTheme="majorBidi" w:cstheme="majorBidi"/>
          <w:sz w:val="24"/>
          <w:szCs w:val="24"/>
        </w:rPr>
        <w:t>1</w:t>
      </w:r>
      <w:r w:rsidRPr="003B74B2">
        <w:rPr>
          <w:rFonts w:asciiTheme="majorBidi" w:hAnsiTheme="majorBidi" w:cstheme="majorBidi"/>
          <w:sz w:val="24"/>
          <w:szCs w:val="24"/>
        </w:rPr>
        <w:t xml:space="preserve"> cm</w:t>
      </w:r>
      <w:r w:rsidR="00C754B9" w:rsidRPr="003B74B2">
        <w:rPr>
          <w:rFonts w:asciiTheme="majorBidi" w:hAnsiTheme="majorBidi" w:cstheme="majorBidi"/>
          <w:sz w:val="24"/>
          <w:szCs w:val="24"/>
        </w:rPr>
        <w:t>. Elles sont sans guillemets et rédigées en New Times roman 11.</w:t>
      </w:r>
    </w:p>
    <w:p w:rsidR="00AA1D79" w:rsidRPr="003B74B2" w:rsidRDefault="00AA1D79" w:rsidP="00957F04">
      <w:pPr>
        <w:pStyle w:val="Paragraphedeliste"/>
        <w:numPr>
          <w:ilvl w:val="0"/>
          <w:numId w:val="3"/>
        </w:numPr>
        <w:rPr>
          <w:rFonts w:asciiTheme="majorBidi" w:hAnsiTheme="majorBidi" w:cstheme="majorBidi"/>
          <w:b/>
          <w:bCs/>
          <w:sz w:val="24"/>
          <w:szCs w:val="24"/>
        </w:rPr>
      </w:pPr>
      <w:r w:rsidRPr="003B74B2">
        <w:rPr>
          <w:rFonts w:asciiTheme="majorBidi" w:hAnsiTheme="majorBidi" w:cstheme="majorBidi"/>
          <w:b/>
          <w:bCs/>
          <w:sz w:val="24"/>
          <w:szCs w:val="24"/>
        </w:rPr>
        <w:t>Les références</w:t>
      </w:r>
    </w:p>
    <w:p w:rsidR="00AA1D79" w:rsidRPr="003B74B2" w:rsidRDefault="00C754B9" w:rsidP="005508F2">
      <w:pPr>
        <w:rPr>
          <w:rFonts w:asciiTheme="majorBidi" w:hAnsiTheme="majorBidi" w:cstheme="majorBidi"/>
          <w:sz w:val="24"/>
          <w:szCs w:val="24"/>
        </w:rPr>
      </w:pPr>
      <w:r w:rsidRPr="003B74B2">
        <w:rPr>
          <w:rFonts w:asciiTheme="majorBidi" w:hAnsiTheme="majorBidi" w:cstheme="majorBidi"/>
          <w:sz w:val="24"/>
          <w:szCs w:val="24"/>
        </w:rPr>
        <w:t>Les r</w:t>
      </w:r>
      <w:r w:rsidR="00AA1D79" w:rsidRPr="003B74B2">
        <w:rPr>
          <w:rFonts w:asciiTheme="majorBidi" w:hAnsiTheme="majorBidi" w:cstheme="majorBidi"/>
          <w:sz w:val="24"/>
          <w:szCs w:val="24"/>
        </w:rPr>
        <w:t xml:space="preserve">éférences </w:t>
      </w:r>
      <w:r w:rsidRPr="003B74B2">
        <w:rPr>
          <w:rFonts w:asciiTheme="majorBidi" w:hAnsiTheme="majorBidi" w:cstheme="majorBidi"/>
          <w:sz w:val="24"/>
          <w:szCs w:val="24"/>
        </w:rPr>
        <w:t xml:space="preserve">figurent </w:t>
      </w:r>
      <w:r w:rsidR="00AA1D79" w:rsidRPr="003B74B2">
        <w:rPr>
          <w:rFonts w:asciiTheme="majorBidi" w:hAnsiTheme="majorBidi" w:cstheme="majorBidi"/>
          <w:sz w:val="24"/>
          <w:szCs w:val="24"/>
        </w:rPr>
        <w:t xml:space="preserve">dans le corps du texte (système </w:t>
      </w:r>
      <w:r w:rsidR="00B3090E" w:rsidRPr="003B74B2">
        <w:rPr>
          <w:rFonts w:asciiTheme="majorBidi" w:hAnsiTheme="majorBidi" w:cstheme="majorBidi"/>
          <w:sz w:val="24"/>
          <w:szCs w:val="24"/>
        </w:rPr>
        <w:t xml:space="preserve"> </w:t>
      </w:r>
      <w:r w:rsidR="00AA1D79" w:rsidRPr="003B74B2">
        <w:rPr>
          <w:rFonts w:asciiTheme="majorBidi" w:hAnsiTheme="majorBidi" w:cstheme="majorBidi"/>
          <w:sz w:val="24"/>
          <w:szCs w:val="24"/>
        </w:rPr>
        <w:t>(auteur</w:t>
      </w:r>
      <w:r w:rsidR="002F5EFB" w:rsidRPr="003B74B2">
        <w:rPr>
          <w:rFonts w:asciiTheme="majorBidi" w:hAnsiTheme="majorBidi" w:cstheme="majorBidi"/>
          <w:sz w:val="24"/>
          <w:szCs w:val="24"/>
        </w:rPr>
        <w:t xml:space="preserve"> : </w:t>
      </w:r>
      <w:r w:rsidR="00AA1D79" w:rsidRPr="003B74B2">
        <w:rPr>
          <w:rFonts w:asciiTheme="majorBidi" w:hAnsiTheme="majorBidi" w:cstheme="majorBidi"/>
          <w:sz w:val="24"/>
          <w:szCs w:val="24"/>
        </w:rPr>
        <w:t>date)</w:t>
      </w:r>
      <w:r w:rsidR="002F5EFB" w:rsidRPr="003B74B2">
        <w:rPr>
          <w:rFonts w:asciiTheme="majorBidi" w:hAnsiTheme="majorBidi" w:cstheme="majorBidi"/>
          <w:sz w:val="24"/>
          <w:szCs w:val="24"/>
        </w:rPr>
        <w:t>)</w:t>
      </w:r>
    </w:p>
    <w:p w:rsidR="007B51EA" w:rsidRPr="003B74B2" w:rsidRDefault="007B51EA" w:rsidP="00AA1D79">
      <w:pPr>
        <w:pStyle w:val="Biblio"/>
        <w:ind w:left="0" w:firstLine="0"/>
        <w:rPr>
          <w:rFonts w:asciiTheme="majorBidi" w:hAnsiTheme="majorBidi" w:cstheme="majorBidi"/>
          <w:sz w:val="24"/>
          <w:szCs w:val="24"/>
        </w:rPr>
      </w:pPr>
      <w:r w:rsidRPr="003B74B2">
        <w:rPr>
          <w:rFonts w:asciiTheme="majorBidi" w:hAnsiTheme="majorBidi" w:cstheme="majorBidi"/>
          <w:sz w:val="24"/>
          <w:szCs w:val="24"/>
        </w:rPr>
        <w:t xml:space="preserve">Pour la bibliographie, Times ou Times New Roman, taille de police 10, justifié. La première ligne de chaque référence (donc la première ligne de chaque paragraphe) doit être affectée d’un retrait négatif de </w:t>
      </w:r>
      <w:smartTag w:uri="urn:schemas-microsoft-com:office:smarttags" w:element="metricconverter">
        <w:smartTagPr>
          <w:attr w:name="ProductID" w:val="0,5 cm"/>
        </w:smartTagPr>
        <w:r w:rsidRPr="003B74B2">
          <w:rPr>
            <w:rFonts w:asciiTheme="majorBidi" w:hAnsiTheme="majorBidi" w:cstheme="majorBidi"/>
            <w:sz w:val="24"/>
            <w:szCs w:val="24"/>
          </w:rPr>
          <w:t>0,5 cm</w:t>
        </w:r>
      </w:smartTag>
      <w:r w:rsidRPr="003B74B2">
        <w:rPr>
          <w:rFonts w:asciiTheme="majorBidi" w:hAnsiTheme="majorBidi" w:cstheme="majorBidi"/>
          <w:sz w:val="24"/>
          <w:szCs w:val="24"/>
        </w:rPr>
        <w:t xml:space="preserve">. Vous trouverez ci-dessous le format des références pour les articles et les ouvrages. </w:t>
      </w:r>
    </w:p>
    <w:p w:rsidR="007B51EA" w:rsidRPr="003B74B2" w:rsidRDefault="00642E12" w:rsidP="007B51EA">
      <w:pPr>
        <w:pStyle w:val="Biblio"/>
        <w:rPr>
          <w:rFonts w:asciiTheme="majorBidi" w:hAnsiTheme="majorBidi" w:cstheme="majorBidi"/>
          <w:sz w:val="24"/>
          <w:szCs w:val="24"/>
        </w:rPr>
      </w:pPr>
      <w:r w:rsidRPr="003B74B2">
        <w:rPr>
          <w:rFonts w:asciiTheme="majorBidi" w:hAnsiTheme="majorBidi" w:cstheme="majorBidi"/>
          <w:sz w:val="24"/>
          <w:szCs w:val="24"/>
        </w:rPr>
        <w:t>Nom de l’auteur, P</w:t>
      </w:r>
      <w:r w:rsidR="007B51EA" w:rsidRPr="003B74B2">
        <w:rPr>
          <w:rFonts w:asciiTheme="majorBidi" w:hAnsiTheme="majorBidi" w:cstheme="majorBidi"/>
          <w:sz w:val="24"/>
          <w:szCs w:val="24"/>
        </w:rPr>
        <w:t>rénom. (</w:t>
      </w:r>
      <w:r w:rsidR="002F5EFB" w:rsidRPr="003B74B2">
        <w:rPr>
          <w:rFonts w:asciiTheme="majorBidi" w:hAnsiTheme="majorBidi" w:cstheme="majorBidi"/>
          <w:sz w:val="24"/>
          <w:szCs w:val="24"/>
        </w:rPr>
        <w:t>A</w:t>
      </w:r>
      <w:r w:rsidR="007B51EA" w:rsidRPr="003B74B2">
        <w:rPr>
          <w:rFonts w:asciiTheme="majorBidi" w:hAnsiTheme="majorBidi" w:cstheme="majorBidi"/>
          <w:sz w:val="24"/>
          <w:szCs w:val="24"/>
        </w:rPr>
        <w:t xml:space="preserve">nnée de publication). Titre de l’article. </w:t>
      </w:r>
      <w:r w:rsidR="007B51EA" w:rsidRPr="003B74B2">
        <w:rPr>
          <w:rFonts w:asciiTheme="majorBidi" w:hAnsiTheme="majorBidi" w:cstheme="majorBidi"/>
          <w:i/>
          <w:sz w:val="24"/>
          <w:szCs w:val="24"/>
        </w:rPr>
        <w:t>Nom de la revue, Numéro de la revue</w:t>
      </w:r>
      <w:r w:rsidR="007B51EA" w:rsidRPr="003B74B2">
        <w:rPr>
          <w:rFonts w:asciiTheme="majorBidi" w:hAnsiTheme="majorBidi" w:cstheme="majorBidi"/>
          <w:sz w:val="24"/>
          <w:szCs w:val="24"/>
        </w:rPr>
        <w:t>, numéros des pages.</w:t>
      </w:r>
    </w:p>
    <w:p w:rsidR="007B51EA" w:rsidRPr="003B74B2" w:rsidRDefault="00642E12" w:rsidP="007B51EA">
      <w:pPr>
        <w:pStyle w:val="Biblio"/>
        <w:rPr>
          <w:rFonts w:asciiTheme="majorBidi" w:hAnsiTheme="majorBidi" w:cstheme="majorBidi"/>
          <w:sz w:val="24"/>
          <w:szCs w:val="24"/>
        </w:rPr>
      </w:pPr>
      <w:r w:rsidRPr="003B74B2">
        <w:rPr>
          <w:rFonts w:asciiTheme="majorBidi" w:hAnsiTheme="majorBidi" w:cstheme="majorBidi"/>
          <w:sz w:val="24"/>
          <w:szCs w:val="24"/>
        </w:rPr>
        <w:t>Nom de l’auteur, P</w:t>
      </w:r>
      <w:r w:rsidR="007B51EA" w:rsidRPr="003B74B2">
        <w:rPr>
          <w:rFonts w:asciiTheme="majorBidi" w:hAnsiTheme="majorBidi" w:cstheme="majorBidi"/>
          <w:sz w:val="24"/>
          <w:szCs w:val="24"/>
        </w:rPr>
        <w:t xml:space="preserve">rénom. (Année de publication). </w:t>
      </w:r>
      <w:r w:rsidR="007B51EA" w:rsidRPr="003B74B2">
        <w:rPr>
          <w:rFonts w:asciiTheme="majorBidi" w:hAnsiTheme="majorBidi" w:cstheme="majorBidi"/>
          <w:i/>
          <w:sz w:val="24"/>
          <w:szCs w:val="24"/>
        </w:rPr>
        <w:t>Titre de l’ouvrage.</w:t>
      </w:r>
      <w:r w:rsidR="007B51EA" w:rsidRPr="003B74B2">
        <w:rPr>
          <w:rFonts w:asciiTheme="majorBidi" w:hAnsiTheme="majorBidi" w:cstheme="majorBidi"/>
          <w:sz w:val="24"/>
          <w:szCs w:val="24"/>
        </w:rPr>
        <w:t xml:space="preserve"> Ville : </w:t>
      </w:r>
      <w:r w:rsidR="00957F04" w:rsidRPr="003B74B2">
        <w:rPr>
          <w:rFonts w:asciiTheme="majorBidi" w:hAnsiTheme="majorBidi" w:cstheme="majorBidi"/>
          <w:sz w:val="24"/>
          <w:szCs w:val="24"/>
        </w:rPr>
        <w:t>Éditeur</w:t>
      </w:r>
      <w:r w:rsidR="007B51EA" w:rsidRPr="003B74B2">
        <w:rPr>
          <w:rFonts w:asciiTheme="majorBidi" w:hAnsiTheme="majorBidi" w:cstheme="majorBidi"/>
          <w:sz w:val="24"/>
          <w:szCs w:val="24"/>
        </w:rPr>
        <w:t>.</w:t>
      </w:r>
    </w:p>
    <w:p w:rsidR="00AA1D79" w:rsidRPr="003B74B2" w:rsidRDefault="00AA1D79" w:rsidP="00642E12">
      <w:pPr>
        <w:pStyle w:val="Biblio"/>
        <w:ind w:left="0" w:firstLine="0"/>
        <w:rPr>
          <w:rFonts w:asciiTheme="majorBidi" w:hAnsiTheme="majorBidi" w:cstheme="majorBidi"/>
          <w:sz w:val="24"/>
          <w:szCs w:val="24"/>
        </w:rPr>
      </w:pPr>
      <w:r w:rsidRPr="003B74B2">
        <w:rPr>
          <w:rFonts w:asciiTheme="majorBidi" w:hAnsiTheme="majorBidi" w:cstheme="majorBidi"/>
          <w:sz w:val="24"/>
          <w:szCs w:val="24"/>
        </w:rPr>
        <w:t>Les renvois aux sites doivent préciser la date consultation</w:t>
      </w:r>
      <w:r w:rsidR="003B7EC6" w:rsidRPr="003B74B2">
        <w:rPr>
          <w:rFonts w:asciiTheme="majorBidi" w:hAnsiTheme="majorBidi" w:cstheme="majorBidi"/>
          <w:sz w:val="24"/>
          <w:szCs w:val="24"/>
        </w:rPr>
        <w:t xml:space="preserve"> et éventuellement la date de publication.</w:t>
      </w:r>
    </w:p>
    <w:p w:rsidR="00642E12" w:rsidRPr="003B74B2" w:rsidRDefault="00642E12" w:rsidP="00957F04">
      <w:pPr>
        <w:pStyle w:val="Biblio"/>
        <w:ind w:left="0" w:firstLine="0"/>
        <w:rPr>
          <w:rFonts w:asciiTheme="majorBidi" w:hAnsiTheme="majorBidi" w:cstheme="majorBidi"/>
          <w:sz w:val="24"/>
          <w:szCs w:val="24"/>
        </w:rPr>
      </w:pPr>
      <w:r w:rsidRPr="003B74B2">
        <w:rPr>
          <w:rFonts w:asciiTheme="majorBidi" w:hAnsiTheme="majorBidi" w:cstheme="majorBidi"/>
          <w:sz w:val="24"/>
          <w:szCs w:val="24"/>
        </w:rPr>
        <w:t>Les notes</w:t>
      </w:r>
      <w:r w:rsidR="00BA68F5">
        <w:rPr>
          <w:rFonts w:asciiTheme="majorBidi" w:hAnsiTheme="majorBidi" w:cstheme="majorBidi"/>
          <w:sz w:val="24"/>
          <w:szCs w:val="24"/>
        </w:rPr>
        <w:t xml:space="preserve"> </w:t>
      </w:r>
      <w:proofErr w:type="spellStart"/>
      <w:r w:rsidR="00BA68F5">
        <w:rPr>
          <w:rFonts w:asciiTheme="majorBidi" w:hAnsiTheme="majorBidi" w:cstheme="majorBidi"/>
          <w:sz w:val="24"/>
          <w:szCs w:val="24"/>
        </w:rPr>
        <w:t>infrapaginales</w:t>
      </w:r>
      <w:proofErr w:type="spellEnd"/>
      <w:r w:rsidR="00957F04" w:rsidRPr="003B74B2">
        <w:rPr>
          <w:rFonts w:asciiTheme="majorBidi" w:hAnsiTheme="majorBidi" w:cstheme="majorBidi"/>
          <w:sz w:val="24"/>
          <w:szCs w:val="24"/>
        </w:rPr>
        <w:t xml:space="preserve"> en   New Times roman 10 ne</w:t>
      </w:r>
      <w:r w:rsidRPr="003B74B2">
        <w:rPr>
          <w:rFonts w:asciiTheme="majorBidi" w:hAnsiTheme="majorBidi" w:cstheme="majorBidi"/>
          <w:sz w:val="24"/>
          <w:szCs w:val="24"/>
        </w:rPr>
        <w:t xml:space="preserve"> sont utilisées que pour des remarques ou des explicitations. </w:t>
      </w:r>
      <w:r w:rsidR="00957F04" w:rsidRPr="003B74B2">
        <w:rPr>
          <w:rFonts w:asciiTheme="majorBidi" w:hAnsiTheme="majorBidi" w:cstheme="majorBidi"/>
          <w:sz w:val="24"/>
          <w:szCs w:val="24"/>
        </w:rPr>
        <w:t>Elles doivent être limitées autant que possible.</w:t>
      </w:r>
    </w:p>
    <w:p w:rsidR="00642E12" w:rsidRPr="003B74B2" w:rsidRDefault="00642E12" w:rsidP="007B51EA">
      <w:pPr>
        <w:pStyle w:val="Biblio"/>
        <w:rPr>
          <w:rFonts w:asciiTheme="majorBidi" w:hAnsiTheme="majorBidi" w:cstheme="majorBidi"/>
          <w:sz w:val="24"/>
          <w:szCs w:val="24"/>
        </w:rPr>
      </w:pPr>
      <w:r w:rsidRPr="003B74B2">
        <w:rPr>
          <w:rFonts w:asciiTheme="majorBidi" w:hAnsiTheme="majorBidi" w:cstheme="majorBidi"/>
          <w:sz w:val="24"/>
          <w:szCs w:val="24"/>
        </w:rPr>
        <w:t>Vous êtes priés de suivre les normes de présentations ci-dessus.</w:t>
      </w:r>
    </w:p>
    <w:p w:rsidR="00AA1D79" w:rsidRPr="003B74B2" w:rsidRDefault="00AA1D79" w:rsidP="007B51EA">
      <w:pPr>
        <w:pStyle w:val="Biblio"/>
        <w:rPr>
          <w:rFonts w:asciiTheme="majorBidi" w:hAnsiTheme="majorBidi" w:cstheme="majorBidi"/>
          <w:sz w:val="24"/>
          <w:szCs w:val="24"/>
        </w:rPr>
      </w:pPr>
    </w:p>
    <w:p w:rsidR="007B51EA" w:rsidRPr="003B74B2" w:rsidRDefault="007B51EA" w:rsidP="005508F2">
      <w:pPr>
        <w:rPr>
          <w:rFonts w:asciiTheme="majorBidi" w:hAnsiTheme="majorBidi" w:cstheme="majorBidi"/>
          <w:sz w:val="24"/>
          <w:szCs w:val="24"/>
        </w:rPr>
      </w:pPr>
    </w:p>
    <w:p w:rsidR="005508F2" w:rsidRPr="003B74B2" w:rsidRDefault="005508F2" w:rsidP="00ED2EA6">
      <w:pPr>
        <w:pStyle w:val="NormalWeb"/>
        <w:rPr>
          <w:rFonts w:asciiTheme="majorBidi" w:hAnsiTheme="majorBidi" w:cstheme="majorBidi"/>
        </w:rPr>
      </w:pPr>
    </w:p>
    <w:p w:rsidR="0085435C" w:rsidRPr="003B74B2" w:rsidRDefault="0085435C" w:rsidP="0085435C">
      <w:pPr>
        <w:pStyle w:val="NormalWeb"/>
        <w:rPr>
          <w:rFonts w:asciiTheme="majorBidi" w:hAnsiTheme="majorBidi" w:cstheme="majorBidi"/>
          <w:lang w:bidi="ar-EG"/>
        </w:rPr>
      </w:pPr>
    </w:p>
    <w:sectPr w:rsidR="0085435C" w:rsidRPr="003B74B2" w:rsidSect="000D4D7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058"/>
    <w:multiLevelType w:val="hybridMultilevel"/>
    <w:tmpl w:val="68087192"/>
    <w:lvl w:ilvl="0" w:tplc="04F0C4A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B02A2"/>
    <w:multiLevelType w:val="hybridMultilevel"/>
    <w:tmpl w:val="028C0C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2C003E"/>
    <w:multiLevelType w:val="hybridMultilevel"/>
    <w:tmpl w:val="0F4C3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E5A2676"/>
    <w:multiLevelType w:val="hybridMultilevel"/>
    <w:tmpl w:val="79507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rsids>
    <w:rsidRoot w:val="00412F47"/>
    <w:rsid w:val="000604AB"/>
    <w:rsid w:val="000D4D7F"/>
    <w:rsid w:val="00155B64"/>
    <w:rsid w:val="001A300C"/>
    <w:rsid w:val="001E4BBC"/>
    <w:rsid w:val="001E6AD8"/>
    <w:rsid w:val="002172D2"/>
    <w:rsid w:val="00224199"/>
    <w:rsid w:val="002A71E4"/>
    <w:rsid w:val="002C0B35"/>
    <w:rsid w:val="002E3902"/>
    <w:rsid w:val="002F5EFB"/>
    <w:rsid w:val="00310D1F"/>
    <w:rsid w:val="00350B33"/>
    <w:rsid w:val="003B5436"/>
    <w:rsid w:val="003B74B2"/>
    <w:rsid w:val="003B7EAC"/>
    <w:rsid w:val="003B7EC6"/>
    <w:rsid w:val="003C7C35"/>
    <w:rsid w:val="003D4180"/>
    <w:rsid w:val="00402558"/>
    <w:rsid w:val="00412F47"/>
    <w:rsid w:val="00450BF8"/>
    <w:rsid w:val="00490F61"/>
    <w:rsid w:val="0050154E"/>
    <w:rsid w:val="005222F2"/>
    <w:rsid w:val="00542AF7"/>
    <w:rsid w:val="005508F2"/>
    <w:rsid w:val="00553DDC"/>
    <w:rsid w:val="00582D70"/>
    <w:rsid w:val="005B71A5"/>
    <w:rsid w:val="00611616"/>
    <w:rsid w:val="00612269"/>
    <w:rsid w:val="00637F71"/>
    <w:rsid w:val="00642E12"/>
    <w:rsid w:val="006612B1"/>
    <w:rsid w:val="00692D2C"/>
    <w:rsid w:val="00696422"/>
    <w:rsid w:val="006B35BD"/>
    <w:rsid w:val="006F5318"/>
    <w:rsid w:val="00736B7A"/>
    <w:rsid w:val="0078426E"/>
    <w:rsid w:val="007A52DA"/>
    <w:rsid w:val="007B51EA"/>
    <w:rsid w:val="007F1174"/>
    <w:rsid w:val="007F3E33"/>
    <w:rsid w:val="00801F36"/>
    <w:rsid w:val="00853CB6"/>
    <w:rsid w:val="0085435C"/>
    <w:rsid w:val="008560B7"/>
    <w:rsid w:val="00920F0E"/>
    <w:rsid w:val="00957F04"/>
    <w:rsid w:val="009C3AA7"/>
    <w:rsid w:val="009D156B"/>
    <w:rsid w:val="009E4F07"/>
    <w:rsid w:val="00A27980"/>
    <w:rsid w:val="00A56294"/>
    <w:rsid w:val="00A80CBA"/>
    <w:rsid w:val="00AA1D79"/>
    <w:rsid w:val="00AD2A9A"/>
    <w:rsid w:val="00AE2500"/>
    <w:rsid w:val="00AE4829"/>
    <w:rsid w:val="00B10433"/>
    <w:rsid w:val="00B3090E"/>
    <w:rsid w:val="00B41863"/>
    <w:rsid w:val="00B87FF1"/>
    <w:rsid w:val="00BA68F5"/>
    <w:rsid w:val="00BC6808"/>
    <w:rsid w:val="00C754B9"/>
    <w:rsid w:val="00C82651"/>
    <w:rsid w:val="00CA042E"/>
    <w:rsid w:val="00CC08D3"/>
    <w:rsid w:val="00CD6D70"/>
    <w:rsid w:val="00D4125F"/>
    <w:rsid w:val="00D517E2"/>
    <w:rsid w:val="00DA2F90"/>
    <w:rsid w:val="00DA675F"/>
    <w:rsid w:val="00DC1378"/>
    <w:rsid w:val="00DD5212"/>
    <w:rsid w:val="00E47BAB"/>
    <w:rsid w:val="00ED2EA6"/>
    <w:rsid w:val="00EE4533"/>
    <w:rsid w:val="00EE600B"/>
    <w:rsid w:val="00F26EF9"/>
    <w:rsid w:val="00F3125F"/>
    <w:rsid w:val="00F70530"/>
    <w:rsid w:val="00F907A5"/>
    <w:rsid w:val="00FA2149"/>
    <w:rsid w:val="00FC548B"/>
    <w:rsid w:val="00FD4698"/>
    <w:rsid w:val="00FD64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12F47"/>
    <w:rPr>
      <w:color w:val="0000FF"/>
      <w:u w:val="single"/>
    </w:rPr>
  </w:style>
  <w:style w:type="paragraph" w:styleId="NormalWeb">
    <w:name w:val="Normal (Web)"/>
    <w:basedOn w:val="Normal"/>
    <w:uiPriority w:val="99"/>
    <w:unhideWhenUsed/>
    <w:rsid w:val="008543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543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435C"/>
    <w:rPr>
      <w:rFonts w:ascii="Tahoma" w:hAnsi="Tahoma" w:cs="Tahoma"/>
      <w:sz w:val="16"/>
      <w:szCs w:val="16"/>
    </w:rPr>
  </w:style>
  <w:style w:type="paragraph" w:styleId="Paragraphedeliste">
    <w:name w:val="List Paragraph"/>
    <w:basedOn w:val="Normal"/>
    <w:uiPriority w:val="34"/>
    <w:qFormat/>
    <w:rsid w:val="0085435C"/>
    <w:pPr>
      <w:ind w:left="720"/>
      <w:contextualSpacing/>
    </w:pPr>
  </w:style>
  <w:style w:type="paragraph" w:customStyle="1" w:styleId="Biblio">
    <w:name w:val="Biblio"/>
    <w:basedOn w:val="Normal"/>
    <w:rsid w:val="007B51EA"/>
    <w:pPr>
      <w:spacing w:before="120" w:after="0" w:line="240" w:lineRule="auto"/>
      <w:ind w:left="284" w:hanging="284"/>
      <w:jc w:val="both"/>
    </w:pPr>
    <w:rPr>
      <w:rFonts w:ascii="Times New Roman" w:eastAsia="Times New Roman" w:hAnsi="Times New Roman" w:cs="Times New Roman"/>
      <w:sz w:val="18"/>
      <w:szCs w:val="20"/>
      <w:lang w:eastAsia="nb-NO"/>
    </w:rPr>
  </w:style>
  <w:style w:type="character" w:styleId="lev">
    <w:name w:val="Strong"/>
    <w:basedOn w:val="Policepardfaut"/>
    <w:uiPriority w:val="22"/>
    <w:qFormat/>
    <w:rsid w:val="00EE600B"/>
    <w:rPr>
      <w:b/>
      <w:bCs/>
    </w:rPr>
  </w:style>
  <w:style w:type="table" w:styleId="Grilledutableau">
    <w:name w:val="Table Grid"/>
    <w:basedOn w:val="TableauNormal"/>
    <w:uiPriority w:val="59"/>
    <w:rsid w:val="00B87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87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4</Pages>
  <Words>1091</Words>
  <Characters>6001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Riham</dc:creator>
  <cp:keywords/>
  <dc:description/>
  <cp:lastModifiedBy>Riham</cp:lastModifiedBy>
  <cp:revision>59</cp:revision>
  <dcterms:created xsi:type="dcterms:W3CDTF">2011-11-17T08:30:00Z</dcterms:created>
  <dcterms:modified xsi:type="dcterms:W3CDTF">2011-11-26T12:17:00Z</dcterms:modified>
</cp:coreProperties>
</file>