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D4F56" w14:textId="77777777" w:rsidR="00EF2687" w:rsidRDefault="00EF2687">
      <w:r>
        <w:t>Gabriel Bergounioux</w:t>
      </w:r>
    </w:p>
    <w:p w14:paraId="3B897806" w14:textId="77777777" w:rsidR="00EF2687" w:rsidRDefault="00EF2687">
      <w:r>
        <w:t>Université d’Orléans – Laboratoire Ligérien de Linguistique (UMR 7270)</w:t>
      </w:r>
    </w:p>
    <w:p w14:paraId="23CE5998" w14:textId="77777777" w:rsidR="00EF2687" w:rsidRDefault="00EF2687"/>
    <w:p w14:paraId="3E4FE6C6" w14:textId="6832C7E1" w:rsidR="00EF2687" w:rsidRDefault="00EF2687">
      <w:r>
        <w:t>Résumé </w:t>
      </w:r>
      <w:r w:rsidR="006365B1">
        <w:t>de la</w:t>
      </w:r>
      <w:r>
        <w:t xml:space="preserve"> </w:t>
      </w:r>
      <w:r w:rsidR="006365B1">
        <w:t>communication présentée</w:t>
      </w:r>
      <w:r>
        <w:t xml:space="preserve"> le 16 octobre 2012 </w:t>
      </w:r>
      <w:r w:rsidR="00B97965">
        <w:t>devant</w:t>
      </w:r>
      <w:r>
        <w:t xml:space="preserve"> l’Ecole Doctorale de l’Université Paris-Ouest Nanterre La Défense </w:t>
      </w:r>
      <w:r w:rsidR="00B97965">
        <w:t>de la communication :</w:t>
      </w:r>
    </w:p>
    <w:p w14:paraId="1A550982" w14:textId="77777777" w:rsidR="00EF2687" w:rsidRDefault="00EF2687"/>
    <w:p w14:paraId="4B5A6FF5" w14:textId="77777777" w:rsidR="00EF2687" w:rsidRDefault="00EF2687"/>
    <w:p w14:paraId="6785D887" w14:textId="77777777" w:rsidR="00EF2687" w:rsidRDefault="00EF2687" w:rsidP="00EF2687">
      <w:pPr>
        <w:jc w:val="center"/>
      </w:pPr>
      <w:r>
        <w:t>Et la variation dit : « J</w:t>
      </w:r>
      <w:r w:rsidR="00E44249">
        <w:t>e ne suis pas celle que vous croyez »</w:t>
      </w:r>
    </w:p>
    <w:p w14:paraId="14D09AAC" w14:textId="77777777" w:rsidR="00EF2687" w:rsidRDefault="00EF2687" w:rsidP="00EF2687">
      <w:pPr>
        <w:jc w:val="center"/>
      </w:pPr>
    </w:p>
    <w:p w14:paraId="0D41458C" w14:textId="25026F17" w:rsidR="008E3B5F" w:rsidRDefault="00EF2687" w:rsidP="00EF2687">
      <w:pPr>
        <w:jc w:val="both"/>
      </w:pPr>
      <w:r>
        <w:t xml:space="preserve">Qu’on le déplore si on se déclare puriste, qu’on en joue si on se veut écrivain, qu’on l’analyse si on se dit linguiste, il y a de la variation. </w:t>
      </w:r>
      <w:r w:rsidR="00B97965">
        <w:t>C</w:t>
      </w:r>
      <w:r w:rsidR="008E3B5F">
        <w:t>e</w:t>
      </w:r>
      <w:r w:rsidR="00FB00C9">
        <w:t xml:space="preserve"> constat partagé</w:t>
      </w:r>
      <w:r w:rsidR="008E3B5F">
        <w:t>, reste à</w:t>
      </w:r>
      <w:r w:rsidR="00FB00C9">
        <w:t xml:space="preserve"> en </w:t>
      </w:r>
      <w:r>
        <w:t>déterminer les cau</w:t>
      </w:r>
      <w:r w:rsidR="008E3B5F">
        <w:t xml:space="preserve">ses. L’explication sociologique, </w:t>
      </w:r>
      <w:r>
        <w:t>pro</w:t>
      </w:r>
      <w:r w:rsidR="008E3B5F">
        <w:t xml:space="preserve">bablement la plus convaincante, </w:t>
      </w:r>
      <w:r>
        <w:t xml:space="preserve">répond à la question de savoir </w:t>
      </w:r>
      <w:r w:rsidRPr="00EF2687">
        <w:rPr>
          <w:i/>
        </w:rPr>
        <w:t>comment</w:t>
      </w:r>
      <w:r>
        <w:t xml:space="preserve"> les langues changent plutôt qu’à celle de savoir </w:t>
      </w:r>
      <w:r w:rsidRPr="00EF2687">
        <w:rPr>
          <w:i/>
        </w:rPr>
        <w:t>pourquoi</w:t>
      </w:r>
      <w:r>
        <w:t xml:space="preserve">. </w:t>
      </w:r>
      <w:r w:rsidR="008E3B5F">
        <w:t>A cette fin, la sociolinguistique adopte</w:t>
      </w:r>
      <w:r>
        <w:t xml:space="preserve"> une démarche empirique, descriptive, qui prend son départ dans la collecte et le classement des données</w:t>
      </w:r>
      <w:r w:rsidR="008E3B5F">
        <w:t xml:space="preserve"> (</w:t>
      </w:r>
      <w:r w:rsidR="008E3B5F" w:rsidRPr="006365B1">
        <w:rPr>
          <w:i/>
        </w:rPr>
        <w:t>dat</w:t>
      </w:r>
      <w:r w:rsidR="00520899">
        <w:rPr>
          <w:i/>
        </w:rPr>
        <w:t>a</w:t>
      </w:r>
      <w:r w:rsidR="008E3B5F">
        <w:t xml:space="preserve">) par opposition </w:t>
      </w:r>
      <w:r>
        <w:t>à une linguistique</w:t>
      </w:r>
      <w:r w:rsidR="008E3B5F">
        <w:t xml:space="preserve"> qui fabrique ses</w:t>
      </w:r>
      <w:r>
        <w:t xml:space="preserve"> </w:t>
      </w:r>
      <w:r w:rsidR="008E3B5F">
        <w:t>prototypes (</w:t>
      </w:r>
      <w:proofErr w:type="spellStart"/>
      <w:r w:rsidRPr="006365B1">
        <w:rPr>
          <w:i/>
        </w:rPr>
        <w:t>exempl</w:t>
      </w:r>
      <w:r w:rsidR="00520899">
        <w:rPr>
          <w:i/>
        </w:rPr>
        <w:t>a</w:t>
      </w:r>
      <w:proofErr w:type="spellEnd"/>
      <w:r w:rsidR="008E3B5F">
        <w:t>)</w:t>
      </w:r>
      <w:r>
        <w:t xml:space="preserve"> comme </w:t>
      </w:r>
      <w:r w:rsidR="006365B1">
        <w:t>le montre</w:t>
      </w:r>
      <w:r>
        <w:t xml:space="preserve"> B. Laks. </w:t>
      </w:r>
    </w:p>
    <w:p w14:paraId="20B0E685" w14:textId="77777777" w:rsidR="00B97965" w:rsidRDefault="00B97965" w:rsidP="00EF2687">
      <w:pPr>
        <w:jc w:val="both"/>
      </w:pPr>
    </w:p>
    <w:p w14:paraId="2EA97D69" w14:textId="10EE10D3" w:rsidR="008E3B5F" w:rsidRDefault="008E3B5F" w:rsidP="00EF2687">
      <w:pPr>
        <w:jc w:val="both"/>
      </w:pPr>
      <w:r>
        <w:t xml:space="preserve">Pourtant, si </w:t>
      </w:r>
      <w:r w:rsidR="006365B1">
        <w:t>divergentes</w:t>
      </w:r>
      <w:r w:rsidR="00EF2687">
        <w:t xml:space="preserve"> qu’elles paraissent, les approches </w:t>
      </w:r>
      <w:r w:rsidR="006365B1">
        <w:t>par</w:t>
      </w:r>
      <w:r w:rsidR="00EF2687">
        <w:t xml:space="preserve"> </w:t>
      </w:r>
      <w:r w:rsidR="00EF2687" w:rsidRPr="006365B1">
        <w:rPr>
          <w:i/>
        </w:rPr>
        <w:t>dat</w:t>
      </w:r>
      <w:r w:rsidR="006365B1" w:rsidRPr="006365B1">
        <w:rPr>
          <w:i/>
        </w:rPr>
        <w:t>a</w:t>
      </w:r>
      <w:r w:rsidR="00EF2687">
        <w:t xml:space="preserve"> et </w:t>
      </w:r>
      <w:r w:rsidR="006365B1">
        <w:t>par</w:t>
      </w:r>
      <w:r w:rsidR="00EF2687">
        <w:t xml:space="preserve"> </w:t>
      </w:r>
      <w:proofErr w:type="spellStart"/>
      <w:r w:rsidR="00EF2687" w:rsidRPr="006365B1">
        <w:rPr>
          <w:i/>
        </w:rPr>
        <w:t>exempl</w:t>
      </w:r>
      <w:r w:rsidR="006365B1" w:rsidRPr="006365B1">
        <w:rPr>
          <w:i/>
        </w:rPr>
        <w:t>a</w:t>
      </w:r>
      <w:proofErr w:type="spellEnd"/>
      <w:r w:rsidR="00EF2687">
        <w:t xml:space="preserve"> partagent </w:t>
      </w:r>
      <w:r w:rsidR="00520899">
        <w:t>la</w:t>
      </w:r>
      <w:r w:rsidR="00EF2687">
        <w:t xml:space="preserve"> même conviction </w:t>
      </w:r>
      <w:r>
        <w:t xml:space="preserve">qui </w:t>
      </w:r>
      <w:r w:rsidR="00520899">
        <w:t>situe</w:t>
      </w:r>
      <w:r>
        <w:t xml:space="preserve"> dans d</w:t>
      </w:r>
      <w:r w:rsidR="004B3E38">
        <w:t xml:space="preserve">es </w:t>
      </w:r>
      <w:r>
        <w:t>occurrences</w:t>
      </w:r>
      <w:r w:rsidR="004B3E38">
        <w:t>, recueillie</w:t>
      </w:r>
      <w:r>
        <w:t>s ou construites, la réponse au questionnement</w:t>
      </w:r>
      <w:r w:rsidR="004B3E38">
        <w:t xml:space="preserve"> </w:t>
      </w:r>
      <w:r>
        <w:t>sur le</w:t>
      </w:r>
      <w:r w:rsidR="004B3E38">
        <w:t xml:space="preserve"> statut de la variation. A partir d’une </w:t>
      </w:r>
      <w:r>
        <w:t>relecture des propositions saussuriennes –</w:t>
      </w:r>
      <w:r w:rsidR="009753F8">
        <w:t xml:space="preserve"> </w:t>
      </w:r>
      <w:r>
        <w:t xml:space="preserve">différentes </w:t>
      </w:r>
      <w:r w:rsidR="00520899">
        <w:t xml:space="preserve">dans leur principe </w:t>
      </w:r>
      <w:r>
        <w:t>de celles d’un</w:t>
      </w:r>
      <w:r w:rsidR="004B3E38">
        <w:t xml:space="preserve"> </w:t>
      </w:r>
      <w:r>
        <w:t>structuralisme américain de corpus –</w:t>
      </w:r>
      <w:r w:rsidR="004B3E38">
        <w:t xml:space="preserve">, on </w:t>
      </w:r>
      <w:r w:rsidR="00B97965">
        <w:t>ne situera la source</w:t>
      </w:r>
      <w:r>
        <w:t xml:space="preserve"> </w:t>
      </w:r>
      <w:r w:rsidR="00B97965">
        <w:t>de la</w:t>
      </w:r>
      <w:r w:rsidR="004B3E38">
        <w:t xml:space="preserve"> variation ni dans le</w:t>
      </w:r>
      <w:r w:rsidR="00B97965">
        <w:t xml:space="preserve">s data ni dans les </w:t>
      </w:r>
      <w:proofErr w:type="spellStart"/>
      <w:r w:rsidR="004B3E38">
        <w:t>exempl</w:t>
      </w:r>
      <w:r w:rsidR="00B97965">
        <w:t>a</w:t>
      </w:r>
      <w:proofErr w:type="spellEnd"/>
      <w:r w:rsidR="004B3E38">
        <w:t xml:space="preserve"> mais dans</w:t>
      </w:r>
      <w:r w:rsidR="00EF2687">
        <w:t xml:space="preserve"> </w:t>
      </w:r>
      <w:r w:rsidR="009753F8">
        <w:t>la</w:t>
      </w:r>
      <w:r w:rsidR="004B3E38">
        <w:t xml:space="preserve"> réception </w:t>
      </w:r>
      <w:r w:rsidR="009753F8">
        <w:t xml:space="preserve">des discours </w:t>
      </w:r>
      <w:r w:rsidR="004B3E38">
        <w:t>par l’auditeur</w:t>
      </w:r>
      <w:r w:rsidR="00B97965">
        <w:t>, à l’encontre de</w:t>
      </w:r>
      <w:r>
        <w:t xml:space="preserve"> </w:t>
      </w:r>
      <w:r w:rsidR="00B97965">
        <w:t>ce que stipul</w:t>
      </w:r>
      <w:r w:rsidR="009753F8">
        <w:t>eraie</w:t>
      </w:r>
      <w:r w:rsidR="00B97965">
        <w:t xml:space="preserve">nt des </w:t>
      </w:r>
      <w:r>
        <w:t>programme</w:t>
      </w:r>
      <w:r w:rsidR="00B97965">
        <w:t>s</w:t>
      </w:r>
      <w:r>
        <w:t xml:space="preserve"> </w:t>
      </w:r>
      <w:r w:rsidR="009753F8">
        <w:t xml:space="preserve">à orientation </w:t>
      </w:r>
      <w:r>
        <w:t xml:space="preserve">biologique (Chomsky) ou psychologique </w:t>
      </w:r>
      <w:r w:rsidR="004B3E38">
        <w:t>(</w:t>
      </w:r>
      <w:proofErr w:type="spellStart"/>
      <w:r>
        <w:t>Langacker</w:t>
      </w:r>
      <w:proofErr w:type="spellEnd"/>
      <w:r w:rsidR="004B3E38">
        <w:t xml:space="preserve">). </w:t>
      </w:r>
    </w:p>
    <w:p w14:paraId="3D88478B" w14:textId="77777777" w:rsidR="00B97965" w:rsidRDefault="00B97965" w:rsidP="00EF2687">
      <w:pPr>
        <w:jc w:val="both"/>
      </w:pPr>
    </w:p>
    <w:p w14:paraId="21CA73FB" w14:textId="1808243B" w:rsidR="00EF2687" w:rsidRDefault="008E3B5F" w:rsidP="00EF2687">
      <w:pPr>
        <w:jc w:val="both"/>
      </w:pPr>
      <w:r>
        <w:t xml:space="preserve">En conclusion, on </w:t>
      </w:r>
      <w:r w:rsidR="00B97965">
        <w:t>fera retour vers</w:t>
      </w:r>
      <w:r>
        <w:t xml:space="preserve"> </w:t>
      </w:r>
      <w:r w:rsidR="004B3E38">
        <w:t>la sociologie</w:t>
      </w:r>
      <w:r>
        <w:t xml:space="preserve"> </w:t>
      </w:r>
      <w:r w:rsidR="00B97965">
        <w:t xml:space="preserve">pour lui emprunter les concepts explicatifs qui </w:t>
      </w:r>
      <w:r w:rsidR="009753F8">
        <w:t>permettront de montrer en quoi c</w:t>
      </w:r>
      <w:r w:rsidR="00B97965">
        <w:t>e débat est</w:t>
      </w:r>
      <w:r w:rsidR="009753F8">
        <w:t>, en dernière instance,</w:t>
      </w:r>
      <w:bookmarkStart w:id="0" w:name="_GoBack"/>
      <w:bookmarkEnd w:id="0"/>
      <w:r w:rsidR="00B97965">
        <w:t xml:space="preserve"> conditionné par la présence d’enjeux </w:t>
      </w:r>
      <w:r w:rsidR="009753F8">
        <w:t>idéologiques qui trouvent leur traduction dans des institutions et des écoles de pensée</w:t>
      </w:r>
      <w:r w:rsidR="00B97965">
        <w:t>.</w:t>
      </w:r>
    </w:p>
    <w:sectPr w:rsidR="00EF2687" w:rsidSect="00EF268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49"/>
    <w:rsid w:val="00056F22"/>
    <w:rsid w:val="004B3E38"/>
    <w:rsid w:val="00520899"/>
    <w:rsid w:val="006365B1"/>
    <w:rsid w:val="008E3B5F"/>
    <w:rsid w:val="009753F8"/>
    <w:rsid w:val="00B97965"/>
    <w:rsid w:val="00E44249"/>
    <w:rsid w:val="00EF2687"/>
    <w:rsid w:val="00F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7031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278</Words>
  <Characters>1555</Characters>
  <Application>Microsoft Macintosh Word</Application>
  <DocSecurity>0</DocSecurity>
  <Lines>26</Lines>
  <Paragraphs>6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Gabriel Bergounioux</dc:creator>
  <cp:keywords/>
  <dc:description/>
  <cp:lastModifiedBy> Gabriel Bergounioux</cp:lastModifiedBy>
  <cp:revision>5</cp:revision>
  <dcterms:created xsi:type="dcterms:W3CDTF">2012-09-15T21:26:00Z</dcterms:created>
  <dcterms:modified xsi:type="dcterms:W3CDTF">2012-09-18T18:40:00Z</dcterms:modified>
</cp:coreProperties>
</file>