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 o:targetscreensize="1024,768">
      <v:fill color2="fill lighten(0)" method="linear sigma" focus="100%" type="gradient"/>
    </v:background>
  </w:background>
  <w:body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1599"/>
        <w:gridCol w:w="2095"/>
        <w:gridCol w:w="2510"/>
        <w:gridCol w:w="2976"/>
      </w:tblGrid>
      <w:tr w:rsidR="00F316A2" w:rsidTr="0072622F">
        <w:tc>
          <w:tcPr>
            <w:tcW w:w="1599" w:type="dxa"/>
          </w:tcPr>
          <w:p w:rsidR="00F316A2" w:rsidRDefault="00840CB5" w:rsidP="00CE0B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="00F316A2">
              <w:rPr>
                <w:rFonts w:ascii="Arial" w:hAnsi="Arial" w:cs="Arial"/>
                <w:noProof/>
                <w:color w:val="0000CC"/>
                <w:sz w:val="15"/>
                <w:szCs w:val="15"/>
                <w:lang w:eastAsia="pt-BR"/>
              </w:rPr>
              <w:drawing>
                <wp:inline distT="0" distB="0" distL="0" distR="0" wp14:anchorId="44CA0B3D" wp14:editId="161E05FE">
                  <wp:extent cx="897890" cy="1038225"/>
                  <wp:effectExtent l="0" t="0" r="0" b="9525"/>
                  <wp:docPr id="1" name="Imagem 1" descr="See full size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full size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</w:tcPr>
          <w:p w:rsidR="00F316A2" w:rsidRDefault="0072622F" w:rsidP="00CE0B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8D8AB28" wp14:editId="4B2AD4C1">
                  <wp:extent cx="1219200" cy="864973"/>
                  <wp:effectExtent l="0" t="0" r="0" b="0"/>
                  <wp:docPr id="5" name="Imagem 5" descr="http://www.cchla.ufrn.br/visiget/images/index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chla.ufrn.br/visiget/images/index_1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18" r="47751" b="39047"/>
                          <a:stretch/>
                        </pic:blipFill>
                        <pic:spPr bwMode="auto">
                          <a:xfrm>
                            <a:off x="0" y="0"/>
                            <a:ext cx="1219445" cy="86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:rsidR="00F316A2" w:rsidRDefault="00F316A2" w:rsidP="00CE0B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530C4EF" wp14:editId="7AFFCFF9">
                  <wp:extent cx="1326291" cy="823784"/>
                  <wp:effectExtent l="0" t="0" r="7620" b="0"/>
                  <wp:docPr id="3" name="Imagem 3" descr="http://www.cchla.ufrn.br/dllem/imgs/shape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chla.ufrn.br/dllem/imgs/shape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19" cy="82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316A2" w:rsidRDefault="00F316A2" w:rsidP="00CE0B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2DA8AC7" wp14:editId="550ACFEE">
                  <wp:extent cx="1754660" cy="864908"/>
                  <wp:effectExtent l="0" t="0" r="0" b="0"/>
                  <wp:docPr id="2" name="Imagem 2" descr="http://www.cchla.ufrn.br/ppgel/imagens/pp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chla.ufrn.br/ppgel/imagens/pp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83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6A2" w:rsidRPr="0072622F" w:rsidRDefault="00F316A2" w:rsidP="0048556D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:rsidR="00CE0B7C" w:rsidRPr="00E37507" w:rsidRDefault="00CE0B7C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37507">
        <w:rPr>
          <w:rFonts w:asciiTheme="minorHAnsi" w:hAnsiTheme="minorHAnsi" w:cstheme="minorHAnsi"/>
          <w:b/>
          <w:bCs/>
          <w:color w:val="auto"/>
        </w:rPr>
        <w:t>UNIVERSIDADE FEDERAL DO RIO GRANDE DO NORTE</w:t>
      </w:r>
    </w:p>
    <w:p w:rsidR="000069D3" w:rsidRPr="00E37507" w:rsidRDefault="000069D3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37507">
        <w:rPr>
          <w:rFonts w:asciiTheme="minorHAnsi" w:hAnsiTheme="minorHAnsi" w:cstheme="minorHAnsi"/>
          <w:b/>
          <w:bCs/>
          <w:color w:val="auto"/>
        </w:rPr>
        <w:t xml:space="preserve">CENTRO DE CIÊNCIAS HUMANAS, LETRAS E </w:t>
      </w:r>
      <w:proofErr w:type="gramStart"/>
      <w:r w:rsidRPr="00E37507">
        <w:rPr>
          <w:rFonts w:asciiTheme="minorHAnsi" w:hAnsiTheme="minorHAnsi" w:cstheme="minorHAnsi"/>
          <w:b/>
          <w:bCs/>
          <w:color w:val="auto"/>
        </w:rPr>
        <w:t>ARTES</w:t>
      </w:r>
      <w:proofErr w:type="gramEnd"/>
    </w:p>
    <w:p w:rsidR="0048556D" w:rsidRPr="00E37507" w:rsidRDefault="0048556D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37507">
        <w:rPr>
          <w:rFonts w:asciiTheme="minorHAnsi" w:hAnsiTheme="minorHAnsi" w:cstheme="minorHAnsi"/>
          <w:b/>
          <w:bCs/>
          <w:color w:val="auto"/>
        </w:rPr>
        <w:t>DEPARTAMENTO DE LETRAS</w:t>
      </w:r>
    </w:p>
    <w:p w:rsidR="0072622F" w:rsidRPr="00E37507" w:rsidRDefault="0072622F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37507">
        <w:rPr>
          <w:rFonts w:asciiTheme="minorHAnsi" w:hAnsiTheme="minorHAnsi" w:cstheme="minorHAnsi"/>
          <w:b/>
          <w:bCs/>
          <w:color w:val="auto"/>
        </w:rPr>
        <w:t>DEPARTAMENTO DE LÍNGUAS E LITERATURAS ESTRANGEIRAS MODERNAS</w:t>
      </w:r>
    </w:p>
    <w:p w:rsidR="00CE0B7C" w:rsidRDefault="0072622F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37507">
        <w:rPr>
          <w:rFonts w:asciiTheme="minorHAnsi" w:hAnsiTheme="minorHAnsi" w:cstheme="minorHAnsi"/>
          <w:b/>
          <w:bCs/>
          <w:color w:val="auto"/>
        </w:rPr>
        <w:t>P</w:t>
      </w:r>
      <w:r w:rsidR="00CE0B7C" w:rsidRPr="00E37507">
        <w:rPr>
          <w:rFonts w:asciiTheme="minorHAnsi" w:hAnsiTheme="minorHAnsi" w:cstheme="minorHAnsi"/>
          <w:b/>
          <w:bCs/>
          <w:color w:val="auto"/>
        </w:rPr>
        <w:t>ROGRAMA DE PÓS-GRADUAÇÃO EM ESTUDOS DA LINGUAGEM</w:t>
      </w:r>
    </w:p>
    <w:p w:rsidR="00A84533" w:rsidRPr="00E37507" w:rsidRDefault="00A84533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A46C46" w:rsidRDefault="00A46C46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1036F" w:rsidRDefault="0031036F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1036F" w:rsidRPr="0072622F" w:rsidRDefault="0031036F" w:rsidP="0048556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A2D9A" w:rsidRPr="0031036F" w:rsidRDefault="00F12A0A" w:rsidP="003A2D9A">
      <w:pPr>
        <w:pStyle w:val="Default"/>
        <w:jc w:val="center"/>
        <w:rPr>
          <w:rFonts w:ascii="Arial Black" w:hAnsi="Arial Black" w:cs="Calibri"/>
          <w:b/>
          <w:bCs/>
          <w:color w:val="00000A"/>
          <w:sz w:val="22"/>
          <w:szCs w:val="22"/>
        </w:rPr>
      </w:pPr>
      <w:r w:rsidRPr="0031036F">
        <w:rPr>
          <w:rFonts w:ascii="Arial Black" w:hAnsi="Arial Black" w:cs="Calibri"/>
          <w:b/>
          <w:bCs/>
          <w:color w:val="00000A"/>
          <w:sz w:val="22"/>
          <w:szCs w:val="22"/>
        </w:rPr>
        <w:t xml:space="preserve">JOURNÉE </w:t>
      </w:r>
      <w:r w:rsidR="003A2D9A" w:rsidRPr="0031036F">
        <w:rPr>
          <w:rFonts w:ascii="Arial Black" w:hAnsi="Arial Black" w:cs="Calibri"/>
          <w:b/>
          <w:bCs/>
          <w:color w:val="00000A"/>
          <w:sz w:val="22"/>
          <w:szCs w:val="22"/>
        </w:rPr>
        <w:t>INTERNATIONAL</w:t>
      </w:r>
      <w:r w:rsidR="00C044A8" w:rsidRPr="0031036F">
        <w:rPr>
          <w:rFonts w:ascii="Arial Black" w:hAnsi="Arial Black" w:cs="Calibri"/>
          <w:b/>
          <w:bCs/>
          <w:color w:val="00000A"/>
          <w:sz w:val="22"/>
          <w:szCs w:val="22"/>
        </w:rPr>
        <w:t>E</w:t>
      </w:r>
      <w:r w:rsidR="003A2D9A" w:rsidRPr="0031036F">
        <w:rPr>
          <w:rFonts w:ascii="Arial Black" w:hAnsi="Arial Black" w:cs="Calibri"/>
          <w:b/>
          <w:bCs/>
          <w:color w:val="00000A"/>
          <w:sz w:val="22"/>
          <w:szCs w:val="22"/>
        </w:rPr>
        <w:t xml:space="preserve"> </w:t>
      </w:r>
      <w:bookmarkStart w:id="0" w:name="_GoBack"/>
      <w:bookmarkEnd w:id="0"/>
      <w:r w:rsidR="003A2D9A" w:rsidRPr="0031036F">
        <w:rPr>
          <w:rFonts w:ascii="Arial Black" w:hAnsi="Arial Black" w:cs="Calibri"/>
          <w:b/>
          <w:bCs/>
          <w:color w:val="00000A"/>
          <w:sz w:val="22"/>
          <w:szCs w:val="22"/>
        </w:rPr>
        <w:t xml:space="preserve"> FERDINAND DE SAUSSURE ET LES ÉTUDES LINGUISTIQUES CONTEMPORAINES</w:t>
      </w:r>
    </w:p>
    <w:p w:rsidR="003A2D9A" w:rsidRPr="0031036F" w:rsidRDefault="003A2D9A" w:rsidP="003A2D9A">
      <w:pPr>
        <w:pStyle w:val="Default"/>
        <w:jc w:val="center"/>
        <w:rPr>
          <w:rFonts w:ascii="Arial Black" w:hAnsi="Arial Black" w:cs="Calibri"/>
          <w:b/>
          <w:bCs/>
          <w:color w:val="00000A"/>
          <w:sz w:val="22"/>
          <w:szCs w:val="22"/>
        </w:rPr>
      </w:pPr>
    </w:p>
    <w:p w:rsidR="003A2D9A" w:rsidRPr="0031036F" w:rsidRDefault="000F402A" w:rsidP="003A2D9A">
      <w:pPr>
        <w:pStyle w:val="Default"/>
        <w:jc w:val="center"/>
        <w:rPr>
          <w:rFonts w:ascii="Arial Black" w:hAnsi="Arial Black" w:cs="Calibri"/>
          <w:b/>
          <w:bCs/>
          <w:color w:val="auto"/>
          <w:sz w:val="22"/>
          <w:szCs w:val="22"/>
        </w:rPr>
      </w:pPr>
      <w:r w:rsidRPr="0031036F">
        <w:rPr>
          <w:rFonts w:ascii="Arial Black" w:hAnsi="Arial Black" w:cs="Calibri"/>
          <w:b/>
          <w:bCs/>
          <w:color w:val="auto"/>
          <w:sz w:val="22"/>
          <w:szCs w:val="22"/>
        </w:rPr>
        <w:t>ET</w:t>
      </w:r>
    </w:p>
    <w:p w:rsidR="003A2D9A" w:rsidRPr="0031036F" w:rsidRDefault="003A2D9A" w:rsidP="003A2D9A">
      <w:pPr>
        <w:pStyle w:val="Default"/>
        <w:jc w:val="center"/>
        <w:rPr>
          <w:rFonts w:ascii="Arial Black" w:hAnsi="Arial Black" w:cs="Calibri"/>
          <w:b/>
          <w:bCs/>
          <w:color w:val="auto"/>
          <w:sz w:val="22"/>
          <w:szCs w:val="22"/>
        </w:rPr>
      </w:pPr>
    </w:p>
    <w:p w:rsidR="003A2D9A" w:rsidRPr="0031036F" w:rsidRDefault="000F402A" w:rsidP="003A2D9A">
      <w:pPr>
        <w:pStyle w:val="Default"/>
        <w:jc w:val="center"/>
        <w:rPr>
          <w:rFonts w:ascii="Arial Black" w:hAnsi="Arial Black" w:cs="Calibri"/>
          <w:b/>
          <w:bCs/>
          <w:color w:val="auto"/>
          <w:sz w:val="22"/>
          <w:szCs w:val="22"/>
        </w:rPr>
      </w:pPr>
      <w:r w:rsidRPr="0031036F">
        <w:rPr>
          <w:rFonts w:ascii="Arial Black" w:hAnsi="Arial Black" w:cs="Calibri"/>
          <w:b/>
          <w:bCs/>
          <w:color w:val="auto"/>
          <w:sz w:val="22"/>
          <w:szCs w:val="22"/>
        </w:rPr>
        <w:t xml:space="preserve">II </w:t>
      </w:r>
      <w:r w:rsidRPr="0031036F">
        <w:rPr>
          <w:rFonts w:ascii="Arial Black" w:hAnsi="Arial Black" w:cstheme="minorHAnsi"/>
          <w:bCs/>
          <w:color w:val="auto"/>
          <w:sz w:val="22"/>
          <w:szCs w:val="22"/>
        </w:rPr>
        <w:t>S</w:t>
      </w:r>
      <w:r w:rsidRPr="0031036F">
        <w:rPr>
          <w:rFonts w:ascii="Arial Black" w:eastAsia="Times New Roman" w:hAnsi="Arial Black" w:cstheme="minorHAnsi"/>
          <w:color w:val="auto"/>
          <w:sz w:val="22"/>
          <w:szCs w:val="22"/>
          <w:lang w:eastAsia="pt-BR"/>
        </w:rPr>
        <w:t>YMPOSIUM</w:t>
      </w:r>
      <w:r w:rsidRPr="0031036F">
        <w:rPr>
          <w:rFonts w:ascii="Arial Black" w:hAnsi="Arial Black" w:cstheme="minorHAnsi"/>
          <w:bCs/>
          <w:color w:val="auto"/>
          <w:sz w:val="22"/>
          <w:szCs w:val="22"/>
        </w:rPr>
        <w:t xml:space="preserve"> NATIONA</w:t>
      </w:r>
      <w:r w:rsidRPr="0031036F">
        <w:rPr>
          <w:rFonts w:ascii="Arial Black" w:hAnsi="Arial Black" w:cs="Calibri"/>
          <w:b/>
          <w:bCs/>
          <w:color w:val="auto"/>
          <w:sz w:val="22"/>
          <w:szCs w:val="22"/>
        </w:rPr>
        <w:t>L D’ÉTUDES SUR LES MANUSCRITS DE FERDINAND DE SAUSSURE</w:t>
      </w:r>
    </w:p>
    <w:p w:rsidR="003A2D9A" w:rsidRDefault="003A2D9A" w:rsidP="003A2D9A">
      <w:pPr>
        <w:pStyle w:val="Default"/>
        <w:rPr>
          <w:rFonts w:ascii="Calibri" w:hAnsi="Calibri" w:cs="Calibri"/>
          <w:b/>
          <w:bCs/>
          <w:color w:val="00000A"/>
        </w:rPr>
      </w:pPr>
    </w:p>
    <w:p w:rsidR="003A2D9A" w:rsidRDefault="003A2D9A" w:rsidP="003A2D9A">
      <w:pPr>
        <w:pStyle w:val="Default"/>
        <w:rPr>
          <w:rFonts w:ascii="Calibri" w:hAnsi="Calibri" w:cs="Calibri"/>
          <w:b/>
          <w:bCs/>
          <w:color w:val="00000A"/>
        </w:rPr>
      </w:pPr>
    </w:p>
    <w:p w:rsidR="003A2D9A" w:rsidRDefault="003A2D9A" w:rsidP="003A2D9A">
      <w:pPr>
        <w:pStyle w:val="Default"/>
        <w:rPr>
          <w:rFonts w:ascii="Calibri" w:hAnsi="Calibri" w:cs="Calibri"/>
          <w:b/>
          <w:bCs/>
          <w:color w:val="00000A"/>
          <w:sz w:val="28"/>
          <w:szCs w:val="28"/>
        </w:rPr>
      </w:pPr>
    </w:p>
    <w:p w:rsidR="0031036F" w:rsidRPr="0031036F" w:rsidRDefault="0031036F" w:rsidP="0031036F">
      <w:pPr>
        <w:pStyle w:val="Default"/>
        <w:rPr>
          <w:rFonts w:asciiTheme="minorHAnsi" w:hAnsiTheme="minorHAnsi" w:cstheme="minorHAnsi"/>
          <w:b/>
          <w:bCs/>
          <w:color w:val="00000A"/>
        </w:rPr>
      </w:pPr>
      <w:r w:rsidRPr="0031036F">
        <w:rPr>
          <w:rFonts w:asciiTheme="minorHAnsi" w:hAnsiTheme="minorHAnsi" w:cstheme="minorHAnsi"/>
          <w:b/>
          <w:bCs/>
          <w:color w:val="00000A"/>
        </w:rPr>
        <w:t>1</w:t>
      </w:r>
      <w:r w:rsidRPr="0031036F">
        <w:rPr>
          <w:rFonts w:asciiTheme="minorHAnsi" w:hAnsiTheme="minorHAnsi" w:cstheme="minorHAnsi"/>
          <w:b/>
          <w:bCs/>
          <w:color w:val="00000A"/>
          <w:vertAlign w:val="superscript"/>
        </w:rPr>
        <w:t>e</w:t>
      </w:r>
      <w:r w:rsidRPr="0031036F">
        <w:rPr>
          <w:rFonts w:asciiTheme="minorHAnsi" w:hAnsiTheme="minorHAnsi" w:cstheme="minorHAnsi"/>
          <w:b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/>
          <w:bCs/>
          <w:color w:val="00000A"/>
        </w:rPr>
        <w:t>circulaire</w:t>
      </w:r>
      <w:proofErr w:type="spellEnd"/>
    </w:p>
    <w:p w:rsidR="0031036F" w:rsidRPr="0031036F" w:rsidRDefault="0031036F" w:rsidP="0031036F">
      <w:pPr>
        <w:pStyle w:val="Default"/>
        <w:ind w:firstLine="708"/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31036F" w:rsidRPr="0031036F" w:rsidRDefault="0031036F" w:rsidP="0031036F">
      <w:pPr>
        <w:pStyle w:val="Default"/>
        <w:rPr>
          <w:rFonts w:asciiTheme="minorHAnsi" w:hAnsiTheme="minorHAnsi" w:cstheme="minorHAnsi"/>
          <w:b/>
          <w:bCs/>
          <w:color w:val="FF0000"/>
        </w:rPr>
      </w:pPr>
    </w:p>
    <w:p w:rsidR="003A2D9A" w:rsidRPr="0031036F" w:rsidRDefault="003A2D9A" w:rsidP="003A2D9A">
      <w:pPr>
        <w:pStyle w:val="Default"/>
        <w:spacing w:line="360" w:lineRule="auto"/>
        <w:rPr>
          <w:rFonts w:asciiTheme="minorHAnsi" w:hAnsiTheme="minorHAnsi" w:cstheme="minorHAnsi"/>
          <w:bCs/>
          <w:color w:val="00000A"/>
        </w:rPr>
      </w:pPr>
      <w:proofErr w:type="spellStart"/>
      <w:r w:rsidRPr="0031036F">
        <w:rPr>
          <w:rFonts w:asciiTheme="minorHAnsi" w:hAnsiTheme="minorHAnsi" w:cstheme="minorHAnsi"/>
          <w:bCs/>
          <w:color w:val="00000A"/>
        </w:rPr>
        <w:t>Chers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Collègues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>,</w:t>
      </w:r>
    </w:p>
    <w:p w:rsidR="00F46C08" w:rsidRPr="0031036F" w:rsidRDefault="00F46C08" w:rsidP="000F402A">
      <w:pPr>
        <w:pStyle w:val="Default"/>
        <w:spacing w:line="360" w:lineRule="auto"/>
        <w:rPr>
          <w:rFonts w:asciiTheme="minorHAnsi" w:hAnsiTheme="minorHAnsi" w:cstheme="minorHAnsi"/>
          <w:bCs/>
          <w:color w:val="00000A"/>
        </w:rPr>
      </w:pPr>
    </w:p>
    <w:p w:rsidR="003A2D9A" w:rsidRDefault="003A2D9A" w:rsidP="000F402A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00000A"/>
        </w:rPr>
      </w:pPr>
      <w:proofErr w:type="spellStart"/>
      <w:r w:rsidRPr="0031036F">
        <w:rPr>
          <w:rFonts w:asciiTheme="minorHAnsi" w:hAnsiTheme="minorHAnsi" w:cstheme="minorHAnsi"/>
          <w:color w:val="auto"/>
        </w:rPr>
        <w:t>Nous</w:t>
      </w:r>
      <w:proofErr w:type="spellEnd"/>
      <w:r w:rsidRPr="0031036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auto"/>
        </w:rPr>
        <w:t>sommes</w:t>
      </w:r>
      <w:proofErr w:type="spellEnd"/>
      <w:r w:rsidRPr="0031036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auto"/>
        </w:rPr>
        <w:t>heureux</w:t>
      </w:r>
      <w:proofErr w:type="spellEnd"/>
      <w:r w:rsidRPr="0031036F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31036F">
        <w:rPr>
          <w:rFonts w:asciiTheme="minorHAnsi" w:hAnsiTheme="minorHAnsi" w:cstheme="minorHAnsi"/>
          <w:color w:val="auto"/>
        </w:rPr>
        <w:t>vous</w:t>
      </w:r>
      <w:proofErr w:type="spellEnd"/>
      <w:r w:rsidRPr="0031036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auto"/>
        </w:rPr>
        <w:t>annoncer</w:t>
      </w:r>
      <w:proofErr w:type="spellEnd"/>
      <w:r w:rsidRPr="0031036F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31036F">
        <w:rPr>
          <w:rFonts w:asciiTheme="minorHAnsi" w:hAnsiTheme="minorHAnsi" w:cstheme="minorHAnsi"/>
          <w:color w:val="auto"/>
        </w:rPr>
        <w:t>la</w:t>
      </w:r>
      <w:proofErr w:type="spellEnd"/>
      <w:proofErr w:type="gramEnd"/>
      <w:r w:rsidRPr="0031036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auto"/>
        </w:rPr>
        <w:t>réalisation</w:t>
      </w:r>
      <w:proofErr w:type="spellEnd"/>
      <w:r w:rsidRPr="0031036F">
        <w:rPr>
          <w:rFonts w:asciiTheme="minorHAnsi" w:hAnsiTheme="minorHAnsi" w:cstheme="minorHAnsi"/>
          <w:color w:val="auto"/>
        </w:rPr>
        <w:t xml:space="preserve"> d</w:t>
      </w:r>
      <w:r w:rsidR="000968E5" w:rsidRPr="0031036F">
        <w:rPr>
          <w:rFonts w:asciiTheme="minorHAnsi" w:hAnsiTheme="minorHAnsi" w:cstheme="minorHAnsi"/>
          <w:color w:val="auto"/>
        </w:rPr>
        <w:t xml:space="preserve">e </w:t>
      </w:r>
      <w:proofErr w:type="spellStart"/>
      <w:r w:rsidR="000968E5" w:rsidRPr="0031036F">
        <w:rPr>
          <w:rFonts w:asciiTheme="minorHAnsi" w:hAnsiTheme="minorHAnsi" w:cstheme="minorHAnsi"/>
          <w:color w:val="auto"/>
        </w:rPr>
        <w:t>la</w:t>
      </w:r>
      <w:proofErr w:type="spellEnd"/>
      <w:r w:rsidR="000968E5" w:rsidRPr="0031036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F12A0A" w:rsidRPr="0031036F">
        <w:rPr>
          <w:rFonts w:asciiTheme="minorHAnsi" w:hAnsiTheme="minorHAnsi" w:cstheme="minorHAnsi"/>
          <w:b/>
          <w:bCs/>
          <w:color w:val="auto"/>
        </w:rPr>
        <w:t>Journée</w:t>
      </w:r>
      <w:proofErr w:type="spellEnd"/>
      <w:r w:rsidR="00F12A0A" w:rsidRPr="0031036F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31036F">
        <w:rPr>
          <w:rFonts w:asciiTheme="minorHAnsi" w:hAnsiTheme="minorHAnsi" w:cstheme="minorHAnsi"/>
          <w:b/>
          <w:bCs/>
          <w:color w:val="auto"/>
        </w:rPr>
        <w:t>International</w:t>
      </w:r>
      <w:r w:rsidR="00C044A8" w:rsidRPr="0031036F">
        <w:rPr>
          <w:rFonts w:asciiTheme="minorHAnsi" w:hAnsiTheme="minorHAnsi" w:cstheme="minorHAnsi"/>
          <w:b/>
          <w:bCs/>
          <w:color w:val="auto"/>
        </w:rPr>
        <w:t>e</w:t>
      </w:r>
      <w:proofErr w:type="spellEnd"/>
      <w:r w:rsidRPr="0031036F">
        <w:rPr>
          <w:rFonts w:asciiTheme="minorHAnsi" w:hAnsiTheme="minorHAnsi" w:cstheme="minorHAnsi"/>
          <w:b/>
          <w:bCs/>
          <w:color w:val="auto"/>
        </w:rPr>
        <w:t xml:space="preserve"> Ferdinand de Saussure et </w:t>
      </w:r>
      <w:proofErr w:type="spellStart"/>
      <w:r w:rsidRPr="0031036F">
        <w:rPr>
          <w:rFonts w:asciiTheme="minorHAnsi" w:hAnsiTheme="minorHAnsi" w:cstheme="minorHAnsi"/>
          <w:b/>
          <w:bCs/>
          <w:color w:val="auto"/>
        </w:rPr>
        <w:t>les</w:t>
      </w:r>
      <w:proofErr w:type="spellEnd"/>
      <w:r w:rsidRPr="0031036F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31036F">
        <w:rPr>
          <w:rFonts w:asciiTheme="minorHAnsi" w:hAnsiTheme="minorHAnsi" w:cstheme="minorHAnsi"/>
          <w:b/>
          <w:bCs/>
          <w:color w:val="auto"/>
        </w:rPr>
        <w:t>Études</w:t>
      </w:r>
      <w:proofErr w:type="spellEnd"/>
      <w:r w:rsidRPr="0031036F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31036F">
        <w:rPr>
          <w:rFonts w:asciiTheme="minorHAnsi" w:hAnsiTheme="minorHAnsi" w:cstheme="minorHAnsi"/>
          <w:b/>
          <w:bCs/>
          <w:color w:val="auto"/>
        </w:rPr>
        <w:t>Linguistiques</w:t>
      </w:r>
      <w:proofErr w:type="spellEnd"/>
      <w:r w:rsidRPr="0031036F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31036F">
        <w:rPr>
          <w:rFonts w:asciiTheme="minorHAnsi" w:hAnsiTheme="minorHAnsi" w:cstheme="minorHAnsi"/>
          <w:b/>
          <w:bCs/>
          <w:color w:val="auto"/>
        </w:rPr>
        <w:t>Contempor</w:t>
      </w:r>
      <w:r w:rsidR="00AB21B9" w:rsidRPr="0031036F">
        <w:rPr>
          <w:rFonts w:asciiTheme="minorHAnsi" w:hAnsiTheme="minorHAnsi" w:cstheme="minorHAnsi"/>
          <w:b/>
          <w:bCs/>
          <w:color w:val="auto"/>
        </w:rPr>
        <w:t>aines</w:t>
      </w:r>
      <w:r w:rsidRPr="0031036F">
        <w:rPr>
          <w:rFonts w:asciiTheme="minorHAnsi" w:hAnsiTheme="minorHAnsi" w:cstheme="minorHAnsi"/>
          <w:b/>
          <w:bCs/>
          <w:color w:val="auto"/>
        </w:rPr>
        <w:t>s</w:t>
      </w:r>
      <w:proofErr w:type="spellEnd"/>
      <w:r w:rsidRPr="0031036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1036F">
        <w:rPr>
          <w:rFonts w:asciiTheme="minorHAnsi" w:hAnsiTheme="minorHAnsi" w:cstheme="minorHAnsi"/>
          <w:bCs/>
          <w:color w:val="auto"/>
        </w:rPr>
        <w:t xml:space="preserve">et </w:t>
      </w:r>
      <w:proofErr w:type="spellStart"/>
      <w:r w:rsidRPr="0031036F">
        <w:rPr>
          <w:rFonts w:asciiTheme="minorHAnsi" w:hAnsiTheme="minorHAnsi" w:cstheme="minorHAnsi"/>
          <w:bCs/>
          <w:color w:val="auto"/>
        </w:rPr>
        <w:t>d</w:t>
      </w:r>
      <w:r w:rsidR="00F12A0A" w:rsidRPr="0031036F">
        <w:rPr>
          <w:rFonts w:asciiTheme="minorHAnsi" w:hAnsiTheme="minorHAnsi" w:cstheme="minorHAnsi"/>
          <w:bCs/>
          <w:color w:val="auto"/>
        </w:rPr>
        <w:t>u</w:t>
      </w:r>
      <w:proofErr w:type="spellEnd"/>
      <w:r w:rsidR="00F12A0A" w:rsidRPr="0031036F">
        <w:rPr>
          <w:rFonts w:asciiTheme="minorHAnsi" w:hAnsiTheme="minorHAnsi" w:cstheme="minorHAnsi"/>
          <w:bCs/>
          <w:color w:val="auto"/>
        </w:rPr>
        <w:t xml:space="preserve"> </w:t>
      </w:r>
      <w:r w:rsidR="00F12A0A" w:rsidRPr="0031036F">
        <w:rPr>
          <w:rFonts w:asciiTheme="minorHAnsi" w:hAnsiTheme="minorHAnsi" w:cstheme="minorHAnsi"/>
          <w:b/>
          <w:bCs/>
          <w:color w:val="auto"/>
        </w:rPr>
        <w:t xml:space="preserve">II </w:t>
      </w:r>
      <w:proofErr w:type="spellStart"/>
      <w:r w:rsidR="00F12A0A" w:rsidRPr="0031036F">
        <w:rPr>
          <w:rFonts w:asciiTheme="minorHAnsi" w:hAnsiTheme="minorHAnsi" w:cstheme="minorHAnsi"/>
          <w:b/>
          <w:bCs/>
          <w:color w:val="auto"/>
        </w:rPr>
        <w:t>S</w:t>
      </w:r>
      <w:r w:rsidR="00F12A0A" w:rsidRPr="0031036F">
        <w:rPr>
          <w:rFonts w:asciiTheme="minorHAnsi" w:eastAsia="Times New Roman" w:hAnsiTheme="minorHAnsi" w:cstheme="minorHAnsi"/>
          <w:b/>
          <w:color w:val="auto"/>
          <w:lang w:eastAsia="pt-BR"/>
        </w:rPr>
        <w:t>ymposium</w:t>
      </w:r>
      <w:proofErr w:type="spellEnd"/>
      <w:r w:rsidRPr="0031036F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31036F">
        <w:rPr>
          <w:rFonts w:asciiTheme="minorHAnsi" w:hAnsiTheme="minorHAnsi" w:cstheme="minorHAnsi"/>
          <w:b/>
          <w:bCs/>
          <w:color w:val="auto"/>
        </w:rPr>
        <w:t>National</w:t>
      </w:r>
      <w:proofErr w:type="spellEnd"/>
      <w:r w:rsidRPr="0031036F">
        <w:rPr>
          <w:rFonts w:asciiTheme="minorHAnsi" w:hAnsiTheme="minorHAnsi" w:cstheme="minorHAnsi"/>
          <w:b/>
          <w:bCs/>
          <w:color w:val="auto"/>
        </w:rPr>
        <w:t xml:space="preserve"> d’</w:t>
      </w:r>
      <w:proofErr w:type="spellStart"/>
      <w:r w:rsidRPr="0031036F">
        <w:rPr>
          <w:rFonts w:asciiTheme="minorHAnsi" w:hAnsiTheme="minorHAnsi" w:cstheme="minorHAnsi"/>
          <w:b/>
          <w:bCs/>
          <w:color w:val="auto"/>
        </w:rPr>
        <w:t>Études</w:t>
      </w:r>
      <w:proofErr w:type="spellEnd"/>
      <w:r w:rsidRPr="0031036F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31036F">
        <w:rPr>
          <w:rFonts w:asciiTheme="minorHAnsi" w:hAnsiTheme="minorHAnsi" w:cstheme="minorHAnsi"/>
          <w:b/>
          <w:bCs/>
          <w:color w:val="auto"/>
        </w:rPr>
        <w:t>sur</w:t>
      </w:r>
      <w:proofErr w:type="spellEnd"/>
      <w:r w:rsidRPr="0031036F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31036F">
        <w:rPr>
          <w:rFonts w:asciiTheme="minorHAnsi" w:hAnsiTheme="minorHAnsi" w:cstheme="minorHAnsi"/>
          <w:b/>
          <w:bCs/>
          <w:color w:val="00000A"/>
        </w:rPr>
        <w:t>les</w:t>
      </w:r>
      <w:proofErr w:type="spellEnd"/>
      <w:r w:rsidRPr="0031036F">
        <w:rPr>
          <w:rFonts w:asciiTheme="minorHAnsi" w:hAnsiTheme="minorHAnsi" w:cstheme="minorHAnsi"/>
          <w:b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/>
          <w:bCs/>
          <w:color w:val="00000A"/>
        </w:rPr>
        <w:t>manuscrits</w:t>
      </w:r>
      <w:proofErr w:type="spellEnd"/>
      <w:r w:rsidRPr="0031036F">
        <w:rPr>
          <w:rFonts w:asciiTheme="minorHAnsi" w:hAnsiTheme="minorHAnsi" w:cstheme="minorHAnsi"/>
          <w:b/>
          <w:bCs/>
          <w:color w:val="00000A"/>
        </w:rPr>
        <w:t xml:space="preserve"> de Ferdinand de Saussure.</w:t>
      </w:r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Ces</w:t>
      </w:r>
      <w:proofErr w:type="spellEnd"/>
      <w:r w:rsidRPr="0031036F">
        <w:rPr>
          <w:rFonts w:asciiTheme="minorHAnsi" w:hAnsiTheme="minorHAnsi" w:cstheme="minorHAnsi"/>
          <w:b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évènements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sont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d’une </w:t>
      </w:r>
      <w:proofErr w:type="spellStart"/>
      <w:r w:rsidRPr="0031036F">
        <w:rPr>
          <w:rFonts w:asciiTheme="minorHAnsi" w:hAnsiTheme="minorHAnsi" w:cstheme="minorHAnsi"/>
          <w:color w:val="00000A"/>
        </w:rPr>
        <w:t>nature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académique-scientifique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gramStart"/>
      <w:r w:rsidRPr="0031036F">
        <w:rPr>
          <w:rFonts w:asciiTheme="minorHAnsi" w:hAnsiTheme="minorHAnsi" w:cstheme="minorHAnsi"/>
          <w:color w:val="00000A"/>
        </w:rPr>
        <w:t>et</w:t>
      </w:r>
      <w:proofErr w:type="gram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essaient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rassembler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chercheurs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, </w:t>
      </w:r>
      <w:proofErr w:type="spellStart"/>
      <w:r w:rsidRPr="0031036F">
        <w:rPr>
          <w:rFonts w:asciiTheme="minorHAnsi" w:hAnsiTheme="minorHAnsi" w:cstheme="minorHAnsi"/>
          <w:color w:val="00000A"/>
        </w:rPr>
        <w:t>professeurs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, </w:t>
      </w:r>
      <w:proofErr w:type="spellStart"/>
      <w:r w:rsidRPr="0031036F">
        <w:rPr>
          <w:rFonts w:asciiTheme="minorHAnsi" w:hAnsiTheme="minorHAnsi" w:cstheme="minorHAnsi"/>
          <w:color w:val="00000A"/>
        </w:rPr>
        <w:t>étudiants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de </w:t>
      </w:r>
      <w:proofErr w:type="spellStart"/>
      <w:r w:rsidRPr="0031036F">
        <w:rPr>
          <w:rFonts w:asciiTheme="minorHAnsi" w:hAnsiTheme="minorHAnsi" w:cstheme="minorHAnsi"/>
          <w:color w:val="00000A"/>
        </w:rPr>
        <w:t>tous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cycles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universitaires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dans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domaine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de </w:t>
      </w:r>
      <w:proofErr w:type="spellStart"/>
      <w:r w:rsidRPr="0031036F">
        <w:rPr>
          <w:rFonts w:asciiTheme="minorHAnsi" w:hAnsiTheme="minorHAnsi" w:cstheme="minorHAnsi"/>
          <w:color w:val="00000A"/>
        </w:rPr>
        <w:t>Lettres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et </w:t>
      </w:r>
      <w:proofErr w:type="spellStart"/>
      <w:r w:rsidRPr="0031036F">
        <w:rPr>
          <w:rFonts w:asciiTheme="minorHAnsi" w:hAnsiTheme="minorHAnsi" w:cstheme="minorHAnsi"/>
          <w:color w:val="00000A"/>
        </w:rPr>
        <w:t>Linguistique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– </w:t>
      </w:r>
      <w:proofErr w:type="spellStart"/>
      <w:r w:rsidRPr="0031036F">
        <w:rPr>
          <w:rFonts w:asciiTheme="minorHAnsi" w:hAnsiTheme="minorHAnsi" w:cstheme="minorHAnsi"/>
          <w:color w:val="00000A"/>
        </w:rPr>
        <w:t>ainsi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que d’</w:t>
      </w:r>
      <w:proofErr w:type="spellStart"/>
      <w:r w:rsidRPr="0031036F">
        <w:rPr>
          <w:rFonts w:asciiTheme="minorHAnsi" w:hAnsiTheme="minorHAnsi" w:cstheme="minorHAnsi"/>
          <w:color w:val="00000A"/>
        </w:rPr>
        <w:t>autres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professionels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dans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de </w:t>
      </w:r>
      <w:proofErr w:type="spellStart"/>
      <w:r w:rsidRPr="0031036F">
        <w:rPr>
          <w:rFonts w:asciiTheme="minorHAnsi" w:hAnsiTheme="minorHAnsi" w:cstheme="minorHAnsi"/>
          <w:color w:val="00000A"/>
        </w:rPr>
        <w:t>domaines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connexes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– </w:t>
      </w:r>
      <w:proofErr w:type="spellStart"/>
      <w:r w:rsidRPr="0031036F">
        <w:rPr>
          <w:rFonts w:asciiTheme="minorHAnsi" w:hAnsiTheme="minorHAnsi" w:cstheme="minorHAnsi"/>
          <w:color w:val="00000A"/>
        </w:rPr>
        <w:t>dans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but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de </w:t>
      </w:r>
      <w:proofErr w:type="spellStart"/>
      <w:r w:rsidRPr="0031036F">
        <w:rPr>
          <w:rFonts w:asciiTheme="minorHAnsi" w:hAnsiTheme="minorHAnsi" w:cstheme="minorHAnsi"/>
          <w:color w:val="00000A"/>
        </w:rPr>
        <w:t>contribuer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pour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la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socialisation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études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linguistiques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qui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dialoguent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ou </w:t>
      </w:r>
      <w:proofErr w:type="spellStart"/>
      <w:r w:rsidRPr="0031036F">
        <w:rPr>
          <w:rFonts w:asciiTheme="minorHAnsi" w:hAnsiTheme="minorHAnsi" w:cstheme="minorHAnsi"/>
          <w:color w:val="00000A"/>
        </w:rPr>
        <w:t>sont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directement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liés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aux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idées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du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linguiste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Ferdinand de Saussure. </w:t>
      </w:r>
      <w:proofErr w:type="spellStart"/>
      <w:r w:rsidRPr="0031036F">
        <w:rPr>
          <w:rFonts w:asciiTheme="minorHAnsi" w:hAnsiTheme="minorHAnsi" w:cstheme="minorHAnsi"/>
          <w:color w:val="00000A"/>
        </w:rPr>
        <w:t>Ces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conventions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auront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lieu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en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2013, </w:t>
      </w:r>
      <w:proofErr w:type="spellStart"/>
      <w:r w:rsidRPr="0031036F">
        <w:rPr>
          <w:rFonts w:asciiTheme="minorHAnsi" w:hAnsiTheme="minorHAnsi" w:cstheme="minorHAnsi"/>
          <w:color w:val="00000A"/>
        </w:rPr>
        <w:t>l’année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proofErr w:type="gramStart"/>
      <w:r w:rsidRPr="0031036F">
        <w:rPr>
          <w:rFonts w:asciiTheme="minorHAnsi" w:hAnsiTheme="minorHAnsi" w:cstheme="minorHAnsi"/>
          <w:color w:val="00000A"/>
        </w:rPr>
        <w:t>du</w:t>
      </w:r>
      <w:proofErr w:type="spellEnd"/>
      <w:proofErr w:type="gram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centenaire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de </w:t>
      </w:r>
      <w:proofErr w:type="spellStart"/>
      <w:r w:rsidRPr="0031036F">
        <w:rPr>
          <w:rFonts w:asciiTheme="minorHAnsi" w:hAnsiTheme="minorHAnsi" w:cstheme="minorHAnsi"/>
          <w:color w:val="00000A"/>
        </w:rPr>
        <w:t>la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mort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du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linguiste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genevois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,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responsable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par de grandes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percées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dans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le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domaine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des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études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linguistiques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et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dans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la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construction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de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la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Linguistique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comme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bCs/>
          <w:color w:val="00000A"/>
        </w:rPr>
        <w:t>science</w:t>
      </w:r>
      <w:proofErr w:type="spellEnd"/>
      <w:r w:rsidRPr="0031036F">
        <w:rPr>
          <w:rFonts w:asciiTheme="minorHAnsi" w:hAnsiTheme="minorHAnsi" w:cstheme="minorHAnsi"/>
          <w:bCs/>
          <w:color w:val="00000A"/>
        </w:rPr>
        <w:t>.</w:t>
      </w:r>
    </w:p>
    <w:p w:rsidR="0031036F" w:rsidRPr="0031036F" w:rsidRDefault="0031036F" w:rsidP="000F402A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00000A"/>
        </w:rPr>
      </w:pPr>
    </w:p>
    <w:p w:rsidR="003A2D9A" w:rsidRPr="0031036F" w:rsidRDefault="003A2D9A" w:rsidP="003A2D9A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</w:rPr>
      </w:pPr>
      <w:r w:rsidRPr="0031036F">
        <w:rPr>
          <w:rFonts w:asciiTheme="minorHAnsi" w:hAnsiTheme="minorHAnsi" w:cstheme="minorHAnsi"/>
          <w:color w:val="00000A"/>
        </w:rPr>
        <w:lastRenderedPageBreak/>
        <w:t xml:space="preserve"> </w:t>
      </w:r>
    </w:p>
    <w:p w:rsidR="003A2D9A" w:rsidRPr="0031036F" w:rsidRDefault="003A2D9A" w:rsidP="003A2D9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00000A"/>
        </w:rPr>
      </w:pPr>
      <w:r w:rsidRPr="0031036F">
        <w:rPr>
          <w:rFonts w:asciiTheme="minorHAnsi" w:hAnsiTheme="minorHAnsi" w:cstheme="minorHAnsi"/>
          <w:b/>
          <w:bCs/>
          <w:color w:val="00000A"/>
        </w:rPr>
        <w:t xml:space="preserve">1. LIEU ET DATE </w:t>
      </w:r>
    </w:p>
    <w:p w:rsidR="003A2D9A" w:rsidRPr="0031036F" w:rsidRDefault="003A2D9A" w:rsidP="003A2D9A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</w:rPr>
      </w:pPr>
      <w:proofErr w:type="spellStart"/>
      <w:r w:rsidRPr="0031036F">
        <w:rPr>
          <w:rFonts w:asciiTheme="minorHAnsi" w:hAnsiTheme="minorHAnsi" w:cstheme="minorHAnsi"/>
          <w:iCs/>
          <w:color w:val="00000A"/>
        </w:rPr>
        <w:t>Les</w:t>
      </w:r>
      <w:proofErr w:type="spellEnd"/>
      <w:r w:rsidRPr="0031036F">
        <w:rPr>
          <w:rFonts w:asciiTheme="minorHAnsi" w:hAnsiTheme="minorHAnsi" w:cstheme="minorHAnsi"/>
          <w:iCs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iCs/>
          <w:color w:val="00000A"/>
        </w:rPr>
        <w:t>évènements</w:t>
      </w:r>
      <w:proofErr w:type="spellEnd"/>
      <w:r w:rsidRPr="0031036F">
        <w:rPr>
          <w:rFonts w:asciiTheme="minorHAnsi" w:hAnsiTheme="minorHAnsi" w:cstheme="minorHAnsi"/>
          <w:iCs/>
          <w:color w:val="00000A"/>
        </w:rPr>
        <w:t xml:space="preserve"> se </w:t>
      </w:r>
      <w:proofErr w:type="spellStart"/>
      <w:r w:rsidRPr="0031036F">
        <w:rPr>
          <w:rFonts w:asciiTheme="minorHAnsi" w:hAnsiTheme="minorHAnsi" w:cstheme="minorHAnsi"/>
          <w:iCs/>
          <w:color w:val="00000A"/>
        </w:rPr>
        <w:t>dérouleront</w:t>
      </w:r>
      <w:proofErr w:type="spellEnd"/>
      <w:r w:rsidRPr="0031036F">
        <w:rPr>
          <w:rFonts w:asciiTheme="minorHAnsi" w:hAnsiTheme="minorHAnsi" w:cstheme="minorHAnsi"/>
          <w:iCs/>
          <w:color w:val="00000A"/>
        </w:rPr>
        <w:t xml:space="preserve"> à </w:t>
      </w:r>
      <w:proofErr w:type="spellStart"/>
      <w:proofErr w:type="gramStart"/>
      <w:r w:rsidRPr="0031036F">
        <w:rPr>
          <w:rFonts w:asciiTheme="minorHAnsi" w:hAnsiTheme="minorHAnsi" w:cstheme="minorHAnsi"/>
          <w:iCs/>
          <w:color w:val="00000A"/>
        </w:rPr>
        <w:t>l’</w:t>
      </w:r>
      <w:r w:rsidRPr="0031036F">
        <w:rPr>
          <w:rFonts w:asciiTheme="minorHAnsi" w:hAnsiTheme="minorHAnsi" w:cstheme="minorHAnsi"/>
          <w:b/>
          <w:color w:val="00000A"/>
        </w:rPr>
        <w:t>Universidade</w:t>
      </w:r>
      <w:proofErr w:type="spellEnd"/>
      <w:proofErr w:type="gramEnd"/>
      <w:r w:rsidRPr="0031036F">
        <w:rPr>
          <w:rFonts w:asciiTheme="minorHAnsi" w:hAnsiTheme="minorHAnsi" w:cstheme="minorHAnsi"/>
          <w:b/>
          <w:color w:val="00000A"/>
        </w:rPr>
        <w:t xml:space="preserve"> Federal do Rio Grande do Norte</w:t>
      </w:r>
      <w:r w:rsidRPr="0031036F">
        <w:rPr>
          <w:rFonts w:asciiTheme="minorHAnsi" w:hAnsiTheme="minorHAnsi" w:cstheme="minorHAnsi"/>
          <w:color w:val="00000A"/>
        </w:rPr>
        <w:t xml:space="preserve"> (UFRN), </w:t>
      </w:r>
      <w:proofErr w:type="spellStart"/>
      <w:r w:rsidRPr="0031036F">
        <w:rPr>
          <w:rFonts w:asciiTheme="minorHAnsi" w:hAnsiTheme="minorHAnsi" w:cstheme="minorHAnsi"/>
          <w:color w:val="00000A"/>
        </w:rPr>
        <w:t>au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Campus Central, </w:t>
      </w:r>
      <w:proofErr w:type="spellStart"/>
      <w:r w:rsidRPr="0031036F">
        <w:rPr>
          <w:rFonts w:asciiTheme="minorHAnsi" w:hAnsiTheme="minorHAnsi" w:cstheme="minorHAnsi"/>
          <w:color w:val="00000A"/>
        </w:rPr>
        <w:t>dans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la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ville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de Natal (RN), </w:t>
      </w:r>
      <w:proofErr w:type="spellStart"/>
      <w:r w:rsidRPr="0031036F">
        <w:rPr>
          <w:rFonts w:asciiTheme="minorHAnsi" w:hAnsiTheme="minorHAnsi" w:cstheme="minorHAnsi"/>
          <w:b/>
          <w:bCs/>
          <w:color w:val="00000A"/>
        </w:rPr>
        <w:t>du</w:t>
      </w:r>
      <w:proofErr w:type="spellEnd"/>
      <w:r w:rsidRPr="0031036F">
        <w:rPr>
          <w:rFonts w:asciiTheme="minorHAnsi" w:hAnsiTheme="minorHAnsi" w:cstheme="minorHAnsi"/>
          <w:b/>
          <w:bCs/>
          <w:iCs/>
          <w:color w:val="00000A"/>
        </w:rPr>
        <w:t xml:space="preserve"> </w:t>
      </w:r>
      <w:r w:rsidRPr="0031036F">
        <w:rPr>
          <w:rFonts w:asciiTheme="minorHAnsi" w:hAnsiTheme="minorHAnsi" w:cstheme="minorHAnsi"/>
          <w:b/>
          <w:iCs/>
          <w:color w:val="00000A"/>
        </w:rPr>
        <w:t xml:space="preserve">9 à l’11 </w:t>
      </w:r>
      <w:proofErr w:type="spellStart"/>
      <w:r w:rsidRPr="0031036F">
        <w:rPr>
          <w:rFonts w:asciiTheme="minorHAnsi" w:hAnsiTheme="minorHAnsi" w:cstheme="minorHAnsi"/>
          <w:b/>
          <w:iCs/>
          <w:color w:val="00000A"/>
        </w:rPr>
        <w:t>septembre</w:t>
      </w:r>
      <w:proofErr w:type="spellEnd"/>
      <w:r w:rsidRPr="0031036F">
        <w:rPr>
          <w:rFonts w:asciiTheme="minorHAnsi" w:hAnsiTheme="minorHAnsi" w:cstheme="minorHAnsi"/>
          <w:b/>
          <w:iCs/>
          <w:color w:val="00000A"/>
        </w:rPr>
        <w:t xml:space="preserve"> 2013</w:t>
      </w:r>
      <w:r w:rsidRPr="0031036F">
        <w:rPr>
          <w:rFonts w:asciiTheme="minorHAnsi" w:hAnsiTheme="minorHAnsi" w:cstheme="minorHAnsi"/>
          <w:b/>
          <w:color w:val="00000A"/>
        </w:rPr>
        <w:t>.</w:t>
      </w:r>
      <w:r w:rsidRPr="0031036F">
        <w:rPr>
          <w:rFonts w:asciiTheme="minorHAnsi" w:hAnsiTheme="minorHAnsi" w:cstheme="minorHAnsi"/>
          <w:color w:val="00000A"/>
        </w:rPr>
        <w:t xml:space="preserve"> </w:t>
      </w:r>
    </w:p>
    <w:p w:rsidR="003A2D9A" w:rsidRPr="0031036F" w:rsidRDefault="003A2D9A" w:rsidP="003A2D9A">
      <w:pPr>
        <w:pStyle w:val="Default"/>
        <w:spacing w:line="360" w:lineRule="auto"/>
        <w:rPr>
          <w:rFonts w:asciiTheme="minorHAnsi" w:hAnsiTheme="minorHAnsi" w:cstheme="minorHAnsi"/>
          <w:color w:val="00000A"/>
        </w:rPr>
      </w:pPr>
    </w:p>
    <w:p w:rsidR="003A2D9A" w:rsidRPr="0031036F" w:rsidRDefault="003A2D9A" w:rsidP="003A2D9A">
      <w:pPr>
        <w:pStyle w:val="Default"/>
        <w:spacing w:after="143" w:line="360" w:lineRule="auto"/>
        <w:rPr>
          <w:rFonts w:asciiTheme="minorHAnsi" w:hAnsiTheme="minorHAnsi" w:cstheme="minorHAnsi"/>
          <w:b/>
          <w:bCs/>
          <w:color w:val="00000A"/>
        </w:rPr>
      </w:pPr>
      <w:r w:rsidRPr="0031036F">
        <w:rPr>
          <w:rFonts w:asciiTheme="minorHAnsi" w:hAnsiTheme="minorHAnsi" w:cstheme="minorHAnsi"/>
          <w:b/>
          <w:bCs/>
          <w:color w:val="00000A"/>
        </w:rPr>
        <w:t xml:space="preserve">2. OBJECTIFS </w:t>
      </w:r>
    </w:p>
    <w:p w:rsidR="003A2D9A" w:rsidRPr="0031036F" w:rsidRDefault="003A2D9A" w:rsidP="003A2D9A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</w:rPr>
      </w:pPr>
      <w:proofErr w:type="spellStart"/>
      <w:r w:rsidRPr="0031036F">
        <w:rPr>
          <w:rFonts w:asciiTheme="minorHAnsi" w:hAnsiTheme="minorHAnsi" w:cstheme="minorHAnsi"/>
          <w:color w:val="00000A"/>
        </w:rPr>
        <w:t>Réunir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chercheurs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qui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réalisent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études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sur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Ferdinand de Saussure, </w:t>
      </w:r>
      <w:proofErr w:type="spellStart"/>
      <w:r w:rsidRPr="0031036F">
        <w:rPr>
          <w:rFonts w:asciiTheme="minorHAnsi" w:hAnsiTheme="minorHAnsi" w:cstheme="minorHAnsi"/>
          <w:color w:val="00000A"/>
        </w:rPr>
        <w:t>dans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proofErr w:type="gramStart"/>
      <w:r w:rsidRPr="0031036F">
        <w:rPr>
          <w:rFonts w:asciiTheme="minorHAnsi" w:hAnsiTheme="minorHAnsi" w:cstheme="minorHAnsi"/>
          <w:color w:val="00000A"/>
        </w:rPr>
        <w:t>le</w:t>
      </w:r>
      <w:proofErr w:type="spellEnd"/>
      <w:proofErr w:type="gram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but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de : </w:t>
      </w:r>
    </w:p>
    <w:p w:rsidR="003A2D9A" w:rsidRPr="0031036F" w:rsidRDefault="003A2D9A" w:rsidP="003A2D9A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</w:rPr>
      </w:pPr>
      <w:r w:rsidRPr="0031036F">
        <w:rPr>
          <w:rFonts w:asciiTheme="minorHAnsi" w:hAnsiTheme="minorHAnsi" w:cstheme="minorHAnsi"/>
          <w:color w:val="00000A"/>
        </w:rPr>
        <w:t xml:space="preserve">a) </w:t>
      </w:r>
      <w:proofErr w:type="spellStart"/>
      <w:r w:rsidRPr="0031036F">
        <w:rPr>
          <w:rFonts w:asciiTheme="minorHAnsi" w:hAnsiTheme="minorHAnsi" w:cstheme="minorHAnsi"/>
          <w:color w:val="00000A"/>
        </w:rPr>
        <w:t>Socialiser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proofErr w:type="gramStart"/>
      <w:r w:rsidRPr="0031036F">
        <w:rPr>
          <w:rFonts w:asciiTheme="minorHAnsi" w:hAnsiTheme="minorHAnsi" w:cstheme="minorHAnsi"/>
          <w:color w:val="00000A"/>
        </w:rPr>
        <w:t>la</w:t>
      </w:r>
      <w:proofErr w:type="spellEnd"/>
      <w:proofErr w:type="gram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connaissance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entre </w:t>
      </w:r>
      <w:proofErr w:type="spellStart"/>
      <w:r w:rsidRPr="0031036F">
        <w:rPr>
          <w:rFonts w:asciiTheme="minorHAnsi" w:hAnsiTheme="minorHAnsi" w:cstheme="minorHAnsi"/>
          <w:color w:val="00000A"/>
        </w:rPr>
        <w:t>chercheurs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, </w:t>
      </w:r>
      <w:proofErr w:type="spellStart"/>
      <w:r w:rsidRPr="0031036F">
        <w:rPr>
          <w:rFonts w:asciiTheme="minorHAnsi" w:hAnsiTheme="minorHAnsi" w:cstheme="minorHAnsi"/>
          <w:color w:val="00000A"/>
        </w:rPr>
        <w:t>étudiants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universitaires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et d’</w:t>
      </w:r>
      <w:proofErr w:type="spellStart"/>
      <w:r w:rsidRPr="0031036F">
        <w:rPr>
          <w:rFonts w:asciiTheme="minorHAnsi" w:hAnsiTheme="minorHAnsi" w:cstheme="minorHAnsi"/>
          <w:color w:val="00000A"/>
        </w:rPr>
        <w:t>autres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professionels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intéressés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au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domaine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. </w:t>
      </w:r>
    </w:p>
    <w:p w:rsidR="003A2D9A" w:rsidRPr="0031036F" w:rsidRDefault="003A2D9A" w:rsidP="003A2D9A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</w:rPr>
      </w:pPr>
      <w:r w:rsidRPr="0031036F">
        <w:rPr>
          <w:rFonts w:asciiTheme="minorHAnsi" w:hAnsiTheme="minorHAnsi" w:cstheme="minorHAnsi"/>
          <w:color w:val="00000A"/>
        </w:rPr>
        <w:t xml:space="preserve">b) </w:t>
      </w:r>
      <w:proofErr w:type="spellStart"/>
      <w:r w:rsidRPr="0031036F">
        <w:rPr>
          <w:rFonts w:asciiTheme="minorHAnsi" w:hAnsiTheme="minorHAnsi" w:cstheme="minorHAnsi"/>
          <w:color w:val="00000A"/>
        </w:rPr>
        <w:t>Procurer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proofErr w:type="gramStart"/>
      <w:r w:rsidRPr="0031036F">
        <w:rPr>
          <w:rFonts w:asciiTheme="minorHAnsi" w:hAnsiTheme="minorHAnsi" w:cstheme="minorHAnsi"/>
          <w:color w:val="00000A"/>
        </w:rPr>
        <w:t>le</w:t>
      </w:r>
      <w:proofErr w:type="spellEnd"/>
      <w:proofErr w:type="gramEnd"/>
      <w:r w:rsidRPr="0031036F">
        <w:rPr>
          <w:rFonts w:asciiTheme="minorHAnsi" w:hAnsiTheme="minorHAnsi" w:cstheme="minorHAnsi"/>
          <w:color w:val="00000A"/>
        </w:rPr>
        <w:t xml:space="preserve"> dialogue et </w:t>
      </w:r>
      <w:proofErr w:type="spellStart"/>
      <w:r w:rsidRPr="0031036F">
        <w:rPr>
          <w:rFonts w:asciiTheme="minorHAnsi" w:hAnsiTheme="minorHAnsi" w:cstheme="minorHAnsi"/>
          <w:color w:val="00000A"/>
        </w:rPr>
        <w:t>approfondir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questions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au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sujet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de </w:t>
      </w:r>
      <w:proofErr w:type="spellStart"/>
      <w:r w:rsidRPr="0031036F">
        <w:rPr>
          <w:rFonts w:asciiTheme="minorHAnsi" w:hAnsiTheme="minorHAnsi" w:cstheme="minorHAnsi"/>
          <w:color w:val="00000A"/>
        </w:rPr>
        <w:t>la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présence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de Ferdinand de Saussure </w:t>
      </w:r>
      <w:proofErr w:type="spellStart"/>
      <w:r w:rsidRPr="0031036F">
        <w:rPr>
          <w:rFonts w:asciiTheme="minorHAnsi" w:hAnsiTheme="minorHAnsi" w:cstheme="minorHAnsi"/>
          <w:color w:val="00000A"/>
        </w:rPr>
        <w:t>dans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études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linguistiques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contemporains</w:t>
      </w:r>
      <w:proofErr w:type="spellEnd"/>
      <w:r w:rsidRPr="0031036F">
        <w:rPr>
          <w:rFonts w:asciiTheme="minorHAnsi" w:hAnsiTheme="minorHAnsi" w:cstheme="minorHAnsi"/>
          <w:color w:val="00000A"/>
        </w:rPr>
        <w:t>.</w:t>
      </w:r>
    </w:p>
    <w:p w:rsidR="003A2D9A" w:rsidRPr="0031036F" w:rsidRDefault="003A2D9A" w:rsidP="003A2D9A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</w:rPr>
      </w:pPr>
      <w:r w:rsidRPr="0031036F">
        <w:rPr>
          <w:rFonts w:asciiTheme="minorHAnsi" w:hAnsiTheme="minorHAnsi" w:cstheme="minorHAnsi"/>
          <w:color w:val="00000A"/>
        </w:rPr>
        <w:t xml:space="preserve">c) </w:t>
      </w:r>
      <w:proofErr w:type="spellStart"/>
      <w:r w:rsidRPr="0031036F">
        <w:rPr>
          <w:rFonts w:asciiTheme="minorHAnsi" w:hAnsiTheme="minorHAnsi" w:cstheme="minorHAnsi"/>
          <w:color w:val="00000A"/>
        </w:rPr>
        <w:t>Mener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à </w:t>
      </w:r>
      <w:proofErr w:type="spellStart"/>
      <w:proofErr w:type="gramStart"/>
      <w:r w:rsidRPr="0031036F">
        <w:rPr>
          <w:rFonts w:asciiTheme="minorHAnsi" w:hAnsiTheme="minorHAnsi" w:cstheme="minorHAnsi"/>
          <w:color w:val="00000A"/>
        </w:rPr>
        <w:t>la</w:t>
      </w:r>
      <w:proofErr w:type="spellEnd"/>
      <w:proofErr w:type="gram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réflexion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en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matière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de langue, à </w:t>
      </w:r>
      <w:proofErr w:type="spellStart"/>
      <w:r w:rsidRPr="0031036F">
        <w:rPr>
          <w:rFonts w:asciiTheme="minorHAnsi" w:hAnsiTheme="minorHAnsi" w:cstheme="minorHAnsi"/>
          <w:color w:val="00000A"/>
        </w:rPr>
        <w:t>travers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regards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originés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différentes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lectures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des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textes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saussuriens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. </w:t>
      </w:r>
    </w:p>
    <w:p w:rsidR="003A2D9A" w:rsidRPr="0031036F" w:rsidRDefault="003A2D9A" w:rsidP="003A2D9A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</w:rPr>
      </w:pPr>
    </w:p>
    <w:p w:rsidR="003A2D9A" w:rsidRPr="0031036F" w:rsidRDefault="003A2D9A" w:rsidP="003A2D9A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00000A"/>
          <w:lang w:val="en-US"/>
        </w:rPr>
      </w:pPr>
      <w:r w:rsidRPr="0031036F">
        <w:rPr>
          <w:rFonts w:asciiTheme="minorHAnsi" w:hAnsiTheme="minorHAnsi" w:cstheme="minorHAnsi"/>
          <w:b/>
          <w:bCs/>
          <w:color w:val="00000A"/>
          <w:lang w:val="en-US"/>
        </w:rPr>
        <w:t xml:space="preserve">3. STRUCTURE </w:t>
      </w:r>
    </w:p>
    <w:p w:rsidR="003A2D9A" w:rsidRPr="0031036F" w:rsidRDefault="003A2D9A" w:rsidP="003A2D9A">
      <w:pPr>
        <w:pStyle w:val="Default"/>
        <w:spacing w:line="360" w:lineRule="auto"/>
        <w:rPr>
          <w:rFonts w:asciiTheme="minorHAnsi" w:hAnsiTheme="minorHAnsi" w:cstheme="minorHAnsi"/>
          <w:color w:val="00000A"/>
          <w:lang w:val="en-US"/>
        </w:rPr>
      </w:pPr>
      <w:r w:rsidRPr="0031036F">
        <w:rPr>
          <w:rFonts w:asciiTheme="minorHAnsi" w:hAnsiTheme="minorHAnsi" w:cstheme="minorHAnsi"/>
          <w:color w:val="00000A"/>
          <w:lang w:val="en-US"/>
        </w:rPr>
        <w:t xml:space="preserve">Les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modalités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suivantes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d’exposition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seront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</w:t>
      </w:r>
      <w:proofErr w:type="spellStart"/>
      <w:proofErr w:type="gramStart"/>
      <w:r w:rsidRPr="0031036F">
        <w:rPr>
          <w:rFonts w:asciiTheme="minorHAnsi" w:hAnsiTheme="minorHAnsi" w:cstheme="minorHAnsi"/>
          <w:color w:val="00000A"/>
          <w:lang w:val="en-US"/>
        </w:rPr>
        <w:t>proposées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:</w:t>
      </w:r>
      <w:proofErr w:type="gramEnd"/>
    </w:p>
    <w:p w:rsidR="003A2D9A" w:rsidRPr="0031036F" w:rsidRDefault="003A2D9A" w:rsidP="003A2D9A">
      <w:pPr>
        <w:pStyle w:val="Default"/>
        <w:spacing w:line="360" w:lineRule="auto"/>
        <w:rPr>
          <w:rFonts w:asciiTheme="minorHAnsi" w:hAnsiTheme="minorHAnsi" w:cstheme="minorHAnsi"/>
          <w:b/>
          <w:color w:val="00000A"/>
          <w:lang w:val="en-US"/>
        </w:rPr>
      </w:pPr>
      <w:r w:rsidRPr="0031036F">
        <w:rPr>
          <w:rFonts w:asciiTheme="minorHAnsi" w:hAnsiTheme="minorHAnsi" w:cstheme="minorHAnsi"/>
          <w:b/>
          <w:color w:val="00000A"/>
          <w:lang w:val="en-US"/>
        </w:rPr>
        <w:t xml:space="preserve"> </w:t>
      </w:r>
      <w:proofErr w:type="gramStart"/>
      <w:r w:rsidRPr="0031036F">
        <w:rPr>
          <w:rFonts w:asciiTheme="minorHAnsi" w:hAnsiTheme="minorHAnsi" w:cstheme="minorHAnsi"/>
          <w:b/>
          <w:color w:val="00000A"/>
          <w:lang w:val="en-US"/>
        </w:rPr>
        <w:t>CONFÉRENCE ;</w:t>
      </w:r>
      <w:proofErr w:type="gramEnd"/>
      <w:r w:rsidRPr="0031036F">
        <w:rPr>
          <w:rFonts w:asciiTheme="minorHAnsi" w:hAnsiTheme="minorHAnsi" w:cstheme="minorHAnsi"/>
          <w:b/>
          <w:color w:val="00000A"/>
          <w:lang w:val="en-US"/>
        </w:rPr>
        <w:t xml:space="preserve"> TABLE RONDE ; </w:t>
      </w:r>
      <w:r w:rsidR="004F67FB" w:rsidRPr="0031036F">
        <w:rPr>
          <w:rFonts w:asciiTheme="minorHAnsi" w:hAnsiTheme="minorHAnsi" w:cstheme="minorHAnsi"/>
          <w:b/>
          <w:color w:val="00000A"/>
          <w:lang w:val="en-US"/>
        </w:rPr>
        <w:t>COMMUNICATIONS INDIVIDUELLES</w:t>
      </w:r>
      <w:r w:rsidRPr="0031036F">
        <w:rPr>
          <w:rFonts w:asciiTheme="minorHAnsi" w:hAnsiTheme="minorHAnsi" w:cstheme="minorHAnsi"/>
          <w:b/>
          <w:color w:val="00000A"/>
          <w:lang w:val="en-US"/>
        </w:rPr>
        <w:t xml:space="preserve">. </w:t>
      </w:r>
    </w:p>
    <w:p w:rsidR="00210C27" w:rsidRPr="0031036F" w:rsidRDefault="00210C27" w:rsidP="004249E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en-US"/>
        </w:rPr>
      </w:pPr>
    </w:p>
    <w:p w:rsidR="00C91FC2" w:rsidRPr="0031036F" w:rsidRDefault="009011C9" w:rsidP="004249E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en-US"/>
        </w:rPr>
      </w:pPr>
      <w:r w:rsidRPr="0031036F">
        <w:rPr>
          <w:rFonts w:asciiTheme="minorHAnsi" w:hAnsiTheme="minorHAnsi" w:cstheme="minorHAnsi"/>
          <w:b/>
          <w:bCs/>
          <w:color w:val="auto"/>
          <w:lang w:val="en-US"/>
        </w:rPr>
        <w:t>4</w:t>
      </w:r>
      <w:r w:rsidR="00815B8A" w:rsidRPr="0031036F">
        <w:rPr>
          <w:rFonts w:asciiTheme="minorHAnsi" w:hAnsiTheme="minorHAnsi" w:cstheme="minorHAnsi"/>
          <w:b/>
          <w:bCs/>
          <w:color w:val="auto"/>
          <w:lang w:val="en-US"/>
        </w:rPr>
        <w:t xml:space="preserve">. </w:t>
      </w:r>
      <w:r w:rsidR="003A2D9A" w:rsidRPr="0031036F">
        <w:rPr>
          <w:rFonts w:asciiTheme="minorHAnsi" w:hAnsiTheme="minorHAnsi" w:cstheme="minorHAnsi"/>
          <w:b/>
          <w:bCs/>
          <w:color w:val="00000A"/>
          <w:lang w:val="en-US"/>
        </w:rPr>
        <w:t>MODALITÉS</w:t>
      </w: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815B8A" w:rsidRPr="0031036F" w:rsidTr="00B30A0B">
        <w:tc>
          <w:tcPr>
            <w:tcW w:w="8644" w:type="dxa"/>
            <w:shd w:val="clear" w:color="auto" w:fill="D9D9D9" w:themeFill="background1" w:themeFillShade="D9"/>
          </w:tcPr>
          <w:p w:rsidR="00815B8A" w:rsidRPr="0031036F" w:rsidRDefault="003A2D9A" w:rsidP="00815B8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highlight w:val="yellow"/>
                <w:lang w:val="fr-FR"/>
              </w:rPr>
            </w:pPr>
            <w:r w:rsidRPr="0031036F">
              <w:rPr>
                <w:rFonts w:asciiTheme="minorHAnsi" w:hAnsiTheme="minorHAnsi" w:cstheme="minorHAnsi"/>
                <w:b/>
              </w:rPr>
              <w:t>CONFÉRENCES</w:t>
            </w:r>
          </w:p>
        </w:tc>
      </w:tr>
      <w:tr w:rsidR="00815B8A" w:rsidRPr="0031036F" w:rsidTr="00B30A0B">
        <w:tc>
          <w:tcPr>
            <w:tcW w:w="8644" w:type="dxa"/>
            <w:shd w:val="clear" w:color="auto" w:fill="D9D9D9" w:themeFill="background1" w:themeFillShade="D9"/>
          </w:tcPr>
          <w:p w:rsidR="00815B8A" w:rsidRPr="0031036F" w:rsidRDefault="00815B8A" w:rsidP="003A2D9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A2D9A" w:rsidRPr="0031036F" w:rsidRDefault="003A2D9A" w:rsidP="003A2D9A">
            <w:pPr>
              <w:spacing w:line="100" w:lineRule="atLeast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31036F">
              <w:rPr>
                <w:rFonts w:cstheme="minorHAnsi"/>
                <w:b/>
                <w:sz w:val="24"/>
                <w:szCs w:val="24"/>
                <w:lang w:val="fr-FR"/>
              </w:rPr>
              <w:t xml:space="preserve">Christian Puech </w:t>
            </w:r>
          </w:p>
          <w:p w:rsidR="003A2D9A" w:rsidRPr="0031036F" w:rsidRDefault="003A2D9A" w:rsidP="003A2D9A">
            <w:pPr>
              <w:spacing w:line="100" w:lineRule="atLeast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31036F">
              <w:rPr>
                <w:rFonts w:cstheme="minorHAnsi"/>
                <w:sz w:val="24"/>
                <w:szCs w:val="24"/>
                <w:lang w:val="fr-FR"/>
              </w:rPr>
              <w:t xml:space="preserve">Université </w:t>
            </w:r>
            <w:r w:rsidRPr="0031036F">
              <w:rPr>
                <w:rFonts w:eastAsia="Times New Roman" w:cstheme="minorHAnsi"/>
                <w:sz w:val="24"/>
                <w:szCs w:val="24"/>
                <w:lang w:val="fr-FR"/>
              </w:rPr>
              <w:t>Sorbonne Nouvelle - Paris 3 (France)</w:t>
            </w:r>
          </w:p>
          <w:p w:rsidR="003A2D9A" w:rsidRPr="0031036F" w:rsidRDefault="003A2D9A" w:rsidP="003A2D9A">
            <w:pPr>
              <w:tabs>
                <w:tab w:val="left" w:pos="7426"/>
              </w:tabs>
              <w:spacing w:line="100" w:lineRule="atLeast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31036F">
              <w:rPr>
                <w:rFonts w:eastAsia="Times New Roman" w:cstheme="minorHAnsi"/>
                <w:sz w:val="24"/>
                <w:szCs w:val="24"/>
                <w:lang w:val="fr-FR"/>
              </w:rPr>
              <w:tab/>
            </w:r>
          </w:p>
          <w:p w:rsidR="003A2D9A" w:rsidRPr="0031036F" w:rsidRDefault="003A2D9A" w:rsidP="003A2D9A">
            <w:pPr>
              <w:pStyle w:val="Default"/>
              <w:spacing w:line="100" w:lineRule="atLeast"/>
              <w:rPr>
                <w:rFonts w:asciiTheme="minorHAnsi" w:hAnsiTheme="minorHAnsi" w:cstheme="minorHAnsi"/>
                <w:b/>
                <w:color w:val="00000A"/>
                <w:lang w:val="fr-FR"/>
              </w:rPr>
            </w:pPr>
            <w:r w:rsidRPr="0031036F">
              <w:rPr>
                <w:rFonts w:asciiTheme="minorHAnsi" w:hAnsiTheme="minorHAnsi" w:cstheme="minorHAnsi"/>
                <w:b/>
                <w:color w:val="00000A"/>
                <w:lang w:val="fr-FR"/>
              </w:rPr>
              <w:t xml:space="preserve">Michel Arrivé </w:t>
            </w:r>
          </w:p>
          <w:p w:rsidR="003A2D9A" w:rsidRPr="0031036F" w:rsidRDefault="00BE2205" w:rsidP="003A2D9A">
            <w:pPr>
              <w:spacing w:line="100" w:lineRule="atLeast"/>
              <w:rPr>
                <w:rFonts w:cstheme="minorHAnsi"/>
                <w:sz w:val="24"/>
                <w:szCs w:val="24"/>
                <w:lang w:val="fr-FR"/>
              </w:rPr>
            </w:pPr>
            <w:hyperlink r:id="rId14" w:history="1">
              <w:proofErr w:type="spellStart"/>
              <w:r w:rsidR="003A2D9A" w:rsidRPr="0031036F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Université</w:t>
              </w:r>
              <w:proofErr w:type="spellEnd"/>
              <w:r w:rsidR="003A2D9A" w:rsidRPr="0031036F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 xml:space="preserve"> Paris X </w:t>
              </w:r>
              <w:proofErr w:type="spellStart"/>
              <w:r w:rsidR="003A2D9A" w:rsidRPr="0031036F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</w:rPr>
                <w:t>Nanterre</w:t>
              </w:r>
              <w:proofErr w:type="spellEnd"/>
            </w:hyperlink>
            <w:r w:rsidR="003A2D9A" w:rsidRPr="0031036F">
              <w:rPr>
                <w:rFonts w:cstheme="minorHAnsi"/>
                <w:sz w:val="24"/>
                <w:szCs w:val="24"/>
                <w:lang w:val="fr-FR"/>
              </w:rPr>
              <w:t xml:space="preserve"> (France)</w:t>
            </w:r>
          </w:p>
          <w:p w:rsidR="003A2D9A" w:rsidRPr="0031036F" w:rsidRDefault="003A2D9A" w:rsidP="003A2D9A">
            <w:pPr>
              <w:spacing w:line="100" w:lineRule="atLeast"/>
              <w:rPr>
                <w:rFonts w:cstheme="minorHAnsi"/>
                <w:sz w:val="24"/>
                <w:szCs w:val="24"/>
                <w:lang w:val="fr-FR"/>
              </w:rPr>
            </w:pPr>
          </w:p>
          <w:p w:rsidR="003A2D9A" w:rsidRPr="0031036F" w:rsidRDefault="003A2D9A" w:rsidP="003A2D9A">
            <w:pPr>
              <w:spacing w:line="100" w:lineRule="atLeast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1036F">
              <w:rPr>
                <w:rFonts w:cstheme="minorHAnsi"/>
                <w:b/>
                <w:sz w:val="24"/>
                <w:szCs w:val="24"/>
              </w:rPr>
              <w:t>Sémir</w:t>
            </w:r>
            <w:proofErr w:type="spellEnd"/>
            <w:r w:rsidRPr="0031036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036F">
              <w:rPr>
                <w:rFonts w:cstheme="minorHAnsi"/>
                <w:b/>
                <w:sz w:val="24"/>
                <w:szCs w:val="24"/>
              </w:rPr>
              <w:t>Badir</w:t>
            </w:r>
            <w:proofErr w:type="spellEnd"/>
            <w:r w:rsidRPr="0031036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A2D9A" w:rsidRPr="0031036F" w:rsidRDefault="003A2D9A" w:rsidP="003A2D9A">
            <w:pPr>
              <w:spacing w:line="100" w:lineRule="atLeast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1036F">
              <w:rPr>
                <w:rFonts w:eastAsia="Times New Roman" w:cstheme="minorHAnsi"/>
                <w:sz w:val="24"/>
                <w:szCs w:val="24"/>
              </w:rPr>
              <w:t>Université</w:t>
            </w:r>
            <w:proofErr w:type="spellEnd"/>
            <w:r w:rsidRPr="0031036F">
              <w:rPr>
                <w:rFonts w:eastAsia="Times New Roman" w:cstheme="minorHAnsi"/>
                <w:sz w:val="24"/>
                <w:szCs w:val="24"/>
              </w:rPr>
              <w:t xml:space="preserve"> de </w:t>
            </w:r>
            <w:proofErr w:type="spellStart"/>
            <w:r w:rsidRPr="0031036F">
              <w:rPr>
                <w:rFonts w:eastAsia="Times New Roman" w:cstheme="minorHAnsi"/>
                <w:sz w:val="24"/>
                <w:szCs w:val="24"/>
              </w:rPr>
              <w:t>Liège</w:t>
            </w:r>
            <w:proofErr w:type="spellEnd"/>
            <w:r w:rsidRPr="0031036F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Pr="0031036F">
              <w:rPr>
                <w:rFonts w:eastAsia="Times New Roman" w:cstheme="minorHAnsi"/>
                <w:sz w:val="24"/>
                <w:szCs w:val="24"/>
              </w:rPr>
              <w:t>Belgique</w:t>
            </w:r>
            <w:proofErr w:type="spellEnd"/>
            <w:r w:rsidRPr="0031036F">
              <w:rPr>
                <w:rFonts w:eastAsia="Times New Roman" w:cstheme="minorHAnsi"/>
                <w:sz w:val="24"/>
                <w:szCs w:val="24"/>
              </w:rPr>
              <w:t>)</w:t>
            </w:r>
          </w:p>
          <w:p w:rsidR="003A2D9A" w:rsidRPr="0031036F" w:rsidRDefault="003A2D9A" w:rsidP="003A2D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A2D9A" w:rsidRPr="0031036F" w:rsidRDefault="003A2D9A" w:rsidP="003A2D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15B8A" w:rsidRPr="0031036F" w:rsidTr="00B30A0B">
        <w:tc>
          <w:tcPr>
            <w:tcW w:w="8644" w:type="dxa"/>
            <w:shd w:val="clear" w:color="auto" w:fill="D9D9D9" w:themeFill="background1" w:themeFillShade="D9"/>
          </w:tcPr>
          <w:p w:rsidR="00815B8A" w:rsidRPr="0031036F" w:rsidRDefault="000A5113" w:rsidP="00B30A0B">
            <w:pPr>
              <w:pStyle w:val="Default"/>
              <w:tabs>
                <w:tab w:val="center" w:pos="4214"/>
                <w:tab w:val="left" w:pos="7061"/>
              </w:tabs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/>
                <w:bCs/>
              </w:rPr>
              <w:tab/>
            </w:r>
            <w:r w:rsidR="003A2D9A" w:rsidRPr="0031036F">
              <w:rPr>
                <w:rFonts w:asciiTheme="minorHAnsi" w:hAnsiTheme="minorHAnsi" w:cstheme="minorHAnsi"/>
                <w:b/>
                <w:bCs/>
              </w:rPr>
              <w:t>TABLES RONDES</w:t>
            </w:r>
          </w:p>
        </w:tc>
      </w:tr>
      <w:tr w:rsidR="00815B8A" w:rsidRPr="0031036F" w:rsidTr="00B30A0B">
        <w:tc>
          <w:tcPr>
            <w:tcW w:w="8644" w:type="dxa"/>
            <w:shd w:val="clear" w:color="auto" w:fill="D9D9D9" w:themeFill="background1" w:themeFillShade="D9"/>
          </w:tcPr>
          <w:p w:rsidR="003A2D9A" w:rsidRPr="0031036F" w:rsidRDefault="003A2D9A" w:rsidP="00EE043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31036F">
              <w:rPr>
                <w:rFonts w:asciiTheme="minorHAnsi" w:hAnsiTheme="minorHAnsi" w:cstheme="minorHAnsi"/>
                <w:bCs/>
                <w:color w:val="00000A"/>
              </w:rPr>
              <w:t>Les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00000A"/>
              </w:rPr>
              <w:t>tables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00000A"/>
              </w:rPr>
              <w:t xml:space="preserve"> rondes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00000A"/>
              </w:rPr>
              <w:t>compteront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00000A"/>
              </w:rPr>
              <w:t>sur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00000A"/>
              </w:rPr>
              <w:t xml:space="preserve"> </w:t>
            </w:r>
            <w:proofErr w:type="spellStart"/>
            <w:proofErr w:type="gramStart"/>
            <w:r w:rsidRPr="0031036F">
              <w:rPr>
                <w:rFonts w:asciiTheme="minorHAnsi" w:hAnsiTheme="minorHAnsi" w:cstheme="minorHAnsi"/>
                <w:bCs/>
                <w:color w:val="00000A"/>
              </w:rPr>
              <w:t>la</w:t>
            </w:r>
            <w:proofErr w:type="spellEnd"/>
            <w:proofErr w:type="gramEnd"/>
            <w:r w:rsidRPr="0031036F">
              <w:rPr>
                <w:rFonts w:asciiTheme="minorHAnsi" w:hAnsiTheme="minorHAnsi" w:cstheme="minorHAnsi"/>
                <w:bCs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00000A"/>
              </w:rPr>
              <w:t>participation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00000A"/>
              </w:rPr>
              <w:t>des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00000A"/>
              </w:rPr>
              <w:t>professeurs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00000A"/>
              </w:rPr>
              <w:t xml:space="preserve"> et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00000A"/>
              </w:rPr>
              <w:t>chercheurs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00000A"/>
              </w:rPr>
              <w:t>ci-dessous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00000A"/>
              </w:rPr>
              <w:t>:</w:t>
            </w:r>
          </w:p>
          <w:p w:rsidR="003A2D9A" w:rsidRPr="0031036F" w:rsidRDefault="003A2D9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815B8A" w:rsidRPr="0031036F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Bruno Dallari </w:t>
            </w:r>
            <w:proofErr w:type="gramStart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( </w:t>
            </w:r>
            <w:proofErr w:type="gramEnd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UFPR)</w:t>
            </w:r>
          </w:p>
          <w:p w:rsidR="00815B8A" w:rsidRPr="0031036F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Carlos </w:t>
            </w:r>
            <w:proofErr w:type="spellStart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Piovezani</w:t>
            </w:r>
            <w:proofErr w:type="spellEnd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(UFSCar)</w:t>
            </w:r>
          </w:p>
          <w:p w:rsidR="009B3B3A" w:rsidRPr="0031036F" w:rsidRDefault="009B3B3A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Clemilton</w:t>
            </w:r>
            <w:proofErr w:type="spellEnd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Pinheiro (UFRN)</w:t>
            </w:r>
          </w:p>
          <w:p w:rsidR="00815B8A" w:rsidRPr="0031036F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Cristina </w:t>
            </w:r>
            <w:proofErr w:type="spellStart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Felipeto</w:t>
            </w:r>
            <w:proofErr w:type="spellEnd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(UFAL)</w:t>
            </w:r>
          </w:p>
          <w:p w:rsidR="00815B8A" w:rsidRPr="0031036F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Eduardo Calil (UFAL)</w:t>
            </w:r>
          </w:p>
          <w:p w:rsidR="00815B8A" w:rsidRPr="0031036F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Eliane Silveira (UFU)</w:t>
            </w:r>
          </w:p>
          <w:p w:rsidR="009B3B3A" w:rsidRPr="0031036F" w:rsidRDefault="009B3B3A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Hozanete</w:t>
            </w:r>
            <w:proofErr w:type="spellEnd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Lima (UFRN)</w:t>
            </w:r>
          </w:p>
          <w:p w:rsidR="009B3B3A" w:rsidRPr="0031036F" w:rsidRDefault="009B3B3A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Ir</w:t>
            </w:r>
            <w:r w:rsidR="000A5113" w:rsidRPr="0031036F">
              <w:rPr>
                <w:rFonts w:asciiTheme="minorHAnsi" w:hAnsiTheme="minorHAnsi" w:cstheme="minorHAnsi"/>
                <w:b/>
                <w:bCs/>
                <w:color w:val="auto"/>
              </w:rPr>
              <w:t>è</w:t>
            </w:r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ne</w:t>
            </w:r>
            <w:proofErr w:type="spellEnd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Fenoglio</w:t>
            </w:r>
            <w:proofErr w:type="spellEnd"/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0A5113" w:rsidRPr="0031036F">
              <w:rPr>
                <w:rFonts w:asciiTheme="minorHAnsi" w:hAnsiTheme="minorHAnsi" w:cstheme="minorHAnsi"/>
                <w:b/>
                <w:bCs/>
                <w:color w:val="auto"/>
              </w:rPr>
              <w:t>(</w:t>
            </w:r>
            <w:r w:rsidR="000A5113" w:rsidRPr="0031036F">
              <w:rPr>
                <w:rFonts w:asciiTheme="minorHAnsi" w:hAnsiTheme="minorHAnsi" w:cstheme="minorHAnsi"/>
                <w:b/>
              </w:rPr>
              <w:t xml:space="preserve">ITEM </w:t>
            </w:r>
            <w:r w:rsidR="00480B3A" w:rsidRPr="0031036F">
              <w:rPr>
                <w:rFonts w:asciiTheme="minorHAnsi" w:hAnsiTheme="minorHAnsi" w:cstheme="minorHAnsi"/>
                <w:b/>
              </w:rPr>
              <w:t>–</w:t>
            </w:r>
            <w:r w:rsidR="000A5113" w:rsidRPr="0031036F">
              <w:rPr>
                <w:rFonts w:asciiTheme="minorHAnsi" w:hAnsiTheme="minorHAnsi" w:cstheme="minorHAnsi"/>
                <w:b/>
              </w:rPr>
              <w:t xml:space="preserve"> CNRS</w:t>
            </w:r>
            <w:r w:rsidR="00480B3A" w:rsidRPr="0031036F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– França)</w:t>
            </w:r>
          </w:p>
          <w:p w:rsidR="009B3B3A" w:rsidRPr="0031036F" w:rsidRDefault="009B3B3A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Márcio de Lima Dantas (UFRN)</w:t>
            </w:r>
          </w:p>
          <w:p w:rsidR="00A84533" w:rsidRPr="0031036F" w:rsidRDefault="00A84533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M</w:t>
            </w:r>
            <w:r w:rsidR="003A2D9A" w:rsidRPr="0031036F">
              <w:rPr>
                <w:rFonts w:asciiTheme="minorHAnsi" w:hAnsiTheme="minorHAnsi" w:cstheme="minorHAnsi"/>
                <w:b/>
                <w:bCs/>
                <w:color w:val="auto"/>
              </w:rPr>
              <w:t>a</w:t>
            </w:r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rcio Alexandre Cruz (UFAL)</w:t>
            </w:r>
          </w:p>
          <w:p w:rsidR="009B3B3A" w:rsidRPr="0031036F" w:rsidRDefault="009B3B3A" w:rsidP="00FA7F36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  <w:t>Magali Endruwait (UF</w:t>
            </w:r>
            <w:r w:rsidR="00D87E31" w:rsidRPr="0031036F"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  <w:t>R</w:t>
            </w:r>
            <w:r w:rsidR="00FA7F36" w:rsidRPr="0031036F"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  <w:t>G</w:t>
            </w:r>
            <w:r w:rsidR="00D87E31" w:rsidRPr="0031036F"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  <w:t>S</w:t>
            </w:r>
            <w:r w:rsidRPr="0031036F"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  <w:t>)</w:t>
            </w:r>
          </w:p>
          <w:p w:rsidR="00283622" w:rsidRPr="0031036F" w:rsidRDefault="00283622" w:rsidP="00FA7F36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  <w:t>Maria Angélica Furtado da Cunha (UFRN)</w:t>
            </w:r>
          </w:p>
          <w:p w:rsidR="005526E6" w:rsidRPr="0031036F" w:rsidRDefault="005526E6" w:rsidP="00FA7F36">
            <w:pPr>
              <w:pStyle w:val="Default"/>
              <w:spacing w:line="360" w:lineRule="auto"/>
              <w:rPr>
                <w:rStyle w:val="gd"/>
                <w:rFonts w:asciiTheme="minorHAnsi" w:hAnsiTheme="minorHAnsi" w:cstheme="minorHAnsi"/>
                <w:b/>
              </w:rPr>
            </w:pPr>
            <w:r w:rsidRPr="0031036F">
              <w:rPr>
                <w:rStyle w:val="gd"/>
                <w:rFonts w:asciiTheme="minorHAnsi" w:hAnsiTheme="minorHAnsi" w:cstheme="minorHAnsi"/>
                <w:b/>
              </w:rPr>
              <w:t>Maria Bernadete Fernandes de Oliveira (UFRN)</w:t>
            </w:r>
          </w:p>
          <w:p w:rsidR="00065D59" w:rsidRPr="0031036F" w:rsidRDefault="00065D59" w:rsidP="00065D5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31036F">
              <w:rPr>
                <w:rFonts w:cstheme="minorHAnsi"/>
                <w:b/>
                <w:color w:val="000000"/>
                <w:sz w:val="24"/>
                <w:szCs w:val="24"/>
              </w:rPr>
              <w:t>Maria do Socorro Oliveira (UFRN)</w:t>
            </w:r>
          </w:p>
          <w:p w:rsidR="009B3B3A" w:rsidRPr="0031036F" w:rsidRDefault="009B3B3A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Maria Fausta Pereira de Castro (IEL/UNICAMP)</w:t>
            </w:r>
          </w:p>
          <w:p w:rsidR="00815B8A" w:rsidRPr="0031036F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Mônica Nóbrega (UFPB)</w:t>
            </w:r>
          </w:p>
          <w:p w:rsidR="00815B8A" w:rsidRPr="0031036F" w:rsidRDefault="00815B8A" w:rsidP="00815B8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</w:rPr>
              <w:t>Paulo Henrique Duque (UFRN)</w:t>
            </w:r>
          </w:p>
          <w:p w:rsidR="009B3B3A" w:rsidRPr="0031036F" w:rsidRDefault="009B3B3A" w:rsidP="009B3B3A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  <w:t>Valdir Flores (UF</w:t>
            </w:r>
            <w:r w:rsidR="00D87E31" w:rsidRPr="0031036F"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  <w:t>R</w:t>
            </w:r>
            <w:r w:rsidR="00FA7F36" w:rsidRPr="0031036F"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  <w:t>G</w:t>
            </w:r>
            <w:r w:rsidR="00D87E31" w:rsidRPr="0031036F"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  <w:t>S</w:t>
            </w:r>
            <w:r w:rsidRPr="0031036F">
              <w:rPr>
                <w:rFonts w:asciiTheme="minorHAnsi" w:hAnsiTheme="minorHAnsi" w:cstheme="minorHAnsi"/>
                <w:b/>
                <w:bCs/>
                <w:color w:val="auto"/>
                <w:lang w:val="fr-FR"/>
              </w:rPr>
              <w:t>)</w:t>
            </w:r>
          </w:p>
          <w:p w:rsidR="00815B8A" w:rsidRPr="0031036F" w:rsidRDefault="00815B8A" w:rsidP="004249E4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815B8A" w:rsidRPr="0031036F" w:rsidTr="00B30A0B">
        <w:tc>
          <w:tcPr>
            <w:tcW w:w="8644" w:type="dxa"/>
            <w:shd w:val="clear" w:color="auto" w:fill="D9D9D9" w:themeFill="background1" w:themeFillShade="D9"/>
          </w:tcPr>
          <w:p w:rsidR="00F46C08" w:rsidRPr="0031036F" w:rsidRDefault="00F46C08" w:rsidP="009B3B3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A"/>
              </w:rPr>
            </w:pPr>
          </w:p>
          <w:p w:rsidR="00815B8A" w:rsidRPr="0031036F" w:rsidRDefault="004F67FB" w:rsidP="009B3B3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/>
                <w:color w:val="00000A"/>
              </w:rPr>
              <w:t>COMMUNICATIONS INDIVIDUELLES</w:t>
            </w:r>
          </w:p>
        </w:tc>
      </w:tr>
      <w:tr w:rsidR="00815B8A" w:rsidRPr="007F64AC" w:rsidTr="00B30A0B">
        <w:tc>
          <w:tcPr>
            <w:tcW w:w="8644" w:type="dxa"/>
            <w:shd w:val="clear" w:color="auto" w:fill="D9D9D9" w:themeFill="background1" w:themeFillShade="D9"/>
          </w:tcPr>
          <w:p w:rsidR="003A2D9A" w:rsidRPr="0031036F" w:rsidRDefault="003A2D9A" w:rsidP="003A2D9A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b/>
                <w:color w:val="00000A"/>
                <w:u w:val="single"/>
              </w:rPr>
            </w:pPr>
          </w:p>
          <w:p w:rsidR="0073029F" w:rsidRPr="0031036F" w:rsidRDefault="0073029F" w:rsidP="003A2D9A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b/>
              </w:rPr>
            </w:pPr>
          </w:p>
          <w:p w:rsidR="0036049D" w:rsidRPr="0031036F" w:rsidRDefault="003A2D9A" w:rsidP="0036049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lang w:val="en-US"/>
              </w:rPr>
            </w:pP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Chaque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participant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pourra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exposer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un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ou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deux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communications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sous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cette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modalité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,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tant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qu’en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qualité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de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coauteur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. La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quantité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de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coauteurs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sera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limitée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à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trois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pour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chaque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exposé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,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sans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compter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proofErr w:type="gramStart"/>
            <w:r w:rsidRPr="0031036F">
              <w:rPr>
                <w:rFonts w:asciiTheme="minorHAnsi" w:hAnsiTheme="minorHAnsi" w:cstheme="minorHAnsi"/>
                <w:color w:val="00000A"/>
              </w:rPr>
              <w:t>le</w:t>
            </w:r>
            <w:proofErr w:type="spellEnd"/>
            <w:proofErr w:type="gram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professeur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color w:val="00000A"/>
              </w:rPr>
              <w:t>chargé</w:t>
            </w:r>
            <w:proofErr w:type="spellEnd"/>
            <w:r w:rsidRPr="0031036F">
              <w:rPr>
                <w:rFonts w:asciiTheme="minorHAnsi" w:hAnsiTheme="minorHAnsi" w:cstheme="minorHAnsi"/>
                <w:color w:val="00000A"/>
              </w:rPr>
              <w:t>.</w:t>
            </w:r>
            <w:r w:rsidR="0036049D" w:rsidRPr="0031036F">
              <w:t xml:space="preserve"> </w:t>
            </w:r>
            <w:r w:rsidR="0036049D" w:rsidRPr="0031036F">
              <w:rPr>
                <w:rFonts w:asciiTheme="minorHAnsi" w:hAnsiTheme="minorHAnsi" w:cstheme="minorHAnsi"/>
                <w:color w:val="00000A"/>
                <w:lang w:val="en-US"/>
              </w:rPr>
              <w:t xml:space="preserve">Les propositions </w:t>
            </w:r>
            <w:proofErr w:type="spellStart"/>
            <w:r w:rsidR="0036049D" w:rsidRPr="0031036F">
              <w:rPr>
                <w:rFonts w:asciiTheme="minorHAnsi" w:hAnsiTheme="minorHAnsi" w:cstheme="minorHAnsi"/>
                <w:color w:val="00000A"/>
                <w:lang w:val="en-US"/>
              </w:rPr>
              <w:t>d'études</w:t>
            </w:r>
            <w:proofErr w:type="spellEnd"/>
            <w:r w:rsidR="0036049D" w:rsidRPr="0031036F">
              <w:rPr>
                <w:rFonts w:asciiTheme="minorHAnsi" w:hAnsiTheme="minorHAnsi" w:cstheme="minorHAnsi"/>
                <w:color w:val="00000A"/>
                <w:lang w:val="en-US"/>
              </w:rPr>
              <w:t xml:space="preserve"> de premier cycle </w:t>
            </w:r>
            <w:proofErr w:type="spellStart"/>
            <w:r w:rsidR="0036049D" w:rsidRPr="0031036F">
              <w:rPr>
                <w:rFonts w:asciiTheme="minorHAnsi" w:hAnsiTheme="minorHAnsi" w:cstheme="minorHAnsi"/>
                <w:color w:val="00000A"/>
                <w:lang w:val="en-US"/>
              </w:rPr>
              <w:t>doivent</w:t>
            </w:r>
            <w:proofErr w:type="spellEnd"/>
            <w:r w:rsidR="0036049D" w:rsidRPr="0031036F">
              <w:rPr>
                <w:rFonts w:asciiTheme="minorHAnsi" w:hAnsiTheme="minorHAnsi" w:cstheme="minorHAnsi"/>
                <w:color w:val="00000A"/>
                <w:lang w:val="en-US"/>
              </w:rPr>
              <w:t xml:space="preserve"> </w:t>
            </w:r>
            <w:proofErr w:type="spellStart"/>
            <w:r w:rsidR="0036049D" w:rsidRPr="0031036F">
              <w:rPr>
                <w:rFonts w:asciiTheme="minorHAnsi" w:hAnsiTheme="minorHAnsi" w:cstheme="minorHAnsi"/>
                <w:color w:val="00000A"/>
                <w:lang w:val="en-US"/>
              </w:rPr>
              <w:t>être</w:t>
            </w:r>
            <w:proofErr w:type="spellEnd"/>
            <w:r w:rsidR="0036049D" w:rsidRPr="0031036F">
              <w:rPr>
                <w:rFonts w:asciiTheme="minorHAnsi" w:hAnsiTheme="minorHAnsi" w:cstheme="minorHAnsi"/>
                <w:color w:val="00000A"/>
                <w:lang w:val="en-US"/>
              </w:rPr>
              <w:t xml:space="preserve"> </w:t>
            </w:r>
            <w:proofErr w:type="spellStart"/>
            <w:r w:rsidR="0036049D" w:rsidRPr="0031036F">
              <w:rPr>
                <w:rFonts w:asciiTheme="minorHAnsi" w:hAnsiTheme="minorHAnsi" w:cstheme="minorHAnsi"/>
                <w:color w:val="00000A"/>
                <w:lang w:val="en-US"/>
              </w:rPr>
              <w:t>faites</w:t>
            </w:r>
            <w:proofErr w:type="spellEnd"/>
            <w:r w:rsidR="0036049D" w:rsidRPr="0031036F">
              <w:rPr>
                <w:rFonts w:asciiTheme="minorHAnsi" w:hAnsiTheme="minorHAnsi" w:cstheme="minorHAnsi"/>
                <w:color w:val="00000A"/>
                <w:lang w:val="en-US"/>
              </w:rPr>
              <w:t xml:space="preserve"> en collaboration avec les </w:t>
            </w:r>
            <w:proofErr w:type="spellStart"/>
            <w:r w:rsidR="0036049D" w:rsidRPr="0031036F">
              <w:rPr>
                <w:rFonts w:asciiTheme="minorHAnsi" w:hAnsiTheme="minorHAnsi" w:cstheme="minorHAnsi"/>
                <w:color w:val="00000A"/>
                <w:lang w:val="en-US"/>
              </w:rPr>
              <w:t>enseignants</w:t>
            </w:r>
            <w:proofErr w:type="spellEnd"/>
            <w:r w:rsidR="0036049D" w:rsidRPr="0031036F">
              <w:rPr>
                <w:rFonts w:asciiTheme="minorHAnsi" w:hAnsiTheme="minorHAnsi" w:cstheme="minorHAnsi"/>
                <w:color w:val="00000A"/>
                <w:lang w:val="en-US"/>
              </w:rPr>
              <w:t xml:space="preserve"> auteurs</w:t>
            </w:r>
            <w:r w:rsidR="00D34E6D" w:rsidRPr="0031036F">
              <w:rPr>
                <w:rFonts w:asciiTheme="minorHAnsi" w:hAnsiTheme="minorHAnsi" w:cstheme="minorHAnsi"/>
                <w:color w:val="00000A"/>
                <w:lang w:val="en-US"/>
              </w:rPr>
              <w:t>.</w:t>
            </w:r>
          </w:p>
          <w:p w:rsidR="00D34E6D" w:rsidRPr="0031036F" w:rsidRDefault="00D34E6D" w:rsidP="0036049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lang w:val="en-US"/>
              </w:rPr>
            </w:pPr>
          </w:p>
          <w:p w:rsidR="00D34E6D" w:rsidRPr="0031036F" w:rsidRDefault="00D34E6D" w:rsidP="0036049D">
            <w:pPr>
              <w:pStyle w:val="Default"/>
              <w:spacing w:line="360" w:lineRule="auto"/>
              <w:jc w:val="both"/>
              <w:rPr>
                <w:rFonts w:eastAsia="Times New Roman" w:cstheme="minorHAnsi"/>
                <w:b/>
                <w:color w:val="222222"/>
                <w:lang w:val="en-US" w:eastAsia="pt-BR"/>
              </w:rPr>
            </w:pPr>
            <w:r w:rsidRPr="0031036F">
              <w:rPr>
                <w:rFonts w:eastAsia="Times New Roman" w:cstheme="minorHAnsi"/>
                <w:b/>
                <w:color w:val="222222"/>
                <w:lang w:val="en-US" w:eastAsia="pt-BR"/>
              </w:rPr>
              <w:t>ATTENTION:</w:t>
            </w:r>
          </w:p>
          <w:p w:rsidR="00D34E6D" w:rsidRPr="0031036F" w:rsidRDefault="00D34E6D" w:rsidP="0036049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A"/>
                <w:lang w:val="en-US"/>
              </w:rPr>
            </w:pPr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 xml:space="preserve">Les communications </w:t>
            </w:r>
            <w:proofErr w:type="spellStart"/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>individuelles</w:t>
            </w:r>
            <w:proofErr w:type="spellEnd"/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 xml:space="preserve">, </w:t>
            </w:r>
            <w:proofErr w:type="spellStart"/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>dans</w:t>
            </w:r>
            <w:proofErr w:type="spellEnd"/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 xml:space="preserve"> le </w:t>
            </w:r>
            <w:proofErr w:type="spellStart"/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>programme</w:t>
            </w:r>
            <w:proofErr w:type="spellEnd"/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 xml:space="preserve"> </w:t>
            </w:r>
            <w:proofErr w:type="spellStart"/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>général</w:t>
            </w:r>
            <w:proofErr w:type="spellEnd"/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 xml:space="preserve">, </w:t>
            </w:r>
            <w:proofErr w:type="spellStart"/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>seront</w:t>
            </w:r>
            <w:proofErr w:type="spellEnd"/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 xml:space="preserve"> </w:t>
            </w:r>
            <w:proofErr w:type="spellStart"/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>ordonnées</w:t>
            </w:r>
            <w:proofErr w:type="spellEnd"/>
            <w:r w:rsidRPr="0031036F">
              <w:rPr>
                <w:rFonts w:eastAsia="Times New Roman" w:cstheme="minorHAnsi"/>
                <w:color w:val="222222"/>
                <w:lang w:val="en-US" w:eastAsia="pt-BR"/>
              </w:rPr>
              <w:t xml:space="preserve"> par symposiums.</w:t>
            </w:r>
          </w:p>
          <w:p w:rsidR="00815B8A" w:rsidRPr="0031036F" w:rsidRDefault="00815B8A" w:rsidP="0095028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lang w:val="en-US"/>
              </w:rPr>
            </w:pPr>
          </w:p>
        </w:tc>
      </w:tr>
    </w:tbl>
    <w:p w:rsidR="00815B8A" w:rsidRPr="0031036F" w:rsidRDefault="00815B8A" w:rsidP="004249E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lang w:val="en-US"/>
        </w:rPr>
      </w:pPr>
    </w:p>
    <w:p w:rsidR="00F960ED" w:rsidRPr="0031036F" w:rsidRDefault="00F960ED" w:rsidP="00F960ED">
      <w:pPr>
        <w:pStyle w:val="Default"/>
        <w:rPr>
          <w:lang w:val="en-US"/>
        </w:rPr>
      </w:pPr>
    </w:p>
    <w:p w:rsidR="0031036F" w:rsidRPr="006150E5" w:rsidRDefault="0031036F" w:rsidP="003A2D9A">
      <w:pPr>
        <w:pStyle w:val="Default"/>
        <w:spacing w:after="149"/>
        <w:rPr>
          <w:rFonts w:asciiTheme="minorHAnsi" w:hAnsiTheme="minorHAnsi" w:cstheme="minorHAnsi"/>
          <w:b/>
          <w:bCs/>
          <w:lang w:val="en-US"/>
        </w:rPr>
      </w:pPr>
    </w:p>
    <w:p w:rsidR="0031036F" w:rsidRPr="006150E5" w:rsidRDefault="0031036F" w:rsidP="003A2D9A">
      <w:pPr>
        <w:pStyle w:val="Default"/>
        <w:spacing w:after="149"/>
        <w:rPr>
          <w:rFonts w:asciiTheme="minorHAnsi" w:hAnsiTheme="minorHAnsi" w:cstheme="minorHAnsi"/>
          <w:b/>
          <w:bCs/>
          <w:lang w:val="en-US"/>
        </w:rPr>
      </w:pPr>
    </w:p>
    <w:p w:rsidR="003A2D9A" w:rsidRPr="0031036F" w:rsidRDefault="003A2D9A" w:rsidP="003A2D9A">
      <w:pPr>
        <w:pStyle w:val="Default"/>
        <w:spacing w:after="149"/>
        <w:rPr>
          <w:rFonts w:asciiTheme="minorHAnsi" w:hAnsiTheme="minorHAnsi" w:cstheme="minorHAnsi"/>
          <w:b/>
          <w:bCs/>
        </w:rPr>
      </w:pPr>
      <w:r w:rsidRPr="0031036F">
        <w:rPr>
          <w:rFonts w:asciiTheme="minorHAnsi" w:hAnsiTheme="minorHAnsi" w:cstheme="minorHAnsi"/>
          <w:b/>
          <w:bCs/>
        </w:rPr>
        <w:lastRenderedPageBreak/>
        <w:t xml:space="preserve">5. OBSERVATIONS IMPORTANTES </w:t>
      </w:r>
    </w:p>
    <w:p w:rsidR="003A2D9A" w:rsidRPr="0031036F" w:rsidRDefault="003A2D9A" w:rsidP="003A2D9A">
      <w:pPr>
        <w:pStyle w:val="Default"/>
        <w:rPr>
          <w:rFonts w:asciiTheme="minorHAnsi" w:hAnsiTheme="minorHAnsi" w:cstheme="minorHAnsi"/>
        </w:rPr>
      </w:pPr>
    </w:p>
    <w:p w:rsidR="003A2D9A" w:rsidRPr="0031036F" w:rsidRDefault="003A2D9A" w:rsidP="003A2D9A">
      <w:pPr>
        <w:pStyle w:val="Default"/>
        <w:widowControl w:val="0"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</w:rPr>
      </w:pPr>
      <w:proofErr w:type="spellStart"/>
      <w:r w:rsidRPr="0031036F">
        <w:rPr>
          <w:rFonts w:asciiTheme="minorHAnsi" w:hAnsiTheme="minorHAnsi" w:cstheme="minorHAnsi"/>
        </w:rPr>
        <w:t>Les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résumés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des</w:t>
      </w:r>
      <w:proofErr w:type="spellEnd"/>
      <w:r w:rsidRPr="0031036F">
        <w:rPr>
          <w:rFonts w:asciiTheme="minorHAnsi" w:hAnsiTheme="minorHAnsi" w:cstheme="minorHAnsi"/>
        </w:rPr>
        <w:t xml:space="preserve"> communications </w:t>
      </w:r>
      <w:proofErr w:type="spellStart"/>
      <w:r w:rsidRPr="0031036F">
        <w:rPr>
          <w:rFonts w:asciiTheme="minorHAnsi" w:hAnsiTheme="minorHAnsi" w:cstheme="minorHAnsi"/>
        </w:rPr>
        <w:t>doivent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être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utiliser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1036F">
        <w:rPr>
          <w:rFonts w:asciiTheme="minorHAnsi" w:hAnsiTheme="minorHAnsi" w:cstheme="minorHAnsi"/>
        </w:rPr>
        <w:t>la</w:t>
      </w:r>
      <w:proofErr w:type="spellEnd"/>
      <w:proofErr w:type="gram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police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r w:rsidRPr="0031036F">
        <w:rPr>
          <w:rFonts w:asciiTheme="minorHAnsi" w:hAnsiTheme="minorHAnsi" w:cstheme="minorHAnsi"/>
          <w:i/>
          <w:iCs/>
        </w:rPr>
        <w:t>Times New Roman</w:t>
      </w:r>
      <w:r w:rsidRPr="0031036F">
        <w:rPr>
          <w:rFonts w:asciiTheme="minorHAnsi" w:hAnsiTheme="minorHAnsi" w:cstheme="minorHAnsi"/>
        </w:rPr>
        <w:t xml:space="preserve">, </w:t>
      </w:r>
      <w:proofErr w:type="spellStart"/>
      <w:r w:rsidRPr="0031036F">
        <w:rPr>
          <w:rFonts w:asciiTheme="minorHAnsi" w:hAnsiTheme="minorHAnsi" w:cstheme="minorHAnsi"/>
        </w:rPr>
        <w:t>taille</w:t>
      </w:r>
      <w:proofErr w:type="spellEnd"/>
      <w:r w:rsidRPr="0031036F">
        <w:rPr>
          <w:rFonts w:asciiTheme="minorHAnsi" w:hAnsiTheme="minorHAnsi" w:cstheme="minorHAnsi"/>
        </w:rPr>
        <w:t xml:space="preserve"> 12 (</w:t>
      </w:r>
      <w:proofErr w:type="spellStart"/>
      <w:r w:rsidRPr="0031036F">
        <w:rPr>
          <w:rFonts w:asciiTheme="minorHAnsi" w:hAnsiTheme="minorHAnsi" w:cstheme="minorHAnsi"/>
        </w:rPr>
        <w:t>douze</w:t>
      </w:r>
      <w:proofErr w:type="spellEnd"/>
      <w:r w:rsidRPr="0031036F">
        <w:rPr>
          <w:rFonts w:asciiTheme="minorHAnsi" w:hAnsiTheme="minorHAnsi" w:cstheme="minorHAnsi"/>
        </w:rPr>
        <w:t xml:space="preserve">), et </w:t>
      </w:r>
      <w:proofErr w:type="spellStart"/>
      <w:r w:rsidRPr="0031036F">
        <w:rPr>
          <w:rFonts w:asciiTheme="minorHAnsi" w:hAnsiTheme="minorHAnsi" w:cstheme="minorHAnsi"/>
        </w:rPr>
        <w:t>organisés</w:t>
      </w:r>
      <w:proofErr w:type="spellEnd"/>
      <w:r w:rsidRPr="0031036F">
        <w:rPr>
          <w:rFonts w:asciiTheme="minorHAnsi" w:hAnsiTheme="minorHAnsi" w:cstheme="minorHAnsi"/>
        </w:rPr>
        <w:t xml:space="preserve"> de </w:t>
      </w:r>
      <w:proofErr w:type="spellStart"/>
      <w:r w:rsidRPr="0031036F">
        <w:rPr>
          <w:rFonts w:asciiTheme="minorHAnsi" w:hAnsiTheme="minorHAnsi" w:cstheme="minorHAnsi"/>
        </w:rPr>
        <w:t>façon</w:t>
      </w:r>
      <w:proofErr w:type="spellEnd"/>
      <w:r w:rsidRPr="0031036F">
        <w:rPr>
          <w:rFonts w:asciiTheme="minorHAnsi" w:hAnsiTheme="minorHAnsi" w:cstheme="minorHAnsi"/>
        </w:rPr>
        <w:t xml:space="preserve"> à :</w:t>
      </w:r>
    </w:p>
    <w:p w:rsidR="003A2D9A" w:rsidRPr="0031036F" w:rsidRDefault="003A2D9A" w:rsidP="003A2D9A">
      <w:pPr>
        <w:pStyle w:val="Default"/>
        <w:jc w:val="both"/>
        <w:rPr>
          <w:rFonts w:asciiTheme="minorHAnsi" w:hAnsiTheme="minorHAnsi" w:cstheme="minorHAnsi"/>
        </w:rPr>
      </w:pPr>
    </w:p>
    <w:p w:rsidR="003A2D9A" w:rsidRPr="0031036F" w:rsidRDefault="003A2D9A" w:rsidP="003A2D9A">
      <w:pPr>
        <w:pStyle w:val="Default"/>
        <w:widowControl w:val="0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auto"/>
          <w:lang w:val="en-US"/>
        </w:rPr>
      </w:pPr>
      <w:proofErr w:type="spellStart"/>
      <w:r w:rsidRPr="0031036F">
        <w:rPr>
          <w:rFonts w:asciiTheme="minorHAnsi" w:hAnsiTheme="minorHAnsi" w:cstheme="minorHAnsi"/>
          <w:color w:val="auto"/>
          <w:lang w:val="en-US"/>
        </w:rPr>
        <w:t>compter</w:t>
      </w:r>
      <w:proofErr w:type="spellEnd"/>
      <w:r w:rsidRPr="0031036F">
        <w:rPr>
          <w:rFonts w:asciiTheme="minorHAnsi" w:hAnsiTheme="minorHAnsi" w:cstheme="minorHAnsi"/>
          <w:color w:val="auto"/>
          <w:lang w:val="en-US"/>
        </w:rPr>
        <w:t xml:space="preserve">, au minimum, 400 </w:t>
      </w:r>
      <w:r w:rsidR="000545BB" w:rsidRPr="0031036F">
        <w:rPr>
          <w:rFonts w:asciiTheme="minorHAnsi" w:hAnsiTheme="minorHAnsi" w:cstheme="minorHAnsi"/>
          <w:color w:val="auto"/>
          <w:lang w:val="en-US"/>
        </w:rPr>
        <w:t>mots</w:t>
      </w:r>
      <w:r w:rsidRPr="0031036F">
        <w:rPr>
          <w:rFonts w:asciiTheme="minorHAnsi" w:hAnsiTheme="minorHAnsi" w:cstheme="minorHAnsi"/>
          <w:color w:val="auto"/>
          <w:lang w:val="en-US"/>
        </w:rPr>
        <w:t>, et, au maximum, 600</w:t>
      </w:r>
      <w:r w:rsidR="0031036F" w:rsidRPr="0031036F">
        <w:rPr>
          <w:rFonts w:asciiTheme="minorHAnsi" w:hAnsiTheme="minorHAnsi" w:cstheme="minorHAnsi"/>
          <w:color w:val="auto"/>
          <w:lang w:val="en-US"/>
        </w:rPr>
        <w:t>;</w:t>
      </w:r>
    </w:p>
    <w:p w:rsidR="003A2D9A" w:rsidRPr="0031036F" w:rsidRDefault="003A2D9A" w:rsidP="003A2D9A">
      <w:pPr>
        <w:pStyle w:val="Default"/>
        <w:widowControl w:val="0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31036F">
        <w:rPr>
          <w:rFonts w:asciiTheme="minorHAnsi" w:hAnsiTheme="minorHAnsi" w:cstheme="minorHAnsi"/>
        </w:rPr>
        <w:t>contempler</w:t>
      </w:r>
      <w:proofErr w:type="spellEnd"/>
      <w:proofErr w:type="gramEnd"/>
      <w:r w:rsidRPr="0031036F">
        <w:rPr>
          <w:rFonts w:asciiTheme="minorHAnsi" w:hAnsiTheme="minorHAnsi" w:cstheme="minorHAnsi"/>
        </w:rPr>
        <w:t xml:space="preserve"> : </w:t>
      </w:r>
      <w:proofErr w:type="spellStart"/>
      <w:r w:rsidRPr="0031036F">
        <w:rPr>
          <w:rFonts w:asciiTheme="minorHAnsi" w:hAnsiTheme="minorHAnsi" w:cstheme="minorHAnsi"/>
        </w:rPr>
        <w:t>objectif</w:t>
      </w:r>
      <w:proofErr w:type="spellEnd"/>
      <w:r w:rsidRPr="0031036F">
        <w:rPr>
          <w:rFonts w:asciiTheme="minorHAnsi" w:hAnsiTheme="minorHAnsi" w:cstheme="minorHAnsi"/>
        </w:rPr>
        <w:t xml:space="preserve">(s) de </w:t>
      </w:r>
      <w:proofErr w:type="spellStart"/>
      <w:r w:rsidRPr="0031036F">
        <w:rPr>
          <w:rFonts w:asciiTheme="minorHAnsi" w:hAnsiTheme="minorHAnsi" w:cstheme="minorHAnsi"/>
        </w:rPr>
        <w:t>l’exposé</w:t>
      </w:r>
      <w:proofErr w:type="spellEnd"/>
      <w:r w:rsidRPr="0031036F">
        <w:rPr>
          <w:rFonts w:asciiTheme="minorHAnsi" w:hAnsiTheme="minorHAnsi" w:cstheme="minorHAnsi"/>
        </w:rPr>
        <w:t xml:space="preserve"> ; </w:t>
      </w:r>
      <w:proofErr w:type="spellStart"/>
      <w:r w:rsidRPr="0031036F">
        <w:rPr>
          <w:rFonts w:asciiTheme="minorHAnsi" w:hAnsiTheme="minorHAnsi" w:cstheme="minorHAnsi"/>
        </w:rPr>
        <w:t>méthodologie</w:t>
      </w:r>
      <w:proofErr w:type="spellEnd"/>
      <w:r w:rsidRPr="0031036F">
        <w:rPr>
          <w:rFonts w:asciiTheme="minorHAnsi" w:hAnsiTheme="minorHAnsi" w:cstheme="minorHAnsi"/>
        </w:rPr>
        <w:t xml:space="preserve"> ; </w:t>
      </w:r>
      <w:proofErr w:type="spellStart"/>
      <w:r w:rsidRPr="0031036F">
        <w:rPr>
          <w:rFonts w:asciiTheme="minorHAnsi" w:hAnsiTheme="minorHAnsi" w:cstheme="minorHAnsi"/>
        </w:rPr>
        <w:t>références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théoriques</w:t>
      </w:r>
      <w:proofErr w:type="spellEnd"/>
      <w:r w:rsidRPr="0031036F">
        <w:rPr>
          <w:rFonts w:asciiTheme="minorHAnsi" w:hAnsiTheme="minorHAnsi" w:cstheme="minorHAnsi"/>
        </w:rPr>
        <w:t xml:space="preserve">, </w:t>
      </w:r>
      <w:proofErr w:type="spellStart"/>
      <w:r w:rsidRPr="0031036F">
        <w:rPr>
          <w:rFonts w:asciiTheme="minorHAnsi" w:hAnsiTheme="minorHAnsi" w:cstheme="minorHAnsi"/>
        </w:rPr>
        <w:t>resultats</w:t>
      </w:r>
      <w:proofErr w:type="spellEnd"/>
      <w:r w:rsidRPr="0031036F">
        <w:rPr>
          <w:rFonts w:asciiTheme="minorHAnsi" w:hAnsiTheme="minorHAnsi" w:cstheme="minorHAnsi"/>
        </w:rPr>
        <w:t xml:space="preserve"> et </w:t>
      </w:r>
      <w:proofErr w:type="spellStart"/>
      <w:r w:rsidRPr="0031036F">
        <w:rPr>
          <w:rFonts w:asciiTheme="minorHAnsi" w:hAnsiTheme="minorHAnsi" w:cstheme="minorHAnsi"/>
        </w:rPr>
        <w:t>conclusion</w:t>
      </w:r>
      <w:proofErr w:type="spellEnd"/>
      <w:r w:rsidRPr="0031036F">
        <w:rPr>
          <w:rFonts w:asciiTheme="minorHAnsi" w:hAnsiTheme="minorHAnsi" w:cstheme="minorHAnsi"/>
        </w:rPr>
        <w:t xml:space="preserve"> ; </w:t>
      </w:r>
      <w:proofErr w:type="spellStart"/>
      <w:r w:rsidRPr="0031036F">
        <w:rPr>
          <w:rFonts w:asciiTheme="minorHAnsi" w:hAnsiTheme="minorHAnsi" w:cstheme="minorHAnsi"/>
        </w:rPr>
        <w:t>trois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mots-clés</w:t>
      </w:r>
      <w:proofErr w:type="spellEnd"/>
      <w:r w:rsidRPr="0031036F">
        <w:rPr>
          <w:rFonts w:asciiTheme="minorHAnsi" w:hAnsiTheme="minorHAnsi" w:cstheme="minorHAnsi"/>
        </w:rPr>
        <w:t xml:space="preserve"> ;</w:t>
      </w:r>
    </w:p>
    <w:p w:rsidR="003A2D9A" w:rsidRPr="0031036F" w:rsidRDefault="003A2D9A" w:rsidP="003A2D9A">
      <w:pPr>
        <w:pStyle w:val="Default"/>
        <w:widowControl w:val="0"/>
        <w:numPr>
          <w:ilvl w:val="0"/>
          <w:numId w:val="7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31036F">
        <w:rPr>
          <w:rFonts w:asciiTheme="minorHAnsi" w:hAnsiTheme="minorHAnsi" w:cstheme="minorHAnsi"/>
        </w:rPr>
        <w:t>avoir</w:t>
      </w:r>
      <w:proofErr w:type="spellEnd"/>
      <w:proofErr w:type="gram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un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titre</w:t>
      </w:r>
      <w:proofErr w:type="spellEnd"/>
      <w:r w:rsidRPr="0031036F">
        <w:rPr>
          <w:rFonts w:asciiTheme="minorHAnsi" w:hAnsiTheme="minorHAnsi" w:cstheme="minorHAnsi"/>
        </w:rPr>
        <w:t xml:space="preserve"> ; </w:t>
      </w:r>
      <w:proofErr w:type="spellStart"/>
      <w:r w:rsidRPr="0031036F">
        <w:rPr>
          <w:rFonts w:asciiTheme="minorHAnsi" w:hAnsiTheme="minorHAnsi" w:cstheme="minorHAnsi"/>
        </w:rPr>
        <w:t>après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le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titre</w:t>
      </w:r>
      <w:proofErr w:type="spellEnd"/>
      <w:r w:rsidRPr="0031036F">
        <w:rPr>
          <w:rFonts w:asciiTheme="minorHAnsi" w:hAnsiTheme="minorHAnsi" w:cstheme="minorHAnsi"/>
        </w:rPr>
        <w:t xml:space="preserve">, </w:t>
      </w:r>
      <w:proofErr w:type="spellStart"/>
      <w:r w:rsidRPr="0031036F">
        <w:rPr>
          <w:rFonts w:asciiTheme="minorHAnsi" w:hAnsiTheme="minorHAnsi" w:cstheme="minorHAnsi"/>
        </w:rPr>
        <w:t>deux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lignes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au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dessous</w:t>
      </w:r>
      <w:proofErr w:type="spellEnd"/>
      <w:r w:rsidRPr="0031036F">
        <w:rPr>
          <w:rFonts w:asciiTheme="minorHAnsi" w:hAnsiTheme="minorHAnsi" w:cstheme="minorHAnsi"/>
        </w:rPr>
        <w:t xml:space="preserve"> : </w:t>
      </w:r>
      <w:proofErr w:type="spellStart"/>
      <w:r w:rsidRPr="0031036F">
        <w:rPr>
          <w:rFonts w:asciiTheme="minorHAnsi" w:hAnsiTheme="minorHAnsi" w:cstheme="minorHAnsi"/>
        </w:rPr>
        <w:t>le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nom</w:t>
      </w:r>
      <w:proofErr w:type="spellEnd"/>
      <w:r w:rsidRPr="0031036F">
        <w:rPr>
          <w:rFonts w:asciiTheme="minorHAnsi" w:hAnsiTheme="minorHAnsi" w:cstheme="minorHAnsi"/>
        </w:rPr>
        <w:t xml:space="preserve"> de </w:t>
      </w:r>
      <w:proofErr w:type="spellStart"/>
      <w:r w:rsidRPr="0031036F">
        <w:rPr>
          <w:rFonts w:asciiTheme="minorHAnsi" w:hAnsiTheme="minorHAnsi" w:cstheme="minorHAnsi"/>
        </w:rPr>
        <w:t>l’auteur</w:t>
      </w:r>
      <w:proofErr w:type="spellEnd"/>
      <w:r w:rsidRPr="0031036F">
        <w:rPr>
          <w:rFonts w:asciiTheme="minorHAnsi" w:hAnsiTheme="minorHAnsi" w:cstheme="minorHAnsi"/>
        </w:rPr>
        <w:t xml:space="preserve"> (ou </w:t>
      </w:r>
      <w:proofErr w:type="spellStart"/>
      <w:r w:rsidRPr="0031036F">
        <w:rPr>
          <w:rFonts w:asciiTheme="minorHAnsi" w:hAnsiTheme="minorHAnsi" w:cstheme="minorHAnsi"/>
        </w:rPr>
        <w:t>des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auteurs</w:t>
      </w:r>
      <w:proofErr w:type="spellEnd"/>
      <w:r w:rsidRPr="0031036F">
        <w:rPr>
          <w:rFonts w:asciiTheme="minorHAnsi" w:hAnsiTheme="minorHAnsi" w:cstheme="minorHAnsi"/>
        </w:rPr>
        <w:t xml:space="preserve">), </w:t>
      </w:r>
      <w:proofErr w:type="spellStart"/>
      <w:r w:rsidRPr="0031036F">
        <w:rPr>
          <w:rFonts w:asciiTheme="minorHAnsi" w:hAnsiTheme="minorHAnsi" w:cstheme="minorHAnsi"/>
        </w:rPr>
        <w:t>suivi</w:t>
      </w:r>
      <w:proofErr w:type="spellEnd"/>
      <w:r w:rsidRPr="0031036F">
        <w:rPr>
          <w:rFonts w:asciiTheme="minorHAnsi" w:hAnsiTheme="minorHAnsi" w:cstheme="minorHAnsi"/>
        </w:rPr>
        <w:t xml:space="preserve">(s) de </w:t>
      </w:r>
      <w:proofErr w:type="spellStart"/>
      <w:r w:rsidRPr="0031036F">
        <w:rPr>
          <w:rFonts w:asciiTheme="minorHAnsi" w:hAnsiTheme="minorHAnsi" w:cstheme="minorHAnsi"/>
        </w:rPr>
        <w:t>l’institution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dans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laquelles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il</w:t>
      </w:r>
      <w:proofErr w:type="spellEnd"/>
      <w:r w:rsidRPr="0031036F">
        <w:rPr>
          <w:rFonts w:asciiTheme="minorHAnsi" w:hAnsiTheme="minorHAnsi" w:cstheme="minorHAnsi"/>
        </w:rPr>
        <w:t xml:space="preserve">(s) </w:t>
      </w:r>
      <w:proofErr w:type="spellStart"/>
      <w:r w:rsidRPr="0031036F">
        <w:rPr>
          <w:rFonts w:asciiTheme="minorHAnsi" w:hAnsiTheme="minorHAnsi" w:cstheme="minorHAnsi"/>
        </w:rPr>
        <w:t>développe</w:t>
      </w:r>
      <w:proofErr w:type="spellEnd"/>
      <w:r w:rsidRPr="0031036F">
        <w:rPr>
          <w:rFonts w:asciiTheme="minorHAnsi" w:hAnsiTheme="minorHAnsi" w:cstheme="minorHAnsi"/>
        </w:rPr>
        <w:t>(</w:t>
      </w:r>
      <w:proofErr w:type="spellStart"/>
      <w:r w:rsidRPr="0031036F">
        <w:rPr>
          <w:rFonts w:asciiTheme="minorHAnsi" w:hAnsiTheme="minorHAnsi" w:cstheme="minorHAnsi"/>
        </w:rPr>
        <w:t>nt</w:t>
      </w:r>
      <w:proofErr w:type="spellEnd"/>
      <w:r w:rsidRPr="0031036F">
        <w:rPr>
          <w:rFonts w:asciiTheme="minorHAnsi" w:hAnsiTheme="minorHAnsi" w:cstheme="minorHAnsi"/>
        </w:rPr>
        <w:t xml:space="preserve">) </w:t>
      </w:r>
      <w:proofErr w:type="spellStart"/>
      <w:r w:rsidRPr="0031036F">
        <w:rPr>
          <w:rFonts w:asciiTheme="minorHAnsi" w:hAnsiTheme="minorHAnsi" w:cstheme="minorHAnsi"/>
        </w:rPr>
        <w:t>les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études</w:t>
      </w:r>
      <w:proofErr w:type="spellEnd"/>
      <w:r w:rsidRPr="0031036F">
        <w:rPr>
          <w:rFonts w:asciiTheme="minorHAnsi" w:hAnsiTheme="minorHAnsi" w:cstheme="minorHAnsi"/>
        </w:rPr>
        <w:t>.</w:t>
      </w:r>
    </w:p>
    <w:p w:rsidR="003A2D9A" w:rsidRPr="0031036F" w:rsidRDefault="003A2D9A" w:rsidP="003A2D9A">
      <w:pPr>
        <w:pStyle w:val="Default"/>
        <w:jc w:val="both"/>
        <w:rPr>
          <w:rFonts w:asciiTheme="minorHAnsi" w:hAnsiTheme="minorHAnsi" w:cstheme="minorHAnsi"/>
        </w:rPr>
      </w:pPr>
    </w:p>
    <w:p w:rsidR="003A2D9A" w:rsidRPr="0031036F" w:rsidRDefault="003A2D9A" w:rsidP="003A2D9A">
      <w:pPr>
        <w:pStyle w:val="Default"/>
        <w:widowControl w:val="0"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</w:rPr>
      </w:pPr>
      <w:proofErr w:type="spellStart"/>
      <w:r w:rsidRPr="0031036F">
        <w:rPr>
          <w:rFonts w:asciiTheme="minorHAnsi" w:hAnsiTheme="minorHAnsi" w:cstheme="minorHAnsi"/>
        </w:rPr>
        <w:t>Les</w:t>
      </w:r>
      <w:proofErr w:type="spellEnd"/>
      <w:r w:rsidRPr="0031036F">
        <w:rPr>
          <w:rFonts w:asciiTheme="minorHAnsi" w:hAnsiTheme="minorHAnsi" w:cstheme="minorHAnsi"/>
        </w:rPr>
        <w:t xml:space="preserve"> communications </w:t>
      </w:r>
      <w:proofErr w:type="spellStart"/>
      <w:r w:rsidRPr="0031036F">
        <w:rPr>
          <w:rFonts w:asciiTheme="minorHAnsi" w:hAnsiTheme="minorHAnsi" w:cstheme="minorHAnsi"/>
        </w:rPr>
        <w:t>acceptées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pourront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être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présentées</w:t>
      </w:r>
      <w:proofErr w:type="spellEnd"/>
      <w:r w:rsidRPr="0031036F">
        <w:rPr>
          <w:rFonts w:asciiTheme="minorHAnsi" w:hAnsiTheme="minorHAnsi" w:cstheme="minorHAnsi"/>
        </w:rPr>
        <w:t xml:space="preserve"> par </w:t>
      </w:r>
      <w:proofErr w:type="spellStart"/>
      <w:r w:rsidRPr="0031036F">
        <w:rPr>
          <w:rFonts w:asciiTheme="minorHAnsi" w:hAnsiTheme="minorHAnsi" w:cstheme="minorHAnsi"/>
        </w:rPr>
        <w:t>l’auteur</w:t>
      </w:r>
      <w:proofErr w:type="spellEnd"/>
      <w:r w:rsidRPr="0031036F">
        <w:rPr>
          <w:rFonts w:asciiTheme="minorHAnsi" w:hAnsiTheme="minorHAnsi" w:cstheme="minorHAnsi"/>
        </w:rPr>
        <w:t xml:space="preserve"> ou </w:t>
      </w:r>
      <w:proofErr w:type="spellStart"/>
      <w:r w:rsidRPr="0031036F">
        <w:rPr>
          <w:rFonts w:asciiTheme="minorHAnsi" w:hAnsiTheme="minorHAnsi" w:cstheme="minorHAnsi"/>
        </w:rPr>
        <w:t>les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coauteurs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seulement</w:t>
      </w:r>
      <w:proofErr w:type="spellEnd"/>
      <w:r w:rsidRPr="0031036F">
        <w:rPr>
          <w:rFonts w:asciiTheme="minorHAnsi" w:hAnsiTheme="minorHAnsi" w:cstheme="minorHAnsi"/>
        </w:rPr>
        <w:t xml:space="preserve">. </w:t>
      </w:r>
    </w:p>
    <w:p w:rsidR="003A2D9A" w:rsidRPr="0031036F" w:rsidRDefault="003A2D9A" w:rsidP="003A2D9A">
      <w:pPr>
        <w:pStyle w:val="Default"/>
        <w:rPr>
          <w:rFonts w:asciiTheme="minorHAnsi" w:hAnsiTheme="minorHAnsi" w:cstheme="minorHAnsi"/>
        </w:rPr>
      </w:pPr>
    </w:p>
    <w:p w:rsidR="003A2D9A" w:rsidRPr="0031036F" w:rsidRDefault="003A2D9A" w:rsidP="003A2D9A">
      <w:pPr>
        <w:pStyle w:val="Default"/>
        <w:widowControl w:val="0"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</w:rPr>
      </w:pPr>
      <w:proofErr w:type="spellStart"/>
      <w:r w:rsidRPr="0031036F">
        <w:rPr>
          <w:rFonts w:asciiTheme="minorHAnsi" w:hAnsiTheme="minorHAnsi" w:cstheme="minorHAnsi"/>
        </w:rPr>
        <w:t>Les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normes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concernant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1036F">
        <w:rPr>
          <w:rFonts w:asciiTheme="minorHAnsi" w:hAnsiTheme="minorHAnsi" w:cstheme="minorHAnsi"/>
        </w:rPr>
        <w:t>la</w:t>
      </w:r>
      <w:proofErr w:type="spellEnd"/>
      <w:proofErr w:type="gram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présentation</w:t>
      </w:r>
      <w:proofErr w:type="spellEnd"/>
      <w:r w:rsidRPr="0031036F">
        <w:rPr>
          <w:rFonts w:asciiTheme="minorHAnsi" w:hAnsiTheme="minorHAnsi" w:cstheme="minorHAnsi"/>
        </w:rPr>
        <w:t xml:space="preserve"> et </w:t>
      </w:r>
      <w:proofErr w:type="spellStart"/>
      <w:r w:rsidRPr="0031036F">
        <w:rPr>
          <w:rFonts w:asciiTheme="minorHAnsi" w:hAnsiTheme="minorHAnsi" w:cstheme="minorHAnsi"/>
        </w:rPr>
        <w:t>la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publication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des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textes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seront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disponibles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ultérieurement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sur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le</w:t>
      </w:r>
      <w:proofErr w:type="spellEnd"/>
      <w:r w:rsidRPr="0031036F">
        <w:rPr>
          <w:rFonts w:asciiTheme="minorHAnsi" w:hAnsiTheme="minorHAnsi" w:cstheme="minorHAnsi"/>
        </w:rPr>
        <w:t xml:space="preserve"> site web. </w:t>
      </w:r>
    </w:p>
    <w:p w:rsidR="003A2D9A" w:rsidRPr="0031036F" w:rsidRDefault="003A2D9A" w:rsidP="003A2D9A">
      <w:pPr>
        <w:pStyle w:val="Default"/>
        <w:jc w:val="both"/>
        <w:rPr>
          <w:rFonts w:asciiTheme="minorHAnsi" w:hAnsiTheme="minorHAnsi" w:cstheme="minorHAnsi"/>
        </w:rPr>
      </w:pPr>
    </w:p>
    <w:p w:rsidR="003A2D9A" w:rsidRPr="0031036F" w:rsidRDefault="003A2D9A" w:rsidP="003A2D9A">
      <w:pPr>
        <w:pStyle w:val="Default"/>
        <w:widowControl w:val="0"/>
        <w:numPr>
          <w:ilvl w:val="0"/>
          <w:numId w:val="6"/>
        </w:numPr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31036F">
        <w:rPr>
          <w:rFonts w:asciiTheme="minorHAnsi" w:hAnsiTheme="minorHAnsi" w:cstheme="minorHAnsi"/>
        </w:rPr>
        <w:t>Les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textes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pour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les</w:t>
      </w:r>
      <w:proofErr w:type="spellEnd"/>
      <w:r w:rsidRPr="0031036F">
        <w:rPr>
          <w:rFonts w:asciiTheme="minorHAnsi" w:hAnsiTheme="minorHAnsi" w:cstheme="minorHAnsi"/>
        </w:rPr>
        <w:t xml:space="preserve"> livres </w:t>
      </w:r>
      <w:proofErr w:type="gramStart"/>
      <w:r w:rsidRPr="0031036F">
        <w:rPr>
          <w:rFonts w:asciiTheme="minorHAnsi" w:hAnsiTheme="minorHAnsi" w:cstheme="minorHAnsi"/>
        </w:rPr>
        <w:t>et</w:t>
      </w:r>
      <w:proofErr w:type="gram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les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annales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du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congrès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devront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être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envoyés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au</w:t>
      </w:r>
      <w:proofErr w:type="spellEnd"/>
      <w:r w:rsidRPr="0031036F">
        <w:rPr>
          <w:rFonts w:asciiTheme="minorHAnsi" w:hAnsiTheme="minorHAnsi" w:cstheme="minorHAnsi"/>
        </w:rPr>
        <w:t xml:space="preserve"> comité </w:t>
      </w:r>
      <w:proofErr w:type="spellStart"/>
      <w:r w:rsidRPr="0031036F">
        <w:rPr>
          <w:rFonts w:asciiTheme="minorHAnsi" w:hAnsiTheme="minorHAnsi" w:cstheme="minorHAnsi"/>
        </w:rPr>
        <w:t>organisateur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jusqu’au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r w:rsidR="000968E5" w:rsidRPr="0031036F">
        <w:rPr>
          <w:rFonts w:asciiTheme="minorHAnsi" w:hAnsiTheme="minorHAnsi" w:cstheme="minorHAnsi"/>
          <w:b/>
        </w:rPr>
        <w:t xml:space="preserve">31 </w:t>
      </w:r>
      <w:r w:rsidR="0034608D" w:rsidRPr="0031036F">
        <w:rPr>
          <w:rFonts w:asciiTheme="minorHAnsi" w:hAnsiTheme="minorHAnsi" w:cstheme="minorHAnsi"/>
          <w:b/>
        </w:rPr>
        <w:t>JUN</w:t>
      </w:r>
      <w:r w:rsidR="000968E5" w:rsidRPr="0031036F">
        <w:rPr>
          <w:rFonts w:asciiTheme="minorHAnsi" w:hAnsiTheme="minorHAnsi" w:cstheme="minorHAnsi"/>
          <w:b/>
        </w:rPr>
        <w:t xml:space="preserve"> 2013.</w:t>
      </w:r>
    </w:p>
    <w:p w:rsidR="003A2D9A" w:rsidRPr="0031036F" w:rsidRDefault="003A2D9A" w:rsidP="003A2D9A">
      <w:pPr>
        <w:pStyle w:val="Default"/>
        <w:widowControl w:val="0"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</w:rPr>
      </w:pPr>
      <w:r w:rsidRPr="0031036F">
        <w:rPr>
          <w:rFonts w:asciiTheme="minorHAnsi" w:hAnsiTheme="minorHAnsi" w:cstheme="minorHAnsi"/>
          <w:color w:val="00000A"/>
        </w:rPr>
        <w:t xml:space="preserve">La langue </w:t>
      </w:r>
      <w:proofErr w:type="spellStart"/>
      <w:r w:rsidRPr="0031036F">
        <w:rPr>
          <w:rFonts w:asciiTheme="minorHAnsi" w:hAnsiTheme="minorHAnsi" w:cstheme="minorHAnsi"/>
          <w:color w:val="00000A"/>
        </w:rPr>
        <w:t>officielle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de </w:t>
      </w:r>
      <w:proofErr w:type="spellStart"/>
      <w:r w:rsidRPr="0031036F">
        <w:rPr>
          <w:rFonts w:asciiTheme="minorHAnsi" w:hAnsiTheme="minorHAnsi" w:cstheme="minorHAnsi"/>
          <w:color w:val="00000A"/>
        </w:rPr>
        <w:t>ces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</w:rPr>
        <w:t>évènements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 est </w:t>
      </w:r>
      <w:proofErr w:type="spellStart"/>
      <w:proofErr w:type="gramStart"/>
      <w:r w:rsidRPr="0031036F">
        <w:rPr>
          <w:rFonts w:asciiTheme="minorHAnsi" w:hAnsiTheme="minorHAnsi" w:cstheme="minorHAnsi"/>
          <w:color w:val="00000A"/>
        </w:rPr>
        <w:t>la</w:t>
      </w:r>
      <w:proofErr w:type="spellEnd"/>
      <w:proofErr w:type="gramEnd"/>
      <w:r w:rsidRPr="0031036F">
        <w:rPr>
          <w:rFonts w:asciiTheme="minorHAnsi" w:hAnsiTheme="minorHAnsi" w:cstheme="minorHAnsi"/>
          <w:color w:val="00000A"/>
        </w:rPr>
        <w:t xml:space="preserve"> langue </w:t>
      </w:r>
      <w:proofErr w:type="spellStart"/>
      <w:r w:rsidRPr="0031036F">
        <w:rPr>
          <w:rFonts w:asciiTheme="minorHAnsi" w:hAnsiTheme="minorHAnsi" w:cstheme="minorHAnsi"/>
          <w:color w:val="00000A"/>
        </w:rPr>
        <w:t>portugaise</w:t>
      </w:r>
      <w:proofErr w:type="spellEnd"/>
      <w:r w:rsidRPr="0031036F">
        <w:rPr>
          <w:rFonts w:asciiTheme="minorHAnsi" w:hAnsiTheme="minorHAnsi" w:cstheme="minorHAnsi"/>
          <w:color w:val="00000A"/>
        </w:rPr>
        <w:t xml:space="preserve">. </w:t>
      </w:r>
    </w:p>
    <w:p w:rsidR="005712FC" w:rsidRPr="0031036F" w:rsidRDefault="005712FC" w:rsidP="005712FC">
      <w:pPr>
        <w:pStyle w:val="Default"/>
        <w:widowControl w:val="0"/>
        <w:suppressAutoHyphens/>
        <w:autoSpaceDE/>
        <w:autoSpaceDN/>
        <w:adjustRightInd/>
        <w:ind w:left="429"/>
        <w:jc w:val="both"/>
        <w:rPr>
          <w:rFonts w:asciiTheme="minorHAnsi" w:hAnsiTheme="minorHAnsi" w:cstheme="minorHAnsi"/>
        </w:rPr>
      </w:pPr>
    </w:p>
    <w:p w:rsidR="003A2D9A" w:rsidRPr="0031036F" w:rsidRDefault="003A2D9A" w:rsidP="003A2D9A">
      <w:pPr>
        <w:pStyle w:val="Default"/>
        <w:widowControl w:val="0"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Theme="minorHAnsi" w:hAnsiTheme="minorHAnsi" w:cstheme="minorHAnsi"/>
        </w:rPr>
      </w:pPr>
      <w:proofErr w:type="spellStart"/>
      <w:r w:rsidRPr="0031036F">
        <w:rPr>
          <w:rFonts w:asciiTheme="minorHAnsi" w:hAnsiTheme="minorHAnsi" w:cstheme="minorHAnsi"/>
        </w:rPr>
        <w:t>Les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inscrits</w:t>
      </w:r>
      <w:proofErr w:type="spellEnd"/>
      <w:r w:rsidRPr="0031036F">
        <w:rPr>
          <w:rFonts w:asciiTheme="minorHAnsi" w:hAnsiTheme="minorHAnsi" w:cstheme="minorHAnsi"/>
        </w:rPr>
        <w:t xml:space="preserve"> d’</w:t>
      </w:r>
      <w:proofErr w:type="spellStart"/>
      <w:r w:rsidRPr="0031036F">
        <w:rPr>
          <w:rFonts w:asciiTheme="minorHAnsi" w:hAnsiTheme="minorHAnsi" w:cstheme="minorHAnsi"/>
        </w:rPr>
        <w:t>autres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pays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auront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l’équipe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technique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disponible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pour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les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accompagner</w:t>
      </w:r>
      <w:proofErr w:type="spellEnd"/>
      <w:r w:rsidRPr="0031036F">
        <w:rPr>
          <w:rFonts w:asciiTheme="minorHAnsi" w:hAnsiTheme="minorHAnsi" w:cstheme="minorHAnsi"/>
        </w:rPr>
        <w:t xml:space="preserve"> (langues </w:t>
      </w:r>
      <w:proofErr w:type="spellStart"/>
      <w:r w:rsidRPr="0031036F">
        <w:rPr>
          <w:rFonts w:asciiTheme="minorHAnsi" w:hAnsiTheme="minorHAnsi" w:cstheme="minorHAnsi"/>
        </w:rPr>
        <w:t>officielles</w:t>
      </w:r>
      <w:proofErr w:type="spellEnd"/>
      <w:r w:rsidRPr="0031036F">
        <w:rPr>
          <w:rFonts w:asciiTheme="minorHAnsi" w:hAnsiTheme="minorHAnsi" w:cstheme="minorHAnsi"/>
        </w:rPr>
        <w:t xml:space="preserve"> de </w:t>
      </w:r>
      <w:proofErr w:type="spellStart"/>
      <w:r w:rsidRPr="0031036F">
        <w:rPr>
          <w:rFonts w:asciiTheme="minorHAnsi" w:hAnsiTheme="minorHAnsi" w:cstheme="minorHAnsi"/>
        </w:rPr>
        <w:t>l’équipe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technique</w:t>
      </w:r>
      <w:proofErr w:type="spellEnd"/>
      <w:r w:rsidRPr="0031036F">
        <w:rPr>
          <w:rFonts w:asciiTheme="minorHAnsi" w:hAnsiTheme="minorHAnsi" w:cstheme="minorHAnsi"/>
        </w:rPr>
        <w:t xml:space="preserve">: </w:t>
      </w:r>
      <w:proofErr w:type="spellStart"/>
      <w:r w:rsidRPr="0031036F">
        <w:rPr>
          <w:rFonts w:asciiTheme="minorHAnsi" w:hAnsiTheme="minorHAnsi" w:cstheme="minorHAnsi"/>
        </w:rPr>
        <w:t>anglais</w:t>
      </w:r>
      <w:proofErr w:type="spellEnd"/>
      <w:r w:rsidRPr="0031036F">
        <w:rPr>
          <w:rFonts w:asciiTheme="minorHAnsi" w:hAnsiTheme="minorHAnsi" w:cstheme="minorHAnsi"/>
        </w:rPr>
        <w:t xml:space="preserve"> </w:t>
      </w:r>
      <w:proofErr w:type="gramStart"/>
      <w:r w:rsidRPr="0031036F">
        <w:rPr>
          <w:rFonts w:asciiTheme="minorHAnsi" w:hAnsiTheme="minorHAnsi" w:cstheme="minorHAnsi"/>
        </w:rPr>
        <w:t>et</w:t>
      </w:r>
      <w:proofErr w:type="gramEnd"/>
      <w:r w:rsidRPr="0031036F">
        <w:rPr>
          <w:rFonts w:asciiTheme="minorHAnsi" w:hAnsiTheme="minorHAnsi" w:cstheme="minorHAnsi"/>
        </w:rPr>
        <w:t xml:space="preserve"> </w:t>
      </w:r>
      <w:proofErr w:type="spellStart"/>
      <w:r w:rsidRPr="0031036F">
        <w:rPr>
          <w:rFonts w:asciiTheme="minorHAnsi" w:hAnsiTheme="minorHAnsi" w:cstheme="minorHAnsi"/>
        </w:rPr>
        <w:t>français</w:t>
      </w:r>
      <w:proofErr w:type="spellEnd"/>
      <w:r w:rsidRPr="0031036F">
        <w:rPr>
          <w:rFonts w:asciiTheme="minorHAnsi" w:hAnsiTheme="minorHAnsi" w:cstheme="minorHAnsi"/>
        </w:rPr>
        <w:t>)</w:t>
      </w:r>
    </w:p>
    <w:p w:rsidR="003A2D9A" w:rsidRPr="0031036F" w:rsidRDefault="003A2D9A" w:rsidP="003A2D9A">
      <w:pPr>
        <w:pStyle w:val="Default"/>
        <w:jc w:val="both"/>
        <w:rPr>
          <w:rFonts w:asciiTheme="minorHAnsi" w:hAnsiTheme="minorHAnsi" w:cstheme="minorHAnsi"/>
        </w:rPr>
      </w:pPr>
    </w:p>
    <w:p w:rsidR="003A2D9A" w:rsidRPr="0031036F" w:rsidRDefault="003A2D9A" w:rsidP="003A2D9A">
      <w:pPr>
        <w:pStyle w:val="PargrafodaLista1"/>
        <w:numPr>
          <w:ilvl w:val="0"/>
          <w:numId w:val="6"/>
        </w:numPr>
        <w:spacing w:after="21" w:line="100" w:lineRule="atLeast"/>
        <w:jc w:val="both"/>
        <w:rPr>
          <w:rFonts w:asciiTheme="minorHAnsi" w:hAnsiTheme="minorHAnsi" w:cstheme="minorHAnsi"/>
          <w:color w:val="000000"/>
        </w:rPr>
      </w:pPr>
      <w:proofErr w:type="spellStart"/>
      <w:r w:rsidRPr="0031036F">
        <w:rPr>
          <w:rFonts w:asciiTheme="minorHAnsi" w:hAnsiTheme="minorHAnsi" w:cstheme="minorHAnsi"/>
          <w:color w:val="000000"/>
        </w:rPr>
        <w:t>Pour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effectuer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31036F">
        <w:rPr>
          <w:rFonts w:asciiTheme="minorHAnsi" w:hAnsiTheme="minorHAnsi" w:cstheme="minorHAnsi"/>
          <w:color w:val="000000"/>
        </w:rPr>
        <w:t>le</w:t>
      </w:r>
      <w:proofErr w:type="spellEnd"/>
      <w:proofErr w:type="gram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paiement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1036F">
        <w:rPr>
          <w:rFonts w:asciiTheme="minorHAnsi" w:hAnsiTheme="minorHAnsi" w:cstheme="minorHAnsi"/>
          <w:color w:val="000000"/>
        </w:rPr>
        <w:t>l’inscrit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devra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attendre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la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lettre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d’</w:t>
      </w:r>
      <w:proofErr w:type="spellStart"/>
      <w:r w:rsidRPr="0031036F">
        <w:rPr>
          <w:rFonts w:asciiTheme="minorHAnsi" w:hAnsiTheme="minorHAnsi" w:cstheme="minorHAnsi"/>
          <w:color w:val="000000"/>
        </w:rPr>
        <w:t>acceptation</w:t>
      </w:r>
      <w:proofErr w:type="spellEnd"/>
      <w:r w:rsidRPr="0031036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1036F">
        <w:rPr>
          <w:rFonts w:asciiTheme="minorHAnsi" w:hAnsiTheme="minorHAnsi" w:cstheme="minorHAnsi"/>
          <w:color w:val="000000"/>
        </w:rPr>
        <w:t xml:space="preserve">et, à </w:t>
      </w:r>
      <w:proofErr w:type="spellStart"/>
      <w:r w:rsidRPr="0031036F">
        <w:rPr>
          <w:rFonts w:asciiTheme="minorHAnsi" w:hAnsiTheme="minorHAnsi" w:cstheme="minorHAnsi"/>
          <w:color w:val="000000"/>
        </w:rPr>
        <w:t>la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suite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1036F">
        <w:rPr>
          <w:rFonts w:asciiTheme="minorHAnsi" w:hAnsiTheme="minorHAnsi" w:cstheme="minorHAnsi"/>
          <w:color w:val="000000"/>
        </w:rPr>
        <w:t>envoyer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a fiche de </w:t>
      </w:r>
      <w:proofErr w:type="spellStart"/>
      <w:r w:rsidRPr="0031036F">
        <w:rPr>
          <w:rFonts w:asciiTheme="minorHAnsi" w:hAnsiTheme="minorHAnsi" w:cstheme="minorHAnsi"/>
          <w:color w:val="000000"/>
        </w:rPr>
        <w:t>virement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comme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preuve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du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paiement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à </w:t>
      </w:r>
      <w:proofErr w:type="spellStart"/>
      <w:r w:rsidRPr="0031036F">
        <w:rPr>
          <w:rFonts w:asciiTheme="minorHAnsi" w:hAnsiTheme="minorHAnsi" w:cstheme="minorHAnsi"/>
          <w:color w:val="000000"/>
        </w:rPr>
        <w:t>l’adresse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électronique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indiquée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31036F">
        <w:rPr>
          <w:rFonts w:asciiTheme="minorHAnsi" w:hAnsiTheme="minorHAnsi" w:cstheme="minorHAnsi"/>
          <w:color w:val="000000"/>
        </w:rPr>
        <w:t>selon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sa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modalité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d’</w:t>
      </w:r>
      <w:proofErr w:type="spellStart"/>
      <w:r w:rsidRPr="0031036F">
        <w:rPr>
          <w:rFonts w:asciiTheme="minorHAnsi" w:hAnsiTheme="minorHAnsi" w:cstheme="minorHAnsi"/>
          <w:color w:val="000000"/>
        </w:rPr>
        <w:t>inscription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. </w:t>
      </w:r>
    </w:p>
    <w:p w:rsidR="003A2D9A" w:rsidRPr="0031036F" w:rsidRDefault="003A2D9A" w:rsidP="003A2D9A">
      <w:pPr>
        <w:pStyle w:val="PargrafodaLista1"/>
        <w:rPr>
          <w:rFonts w:asciiTheme="minorHAnsi" w:hAnsiTheme="minorHAnsi" w:cstheme="minorHAnsi"/>
          <w:color w:val="000000"/>
        </w:rPr>
      </w:pPr>
    </w:p>
    <w:p w:rsidR="004F67FB" w:rsidRPr="0031036F" w:rsidRDefault="003A2D9A" w:rsidP="003A2D9A">
      <w:pPr>
        <w:pStyle w:val="PargrafodaLista1"/>
        <w:numPr>
          <w:ilvl w:val="0"/>
          <w:numId w:val="6"/>
        </w:numPr>
        <w:spacing w:after="21" w:line="100" w:lineRule="atLeast"/>
        <w:jc w:val="both"/>
        <w:rPr>
          <w:rFonts w:asciiTheme="minorHAnsi" w:hAnsiTheme="minorHAnsi" w:cstheme="minorHAnsi"/>
          <w:color w:val="000000"/>
          <w:lang w:val="en-US"/>
        </w:rPr>
      </w:pPr>
      <w:r w:rsidRPr="0031036F">
        <w:rPr>
          <w:rFonts w:asciiTheme="minorHAnsi" w:hAnsiTheme="minorHAnsi" w:cstheme="minorHAnsi"/>
          <w:color w:val="000000"/>
          <w:lang w:val="en-US"/>
        </w:rPr>
        <w:t xml:space="preserve">Tout contact </w:t>
      </w:r>
      <w:proofErr w:type="spellStart"/>
      <w:r w:rsidRPr="0031036F">
        <w:rPr>
          <w:rFonts w:asciiTheme="minorHAnsi" w:hAnsiTheme="minorHAnsi" w:cstheme="minorHAnsi"/>
          <w:color w:val="000000"/>
          <w:lang w:val="en-US"/>
        </w:rPr>
        <w:t>doit</w:t>
      </w:r>
      <w:proofErr w:type="spellEnd"/>
      <w:r w:rsidRPr="0031036F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  <w:lang w:val="en-US"/>
        </w:rPr>
        <w:t>être</w:t>
      </w:r>
      <w:proofErr w:type="spellEnd"/>
      <w:r w:rsidRPr="0031036F">
        <w:rPr>
          <w:rFonts w:asciiTheme="minorHAnsi" w:hAnsiTheme="minorHAnsi" w:cstheme="minorHAnsi"/>
          <w:color w:val="000000"/>
          <w:lang w:val="en-US"/>
        </w:rPr>
        <w:t xml:space="preserve"> fait par </w:t>
      </w:r>
      <w:proofErr w:type="spellStart"/>
      <w:r w:rsidRPr="0031036F">
        <w:rPr>
          <w:rFonts w:asciiTheme="minorHAnsi" w:hAnsiTheme="minorHAnsi" w:cstheme="minorHAnsi"/>
          <w:color w:val="000000"/>
          <w:lang w:val="en-US"/>
        </w:rPr>
        <w:t>l’adresse</w:t>
      </w:r>
      <w:proofErr w:type="spellEnd"/>
      <w:r w:rsidRPr="0031036F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  <w:lang w:val="en-US"/>
        </w:rPr>
        <w:t>électronique</w:t>
      </w:r>
      <w:proofErr w:type="spellEnd"/>
      <w:r w:rsidRPr="0031036F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  <w:lang w:val="en-US"/>
        </w:rPr>
        <w:t>officielle</w:t>
      </w:r>
      <w:proofErr w:type="spellEnd"/>
    </w:p>
    <w:p w:rsidR="004F67FB" w:rsidRPr="0031036F" w:rsidRDefault="004F67FB" w:rsidP="004F67FB">
      <w:pPr>
        <w:pStyle w:val="PargrafodaLista"/>
        <w:rPr>
          <w:rFonts w:cstheme="minorHAnsi"/>
          <w:color w:val="000000"/>
          <w:sz w:val="24"/>
          <w:szCs w:val="24"/>
          <w:lang w:val="en-US"/>
        </w:rPr>
      </w:pPr>
    </w:p>
    <w:p w:rsidR="003A2D9A" w:rsidRPr="0031036F" w:rsidRDefault="004F67FB" w:rsidP="003A2D9A">
      <w:pPr>
        <w:pStyle w:val="PargrafodaLista1"/>
        <w:numPr>
          <w:ilvl w:val="0"/>
          <w:numId w:val="6"/>
        </w:numPr>
        <w:spacing w:after="21" w:line="100" w:lineRule="atLeast"/>
        <w:jc w:val="both"/>
        <w:rPr>
          <w:rFonts w:asciiTheme="minorHAnsi" w:hAnsiTheme="minorHAnsi" w:cstheme="minorHAnsi"/>
          <w:color w:val="000000"/>
        </w:rPr>
      </w:pPr>
      <w:r w:rsidRPr="0031036F">
        <w:rPr>
          <w:rFonts w:asciiTheme="minorHAnsi" w:hAnsiTheme="minorHAnsi" w:cstheme="minorHAnsi"/>
          <w:color w:val="000000"/>
        </w:rPr>
        <w:t>D’</w:t>
      </w:r>
      <w:proofErr w:type="spellStart"/>
      <w:r w:rsidRPr="0031036F">
        <w:rPr>
          <w:rFonts w:asciiTheme="minorHAnsi" w:hAnsiTheme="minorHAnsi" w:cstheme="minorHAnsi"/>
          <w:color w:val="000000"/>
        </w:rPr>
        <w:t>autres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renseignements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seront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disponibles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31036F">
        <w:rPr>
          <w:rFonts w:asciiTheme="minorHAnsi" w:hAnsiTheme="minorHAnsi" w:cstheme="minorHAnsi"/>
          <w:color w:val="000000"/>
        </w:rPr>
        <w:t>à</w:t>
      </w:r>
      <w:proofErr w:type="gramEnd"/>
      <w:r w:rsidRPr="0031036F">
        <w:rPr>
          <w:rFonts w:asciiTheme="minorHAnsi" w:hAnsiTheme="minorHAnsi" w:cstheme="minorHAnsi"/>
          <w:color w:val="000000"/>
        </w:rPr>
        <w:t xml:space="preserve"> partir de </w:t>
      </w:r>
      <w:proofErr w:type="spellStart"/>
      <w:r w:rsidRPr="0031036F">
        <w:rPr>
          <w:rFonts w:asciiTheme="minorHAnsi" w:hAnsiTheme="minorHAnsi" w:cstheme="minorHAnsi"/>
          <w:color w:val="000000"/>
        </w:rPr>
        <w:t>septembre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2012 </w:t>
      </w:r>
      <w:proofErr w:type="spellStart"/>
      <w:r w:rsidRPr="0031036F">
        <w:rPr>
          <w:rFonts w:asciiTheme="minorHAnsi" w:hAnsiTheme="minorHAnsi" w:cstheme="minorHAnsi"/>
          <w:color w:val="000000"/>
        </w:rPr>
        <w:t>sur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0"/>
        </w:rPr>
        <w:t>le</w:t>
      </w:r>
      <w:proofErr w:type="spellEnd"/>
      <w:r w:rsidRPr="0031036F">
        <w:rPr>
          <w:rFonts w:asciiTheme="minorHAnsi" w:hAnsiTheme="minorHAnsi" w:cstheme="minorHAnsi"/>
          <w:color w:val="000000"/>
        </w:rPr>
        <w:t xml:space="preserve"> site web</w:t>
      </w:r>
      <w:r w:rsidR="003A2D9A" w:rsidRPr="0031036F">
        <w:rPr>
          <w:rFonts w:asciiTheme="minorHAnsi" w:hAnsiTheme="minorHAnsi" w:cstheme="minorHAnsi"/>
          <w:color w:val="000000"/>
        </w:rPr>
        <w:t xml:space="preserve">. </w:t>
      </w:r>
    </w:p>
    <w:p w:rsidR="003A2D9A" w:rsidRPr="0031036F" w:rsidRDefault="003A2D9A" w:rsidP="003A2D9A">
      <w:pPr>
        <w:pStyle w:val="Default"/>
        <w:rPr>
          <w:rFonts w:asciiTheme="minorHAnsi" w:hAnsiTheme="minorHAnsi" w:cstheme="minorHAnsi"/>
          <w:color w:val="00000A"/>
        </w:rPr>
      </w:pPr>
    </w:p>
    <w:p w:rsidR="003A2D9A" w:rsidRPr="0031036F" w:rsidRDefault="003A2D9A" w:rsidP="003A2D9A">
      <w:pPr>
        <w:pStyle w:val="Default"/>
        <w:rPr>
          <w:rFonts w:asciiTheme="minorHAnsi" w:hAnsiTheme="minorHAnsi" w:cstheme="minorHAnsi"/>
          <w:b/>
          <w:bCs/>
          <w:color w:val="00000A"/>
          <w:lang w:val="en-US"/>
        </w:rPr>
      </w:pPr>
      <w:r w:rsidRPr="0031036F">
        <w:rPr>
          <w:rFonts w:asciiTheme="minorHAnsi" w:hAnsiTheme="minorHAnsi" w:cstheme="minorHAnsi"/>
          <w:b/>
          <w:bCs/>
          <w:color w:val="00000A"/>
          <w:lang w:val="en-US"/>
        </w:rPr>
        <w:t xml:space="preserve">6. INSCRIPTIONS: </w:t>
      </w:r>
    </w:p>
    <w:p w:rsidR="003A2D9A" w:rsidRPr="0031036F" w:rsidRDefault="003A2D9A" w:rsidP="003A2D9A">
      <w:pPr>
        <w:pStyle w:val="Default"/>
        <w:rPr>
          <w:rFonts w:asciiTheme="minorHAnsi" w:hAnsiTheme="minorHAnsi" w:cstheme="minorHAnsi"/>
          <w:color w:val="00000A"/>
          <w:lang w:val="en-US"/>
        </w:rPr>
      </w:pPr>
    </w:p>
    <w:p w:rsidR="003A2D9A" w:rsidRPr="0031036F" w:rsidRDefault="003A2D9A" w:rsidP="003A2D9A">
      <w:pPr>
        <w:pStyle w:val="Default"/>
        <w:jc w:val="both"/>
        <w:rPr>
          <w:rFonts w:asciiTheme="minorHAnsi" w:hAnsiTheme="minorHAnsi" w:cstheme="minorHAnsi"/>
          <w:color w:val="00000A"/>
          <w:lang w:val="en-US"/>
        </w:rPr>
      </w:pPr>
      <w:r w:rsidRPr="0031036F">
        <w:rPr>
          <w:rFonts w:asciiTheme="minorHAnsi" w:hAnsiTheme="minorHAnsi" w:cstheme="minorHAnsi"/>
          <w:color w:val="00000A"/>
          <w:lang w:val="en-US"/>
        </w:rPr>
        <w:t xml:space="preserve">Les inscriptions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seront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faites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par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moyen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de la fiche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d’inscription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,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correctement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remplie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, qui </w:t>
      </w:r>
      <w:proofErr w:type="spellStart"/>
      <w:proofErr w:type="gramStart"/>
      <w:r w:rsidRPr="0031036F">
        <w:rPr>
          <w:rFonts w:asciiTheme="minorHAnsi" w:hAnsiTheme="minorHAnsi" w:cstheme="minorHAnsi"/>
          <w:color w:val="00000A"/>
          <w:lang w:val="en-US"/>
        </w:rPr>
        <w:t>est</w:t>
      </w:r>
      <w:proofErr w:type="spellEnd"/>
      <w:proofErr w:type="gramEnd"/>
      <w:r w:rsidRPr="0031036F">
        <w:rPr>
          <w:rFonts w:asciiTheme="minorHAnsi" w:hAnsiTheme="minorHAnsi" w:cstheme="minorHAnsi"/>
          <w:color w:val="00000A"/>
          <w:lang w:val="en-US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disponible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sur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le site web. </w:t>
      </w:r>
    </w:p>
    <w:p w:rsidR="003A2D9A" w:rsidRPr="0031036F" w:rsidRDefault="003A2D9A" w:rsidP="00F960ED">
      <w:pPr>
        <w:pStyle w:val="Default"/>
        <w:rPr>
          <w:lang w:val="en-US"/>
        </w:rPr>
      </w:pPr>
    </w:p>
    <w:p w:rsidR="00F90664" w:rsidRPr="0031036F" w:rsidRDefault="00F90664" w:rsidP="00F9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F90664" w:rsidRPr="0031036F" w:rsidTr="00C044A8">
        <w:trPr>
          <w:tblCellSpacing w:w="0" w:type="dxa"/>
        </w:trPr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1F1"/>
            <w:hideMark/>
          </w:tcPr>
          <w:p w:rsidR="00F90664" w:rsidRPr="0031036F" w:rsidRDefault="00F90664" w:rsidP="00C044A8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103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ENVOI DE RÉSUMÉS</w:t>
            </w:r>
          </w:p>
        </w:tc>
      </w:tr>
      <w:tr w:rsidR="00F90664" w:rsidRPr="0031036F" w:rsidTr="00C044A8">
        <w:trPr>
          <w:tblCellSpacing w:w="0" w:type="dxa"/>
        </w:trPr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0664" w:rsidRPr="0031036F" w:rsidRDefault="00F90664" w:rsidP="00F90664">
            <w:pPr>
              <w:spacing w:after="0" w:line="240" w:lineRule="auto"/>
              <w:ind w:left="300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103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F90664" w:rsidRPr="0031036F" w:rsidRDefault="00F90664" w:rsidP="00F90664">
            <w:pPr>
              <w:spacing w:after="0" w:line="240" w:lineRule="auto"/>
              <w:ind w:left="30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103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Du 01/11/ 2012</w:t>
            </w:r>
            <w:r w:rsidRPr="003103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br/>
            </w:r>
            <w:proofErr w:type="spellStart"/>
            <w:r w:rsidRPr="003103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Au</w:t>
            </w:r>
            <w:proofErr w:type="spellEnd"/>
            <w:r w:rsidRPr="003103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31/04/ 2013</w:t>
            </w:r>
          </w:p>
          <w:p w:rsidR="00F90664" w:rsidRPr="0031036F" w:rsidRDefault="00F90664" w:rsidP="00F90664">
            <w:pPr>
              <w:spacing w:after="0" w:line="240" w:lineRule="auto"/>
              <w:ind w:left="30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103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90664" w:rsidRPr="0031036F" w:rsidRDefault="00F90664" w:rsidP="00F906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:rsidR="003365D2" w:rsidRPr="0031036F" w:rsidRDefault="003365D2" w:rsidP="00111200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2502"/>
        <w:gridCol w:w="2493"/>
        <w:gridCol w:w="2057"/>
      </w:tblGrid>
      <w:tr w:rsidR="00FA27B5" w:rsidRPr="0031036F" w:rsidTr="00FA27B5">
        <w:tc>
          <w:tcPr>
            <w:tcW w:w="1709" w:type="dxa"/>
          </w:tcPr>
          <w:p w:rsidR="00FA27B5" w:rsidRPr="0031036F" w:rsidRDefault="00F90664" w:rsidP="0011120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31036F">
              <w:rPr>
                <w:rFonts w:ascii="Calibri" w:eastAsia="Times New Roman" w:hAnsi="Calibri" w:cs="Calibri"/>
                <w:b/>
                <w:bCs/>
                <w:lang w:eastAsia="pt-BR"/>
              </w:rPr>
              <w:t>DATES / INSCRIPTIONS</w:t>
            </w:r>
          </w:p>
        </w:tc>
        <w:tc>
          <w:tcPr>
            <w:tcW w:w="2510" w:type="dxa"/>
          </w:tcPr>
          <w:p w:rsidR="00F90664" w:rsidRPr="0031036F" w:rsidRDefault="00F90664" w:rsidP="00F90664">
            <w:pPr>
              <w:ind w:left="300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103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PROFESSEURS UNIVERSITAIRES </w:t>
            </w:r>
            <w:r w:rsidRPr="003103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lastRenderedPageBreak/>
              <w:t>À  PRÉSENTER COMMUNICATIONS</w:t>
            </w:r>
          </w:p>
          <w:p w:rsidR="00FA27B5" w:rsidRPr="0031036F" w:rsidRDefault="00FA27B5" w:rsidP="0011120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85" w:type="dxa"/>
          </w:tcPr>
          <w:p w:rsidR="00F90664" w:rsidRPr="0031036F" w:rsidRDefault="00F90664" w:rsidP="00F90664">
            <w:pPr>
              <w:ind w:left="300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103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D'AUTRES PARTICIPANTS </w:t>
            </w:r>
            <w:r w:rsidRPr="003103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lastRenderedPageBreak/>
              <w:t>À  PRÉSENTER COMMUNICATIONS</w:t>
            </w:r>
          </w:p>
          <w:p w:rsidR="00FA27B5" w:rsidRPr="0031036F" w:rsidRDefault="00FA27B5" w:rsidP="0011120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409" w:type="dxa"/>
          </w:tcPr>
          <w:p w:rsidR="00F90664" w:rsidRPr="0031036F" w:rsidRDefault="00F90664" w:rsidP="00F90664">
            <w:pPr>
              <w:ind w:left="300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3103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lastRenderedPageBreak/>
              <w:t>AUDITEURS INSCRITS</w:t>
            </w:r>
          </w:p>
          <w:p w:rsidR="00FA27B5" w:rsidRPr="0031036F" w:rsidRDefault="00FA27B5" w:rsidP="0011120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FA27B5" w:rsidRPr="0031036F" w:rsidTr="00FA27B5">
        <w:tc>
          <w:tcPr>
            <w:tcW w:w="1709" w:type="dxa"/>
          </w:tcPr>
          <w:p w:rsidR="00FA27B5" w:rsidRPr="0031036F" w:rsidRDefault="00FA27B5" w:rsidP="003365D2">
            <w:pPr>
              <w:pStyle w:val="Default"/>
              <w:jc w:val="both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lastRenderedPageBreak/>
              <w:t xml:space="preserve">Du </w:t>
            </w:r>
            <w:r w:rsidR="00F90664"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1</w:t>
            </w: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0/11/2012 </w:t>
            </w:r>
            <w:proofErr w:type="spellStart"/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au</w:t>
            </w:r>
            <w:proofErr w:type="spellEnd"/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 31/01/2013</w:t>
            </w:r>
          </w:p>
          <w:p w:rsidR="00FA27B5" w:rsidRPr="0031036F" w:rsidRDefault="00FA27B5" w:rsidP="003365D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10" w:type="dxa"/>
          </w:tcPr>
          <w:p w:rsidR="00FA27B5" w:rsidRPr="0031036F" w:rsidRDefault="00FA27B5" w:rsidP="00FA27B5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FA27B5" w:rsidRPr="0031036F" w:rsidRDefault="00FA27B5" w:rsidP="00FA27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R$ 150,00</w:t>
            </w:r>
          </w:p>
        </w:tc>
        <w:tc>
          <w:tcPr>
            <w:tcW w:w="1985" w:type="dxa"/>
          </w:tcPr>
          <w:p w:rsidR="00FA27B5" w:rsidRPr="0031036F" w:rsidRDefault="00FA27B5" w:rsidP="00FA27B5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FA27B5" w:rsidRPr="0031036F" w:rsidRDefault="00FA27B5" w:rsidP="00FA27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R$ 100,00</w:t>
            </w:r>
          </w:p>
        </w:tc>
        <w:tc>
          <w:tcPr>
            <w:tcW w:w="2409" w:type="dxa"/>
          </w:tcPr>
          <w:p w:rsidR="00FA27B5" w:rsidRPr="0031036F" w:rsidRDefault="00FA27B5" w:rsidP="00FA27B5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FA27B5" w:rsidRPr="0031036F" w:rsidRDefault="00FA27B5" w:rsidP="00AE624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R$ </w:t>
            </w:r>
            <w:r w:rsidR="00AE6247"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4</w:t>
            </w: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0,00</w:t>
            </w:r>
          </w:p>
        </w:tc>
      </w:tr>
      <w:tr w:rsidR="00FA27B5" w:rsidRPr="0031036F" w:rsidTr="00FA27B5">
        <w:tc>
          <w:tcPr>
            <w:tcW w:w="1709" w:type="dxa"/>
          </w:tcPr>
          <w:p w:rsidR="00FA27B5" w:rsidRPr="0031036F" w:rsidRDefault="00FA27B5" w:rsidP="003365D2">
            <w:pPr>
              <w:pStyle w:val="Default"/>
              <w:jc w:val="both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Du 01/02/2013 </w:t>
            </w:r>
            <w:proofErr w:type="spellStart"/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au</w:t>
            </w:r>
            <w:proofErr w:type="spellEnd"/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 01/03/2013</w:t>
            </w:r>
          </w:p>
          <w:p w:rsidR="00FA27B5" w:rsidRPr="0031036F" w:rsidRDefault="00FA27B5" w:rsidP="003365D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510" w:type="dxa"/>
          </w:tcPr>
          <w:p w:rsidR="00FA27B5" w:rsidRPr="0031036F" w:rsidRDefault="00FA27B5" w:rsidP="00FA27B5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FA27B5" w:rsidRPr="0031036F" w:rsidRDefault="00FA27B5" w:rsidP="00FA27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R$ 160,00</w:t>
            </w:r>
          </w:p>
        </w:tc>
        <w:tc>
          <w:tcPr>
            <w:tcW w:w="1985" w:type="dxa"/>
          </w:tcPr>
          <w:p w:rsidR="00FA27B5" w:rsidRPr="0031036F" w:rsidRDefault="00FA27B5" w:rsidP="00FA27B5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FA27B5" w:rsidRPr="0031036F" w:rsidRDefault="00FA27B5" w:rsidP="00FA27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R$ 110,00</w:t>
            </w:r>
          </w:p>
        </w:tc>
        <w:tc>
          <w:tcPr>
            <w:tcW w:w="2409" w:type="dxa"/>
          </w:tcPr>
          <w:p w:rsidR="00FA27B5" w:rsidRPr="0031036F" w:rsidRDefault="00FA27B5" w:rsidP="00FA27B5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FA27B5" w:rsidRPr="0031036F" w:rsidRDefault="00FA27B5" w:rsidP="00FA27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R$ 50,00</w:t>
            </w:r>
          </w:p>
        </w:tc>
      </w:tr>
      <w:tr w:rsidR="00FA27B5" w:rsidRPr="0031036F" w:rsidTr="00FA27B5">
        <w:tc>
          <w:tcPr>
            <w:tcW w:w="1709" w:type="dxa"/>
          </w:tcPr>
          <w:p w:rsidR="00FA27B5" w:rsidRPr="0031036F" w:rsidRDefault="00FA27B5" w:rsidP="003365D2">
            <w:pPr>
              <w:pStyle w:val="Default"/>
              <w:jc w:val="both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Du 02/03/2013 </w:t>
            </w:r>
            <w:proofErr w:type="spellStart"/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au</w:t>
            </w:r>
            <w:proofErr w:type="spellEnd"/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 xml:space="preserve"> 31/06/2013</w:t>
            </w:r>
          </w:p>
          <w:p w:rsidR="00FA27B5" w:rsidRPr="0031036F" w:rsidRDefault="00FA27B5" w:rsidP="003365D2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510" w:type="dxa"/>
          </w:tcPr>
          <w:p w:rsidR="00FA27B5" w:rsidRPr="0031036F" w:rsidRDefault="00FA27B5" w:rsidP="00FA27B5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FA27B5" w:rsidRPr="0031036F" w:rsidRDefault="00FA27B5" w:rsidP="00FA27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R$ 170,00</w:t>
            </w:r>
          </w:p>
        </w:tc>
        <w:tc>
          <w:tcPr>
            <w:tcW w:w="1985" w:type="dxa"/>
          </w:tcPr>
          <w:p w:rsidR="00FA27B5" w:rsidRPr="0031036F" w:rsidRDefault="00FA27B5" w:rsidP="00FA27B5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FA27B5" w:rsidRPr="0031036F" w:rsidRDefault="00FA27B5" w:rsidP="00FA27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R$ 120,00</w:t>
            </w:r>
          </w:p>
        </w:tc>
        <w:tc>
          <w:tcPr>
            <w:tcW w:w="2409" w:type="dxa"/>
          </w:tcPr>
          <w:p w:rsidR="00FA27B5" w:rsidRPr="0031036F" w:rsidRDefault="00FA27B5" w:rsidP="00FA27B5">
            <w:pPr>
              <w:pStyle w:val="Default"/>
              <w:jc w:val="center"/>
              <w:rPr>
                <w:rFonts w:ascii="News Gothic" w:eastAsia="Times New Roman" w:hAnsi="News Gothic"/>
                <w:b/>
                <w:color w:val="auto"/>
                <w:lang w:eastAsia="pt-BR"/>
              </w:rPr>
            </w:pPr>
          </w:p>
          <w:p w:rsidR="00FA27B5" w:rsidRPr="0031036F" w:rsidRDefault="00FA27B5" w:rsidP="00FA27B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31036F">
              <w:rPr>
                <w:rFonts w:ascii="News Gothic" w:eastAsia="Times New Roman" w:hAnsi="News Gothic"/>
                <w:b/>
                <w:color w:val="auto"/>
                <w:lang w:eastAsia="pt-BR"/>
              </w:rPr>
              <w:t>R$ 60,00</w:t>
            </w:r>
          </w:p>
        </w:tc>
      </w:tr>
    </w:tbl>
    <w:p w:rsidR="003365D2" w:rsidRPr="0031036F" w:rsidRDefault="003365D2" w:rsidP="00111200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:rsidR="00F80457" w:rsidRDefault="00D73562" w:rsidP="00F80457">
      <w:pPr>
        <w:pStyle w:val="Default"/>
        <w:rPr>
          <w:rFonts w:asciiTheme="minorHAnsi" w:hAnsiTheme="minorHAnsi" w:cstheme="minorHAnsi"/>
          <w:color w:val="00000A"/>
          <w:lang w:val="en-US"/>
        </w:rPr>
      </w:pPr>
      <w:proofErr w:type="spellStart"/>
      <w:proofErr w:type="gramStart"/>
      <w:r w:rsidRPr="0031036F">
        <w:rPr>
          <w:rFonts w:asciiTheme="minorHAnsi" w:hAnsiTheme="minorHAnsi" w:cstheme="minorHAnsi"/>
          <w:color w:val="00000A"/>
          <w:lang w:val="en-US"/>
        </w:rPr>
        <w:t>Paiment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:</w:t>
      </w:r>
      <w:proofErr w:type="gramEnd"/>
      <w:r w:rsidRPr="0031036F">
        <w:rPr>
          <w:rFonts w:asciiTheme="minorHAnsi" w:hAnsiTheme="minorHAnsi" w:cstheme="minorHAnsi"/>
          <w:color w:val="00000A"/>
          <w:lang w:val="en-US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disponible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</w:t>
      </w:r>
      <w:proofErr w:type="spellStart"/>
      <w:r w:rsidRPr="0031036F">
        <w:rPr>
          <w:rFonts w:asciiTheme="minorHAnsi" w:hAnsiTheme="minorHAnsi" w:cstheme="minorHAnsi"/>
          <w:color w:val="00000A"/>
          <w:lang w:val="en-US"/>
        </w:rPr>
        <w:t>sur</w:t>
      </w:r>
      <w:proofErr w:type="spellEnd"/>
      <w:r w:rsidRPr="0031036F">
        <w:rPr>
          <w:rFonts w:asciiTheme="minorHAnsi" w:hAnsiTheme="minorHAnsi" w:cstheme="minorHAnsi"/>
          <w:color w:val="00000A"/>
          <w:lang w:val="en-US"/>
        </w:rPr>
        <w:t xml:space="preserve"> le site web</w:t>
      </w:r>
    </w:p>
    <w:p w:rsidR="006150E5" w:rsidRDefault="006150E5" w:rsidP="00F80457">
      <w:pPr>
        <w:pStyle w:val="Default"/>
        <w:rPr>
          <w:rFonts w:asciiTheme="minorHAnsi" w:hAnsiTheme="minorHAnsi" w:cstheme="minorHAnsi"/>
          <w:color w:val="00000A"/>
          <w:lang w:val="en-US"/>
        </w:rPr>
      </w:pPr>
    </w:p>
    <w:p w:rsidR="00F80457" w:rsidRPr="007F64AC" w:rsidRDefault="00F80457" w:rsidP="00F80457">
      <w:pPr>
        <w:pStyle w:val="Default"/>
        <w:rPr>
          <w:rFonts w:asciiTheme="minorHAnsi" w:hAnsiTheme="minorHAnsi" w:cstheme="minorHAnsi"/>
          <w:color w:val="00000A"/>
          <w:lang w:val="en-US"/>
        </w:rPr>
      </w:pPr>
    </w:p>
    <w:p w:rsidR="00F80457" w:rsidRPr="0031036F" w:rsidRDefault="00F80457" w:rsidP="00F80457">
      <w:pPr>
        <w:pStyle w:val="Default"/>
        <w:spacing w:after="33"/>
        <w:rPr>
          <w:rFonts w:asciiTheme="minorHAnsi" w:hAnsiTheme="minorHAnsi" w:cstheme="minorHAnsi"/>
          <w:b/>
          <w:bCs/>
          <w:color w:val="00000A"/>
        </w:rPr>
      </w:pPr>
      <w:r w:rsidRPr="0031036F">
        <w:rPr>
          <w:rFonts w:asciiTheme="minorHAnsi" w:hAnsiTheme="minorHAnsi" w:cstheme="minorHAnsi"/>
          <w:b/>
          <w:bCs/>
          <w:color w:val="00000A"/>
        </w:rPr>
        <w:t xml:space="preserve">7. </w:t>
      </w:r>
      <w:proofErr w:type="gramStart"/>
      <w:r w:rsidRPr="0031036F">
        <w:rPr>
          <w:rFonts w:asciiTheme="minorHAnsi" w:hAnsiTheme="minorHAnsi" w:cstheme="minorHAnsi"/>
          <w:b/>
          <w:bCs/>
          <w:color w:val="00000A"/>
        </w:rPr>
        <w:t>CONTACT :</w:t>
      </w:r>
      <w:proofErr w:type="gramEnd"/>
    </w:p>
    <w:p w:rsidR="00F80457" w:rsidRPr="0031036F" w:rsidRDefault="00F80457" w:rsidP="00F80457">
      <w:pPr>
        <w:pStyle w:val="Default"/>
        <w:widowControl w:val="0"/>
        <w:numPr>
          <w:ilvl w:val="0"/>
          <w:numId w:val="8"/>
        </w:numPr>
        <w:suppressAutoHyphens/>
        <w:autoSpaceDE/>
        <w:autoSpaceDN/>
        <w:adjustRightInd/>
        <w:spacing w:after="33"/>
        <w:rPr>
          <w:rFonts w:asciiTheme="minorHAnsi" w:hAnsiTheme="minorHAnsi" w:cstheme="minorHAnsi"/>
          <w:b/>
          <w:color w:val="auto"/>
        </w:rPr>
      </w:pPr>
      <w:r w:rsidRPr="0031036F">
        <w:rPr>
          <w:rFonts w:asciiTheme="minorHAnsi" w:hAnsiTheme="minorHAnsi" w:cstheme="minorHAnsi"/>
          <w:b/>
          <w:color w:val="00000A"/>
        </w:rPr>
        <w:t xml:space="preserve">Adresse </w:t>
      </w:r>
      <w:proofErr w:type="spellStart"/>
      <w:proofErr w:type="gramStart"/>
      <w:r w:rsidRPr="0031036F">
        <w:rPr>
          <w:rFonts w:asciiTheme="minorHAnsi" w:hAnsiTheme="minorHAnsi" w:cstheme="minorHAnsi"/>
          <w:b/>
          <w:color w:val="00000A"/>
        </w:rPr>
        <w:t>électronique</w:t>
      </w:r>
      <w:proofErr w:type="spellEnd"/>
      <w:r w:rsidRPr="0031036F">
        <w:rPr>
          <w:rFonts w:asciiTheme="minorHAnsi" w:hAnsiTheme="minorHAnsi" w:cstheme="minorHAnsi"/>
          <w:b/>
          <w:color w:val="00000A"/>
        </w:rPr>
        <w:t xml:space="preserve"> :</w:t>
      </w:r>
      <w:proofErr w:type="gramEnd"/>
      <w:r w:rsidRPr="0031036F">
        <w:rPr>
          <w:rFonts w:asciiTheme="minorHAnsi" w:hAnsiTheme="minorHAnsi" w:cstheme="minorHAnsi"/>
          <w:b/>
          <w:color w:val="FF0000"/>
        </w:rPr>
        <w:t xml:space="preserve"> </w:t>
      </w:r>
      <w:r w:rsidR="001C4AB0" w:rsidRPr="0031036F">
        <w:rPr>
          <w:rFonts w:asciiTheme="minorHAnsi" w:hAnsiTheme="minorHAnsi" w:cstheme="minorHAnsi"/>
          <w:b/>
          <w:color w:val="auto"/>
        </w:rPr>
        <w:t>jornada</w:t>
      </w:r>
      <w:r w:rsidR="004F67FB" w:rsidRPr="0031036F">
        <w:rPr>
          <w:rFonts w:asciiTheme="minorHAnsi" w:hAnsiTheme="minorHAnsi" w:cstheme="minorHAnsi"/>
          <w:b/>
          <w:color w:val="auto"/>
        </w:rPr>
        <w:t>sa</w:t>
      </w:r>
      <w:r w:rsidR="001C6C8B" w:rsidRPr="0031036F">
        <w:rPr>
          <w:rFonts w:asciiTheme="minorHAnsi" w:hAnsiTheme="minorHAnsi" w:cstheme="minorHAnsi"/>
          <w:b/>
          <w:color w:val="auto"/>
        </w:rPr>
        <w:t>u</w:t>
      </w:r>
      <w:r w:rsidR="004F67FB" w:rsidRPr="0031036F">
        <w:rPr>
          <w:rFonts w:asciiTheme="minorHAnsi" w:hAnsiTheme="minorHAnsi" w:cstheme="minorHAnsi"/>
          <w:b/>
          <w:color w:val="auto"/>
        </w:rPr>
        <w:t>ssure</w:t>
      </w:r>
      <w:r w:rsidR="001C6C8B" w:rsidRPr="0031036F">
        <w:rPr>
          <w:rFonts w:asciiTheme="minorHAnsi" w:hAnsiTheme="minorHAnsi" w:cstheme="minorHAnsi"/>
          <w:b/>
          <w:color w:val="auto"/>
        </w:rPr>
        <w:t>2013</w:t>
      </w:r>
      <w:r w:rsidRPr="0031036F">
        <w:rPr>
          <w:rFonts w:asciiTheme="minorHAnsi" w:hAnsiTheme="minorHAnsi" w:cstheme="minorHAnsi"/>
          <w:b/>
          <w:color w:val="auto"/>
        </w:rPr>
        <w:t xml:space="preserve">@gmail.com </w:t>
      </w:r>
    </w:p>
    <w:p w:rsidR="00F80457" w:rsidRPr="0031036F" w:rsidRDefault="00F80457" w:rsidP="00F80457">
      <w:pPr>
        <w:pStyle w:val="Default"/>
        <w:widowControl w:val="0"/>
        <w:numPr>
          <w:ilvl w:val="0"/>
          <w:numId w:val="8"/>
        </w:numPr>
        <w:suppressAutoHyphens/>
        <w:autoSpaceDE/>
        <w:autoSpaceDN/>
        <w:adjustRightInd/>
        <w:spacing w:after="33"/>
        <w:rPr>
          <w:rFonts w:asciiTheme="minorHAnsi" w:hAnsiTheme="minorHAnsi" w:cstheme="minorHAnsi"/>
          <w:b/>
          <w:color w:val="00000A"/>
          <w:lang w:val="en-US"/>
        </w:rPr>
      </w:pPr>
      <w:r w:rsidRPr="0031036F">
        <w:rPr>
          <w:rFonts w:asciiTheme="minorHAnsi" w:hAnsiTheme="minorHAnsi" w:cstheme="minorHAnsi"/>
          <w:b/>
          <w:color w:val="00000A"/>
          <w:lang w:val="en-US"/>
        </w:rPr>
        <w:t>Site web : www.cchla.ufrn.br/</w:t>
      </w:r>
      <w:r w:rsidR="004F67FB" w:rsidRPr="0031036F">
        <w:rPr>
          <w:rFonts w:asciiTheme="minorHAnsi" w:hAnsiTheme="minorHAnsi" w:cstheme="minorHAnsi"/>
          <w:b/>
          <w:color w:val="00000A"/>
          <w:lang w:val="en-US"/>
        </w:rPr>
        <w:t>eisaussure</w:t>
      </w:r>
    </w:p>
    <w:p w:rsidR="00283622" w:rsidRPr="0031036F" w:rsidRDefault="00283622" w:rsidP="00286C50">
      <w:pPr>
        <w:pStyle w:val="Default"/>
        <w:jc w:val="center"/>
        <w:rPr>
          <w:b/>
          <w:bCs/>
          <w:color w:val="auto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6DE8" w:rsidRPr="0031036F" w:rsidTr="00BA6DE8">
        <w:tc>
          <w:tcPr>
            <w:tcW w:w="8644" w:type="dxa"/>
          </w:tcPr>
          <w:p w:rsidR="00F80457" w:rsidRPr="0031036F" w:rsidRDefault="00F80457" w:rsidP="00F80457">
            <w:pPr>
              <w:pStyle w:val="Default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00000A"/>
              </w:rPr>
              <w:t>COORD</w:t>
            </w:r>
            <w:r w:rsidR="00C044A8" w:rsidRPr="0031036F">
              <w:rPr>
                <w:rFonts w:asciiTheme="minorHAnsi" w:hAnsiTheme="minorHAnsi" w:cstheme="minorHAnsi"/>
                <w:b/>
                <w:bCs/>
                <w:color w:val="00000A"/>
              </w:rPr>
              <w:t>I</w:t>
            </w:r>
            <w:r w:rsidRPr="0031036F">
              <w:rPr>
                <w:rFonts w:asciiTheme="minorHAnsi" w:hAnsiTheme="minorHAnsi" w:cstheme="minorHAnsi"/>
                <w:b/>
                <w:bCs/>
                <w:color w:val="00000A"/>
              </w:rPr>
              <w:t>NATION GÉNÉRAL</w:t>
            </w:r>
            <w:r w:rsidR="00C044A8" w:rsidRPr="0031036F">
              <w:rPr>
                <w:rFonts w:asciiTheme="minorHAnsi" w:hAnsiTheme="minorHAnsi" w:cstheme="minorHAnsi"/>
                <w:b/>
                <w:bCs/>
                <w:color w:val="00000A"/>
              </w:rPr>
              <w:t>E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Clemilton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Pinheiro (UFRN)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Cristina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Felipeto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(UFAL)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Hozanete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Lima (UFRN)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Márcio de Lima Dantas (UFRN)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36F">
              <w:rPr>
                <w:rFonts w:asciiTheme="minorHAnsi" w:hAnsiTheme="minorHAnsi" w:cstheme="minorHAnsi"/>
                <w:color w:val="auto"/>
              </w:rPr>
              <w:t>Paulo Henrique Duque (UFRN)</w:t>
            </w:r>
          </w:p>
          <w:p w:rsidR="00D87E31" w:rsidRPr="0031036F" w:rsidRDefault="00D87E31" w:rsidP="00D87E3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color w:val="auto"/>
              </w:rPr>
              <w:t>Valdir Flores</w:t>
            </w:r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(UFR</w:t>
            </w:r>
            <w:r w:rsidR="00E62C70" w:rsidRPr="0031036F">
              <w:rPr>
                <w:rFonts w:asciiTheme="minorHAnsi" w:hAnsiTheme="minorHAnsi" w:cstheme="minorHAnsi"/>
                <w:bCs/>
                <w:color w:val="auto"/>
              </w:rPr>
              <w:t>G</w:t>
            </w:r>
            <w:r w:rsidRPr="0031036F">
              <w:rPr>
                <w:rFonts w:asciiTheme="minorHAnsi" w:hAnsiTheme="minorHAnsi" w:cstheme="minorHAnsi"/>
                <w:bCs/>
                <w:color w:val="auto"/>
              </w:rPr>
              <w:t>S)</w:t>
            </w:r>
          </w:p>
          <w:p w:rsidR="00BA6DE8" w:rsidRPr="0031036F" w:rsidRDefault="00BA6DE8" w:rsidP="00286C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:rsidR="00286C50" w:rsidRPr="0031036F" w:rsidRDefault="00286C50" w:rsidP="00286C5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6DE8" w:rsidRPr="0031036F" w:rsidTr="00BA6DE8">
        <w:tc>
          <w:tcPr>
            <w:tcW w:w="8644" w:type="dxa"/>
          </w:tcPr>
          <w:p w:rsidR="00F80457" w:rsidRPr="0031036F" w:rsidRDefault="00F80457" w:rsidP="00F80457">
            <w:pPr>
              <w:pStyle w:val="Default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00000A"/>
              </w:rPr>
              <w:t>COMITÉ ORGANISATEUR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4F67FB" w:rsidRPr="0031036F" w:rsidRDefault="004F67FB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Anahy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Zamblano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(UPE / 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Clemilton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Pinheiro (UFRN)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Cristina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Felipeto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(UFAL)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36F">
              <w:rPr>
                <w:rFonts w:asciiTheme="minorHAnsi" w:hAnsiTheme="minorHAnsi" w:cstheme="minorHAnsi"/>
                <w:color w:val="auto"/>
              </w:rPr>
              <w:t>Eduardo Calil de Oliveira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Hozanete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Lima (UFRN)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36F">
              <w:rPr>
                <w:rFonts w:asciiTheme="minorHAnsi" w:hAnsiTheme="minorHAnsi" w:cstheme="minorHAnsi"/>
                <w:color w:val="auto"/>
              </w:rPr>
              <w:t xml:space="preserve">Magali </w:t>
            </w:r>
            <w:proofErr w:type="spellStart"/>
            <w:proofErr w:type="gramStart"/>
            <w:r w:rsidRPr="0031036F">
              <w:rPr>
                <w:rFonts w:asciiTheme="minorHAnsi" w:hAnsiTheme="minorHAnsi" w:cstheme="minorHAnsi"/>
                <w:color w:val="auto"/>
              </w:rPr>
              <w:t>Endruwait</w:t>
            </w:r>
            <w:proofErr w:type="spellEnd"/>
            <w:r w:rsidRPr="0031036F">
              <w:rPr>
                <w:rFonts w:asciiTheme="minorHAnsi" w:hAnsiTheme="minorHAnsi" w:cstheme="minorHAnsi"/>
                <w:color w:val="auto"/>
              </w:rPr>
              <w:t>(</w:t>
            </w:r>
            <w:proofErr w:type="gramEnd"/>
            <w:r w:rsidRPr="0031036F">
              <w:rPr>
                <w:rFonts w:asciiTheme="minorHAnsi" w:hAnsiTheme="minorHAnsi" w:cstheme="minorHAnsi"/>
                <w:color w:val="auto"/>
              </w:rPr>
              <w:t>UF</w:t>
            </w:r>
            <w:r w:rsidR="00D87E31" w:rsidRPr="0031036F">
              <w:rPr>
                <w:rFonts w:asciiTheme="minorHAnsi" w:hAnsiTheme="minorHAnsi" w:cstheme="minorHAnsi"/>
                <w:color w:val="auto"/>
              </w:rPr>
              <w:t>RS</w:t>
            </w:r>
            <w:r w:rsidRPr="0031036F">
              <w:rPr>
                <w:rFonts w:asciiTheme="minorHAnsi" w:hAnsiTheme="minorHAnsi" w:cstheme="minorHAnsi"/>
                <w:color w:val="auto"/>
              </w:rPr>
              <w:t>)</w:t>
            </w:r>
          </w:p>
          <w:p w:rsidR="007D1635" w:rsidRPr="0031036F" w:rsidRDefault="007D1635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36F">
              <w:rPr>
                <w:rFonts w:asciiTheme="minorHAnsi" w:hAnsiTheme="minorHAnsi" w:cstheme="minorHAnsi"/>
                <w:color w:val="auto"/>
              </w:rPr>
              <w:t xml:space="preserve">Marcelo </w:t>
            </w:r>
            <w:r w:rsidR="00E62C70" w:rsidRPr="0031036F">
              <w:rPr>
                <w:rFonts w:asciiTheme="minorHAnsi" w:hAnsiTheme="minorHAnsi" w:cstheme="minorHAnsi"/>
                <w:color w:val="auto"/>
              </w:rPr>
              <w:t xml:space="preserve">da Silva </w:t>
            </w:r>
            <w:r w:rsidRPr="0031036F">
              <w:rPr>
                <w:rFonts w:asciiTheme="minorHAnsi" w:hAnsiTheme="minorHAnsi" w:cstheme="minorHAnsi"/>
                <w:color w:val="auto"/>
              </w:rPr>
              <w:t>Amorim (UFRN)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36F">
              <w:rPr>
                <w:rFonts w:asciiTheme="minorHAnsi" w:hAnsiTheme="minorHAnsi" w:cstheme="minorHAnsi"/>
                <w:color w:val="auto"/>
              </w:rPr>
              <w:t>Marcio Alexandre Cruz (UFAL)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Márcio de Lima Dantas (UFRN)</w:t>
            </w:r>
          </w:p>
          <w:p w:rsidR="004F67FB" w:rsidRPr="0031036F" w:rsidRDefault="004F67FB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Marcos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Tindo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(UFRN)</w:t>
            </w:r>
          </w:p>
          <w:p w:rsidR="00B90432" w:rsidRPr="0031036F" w:rsidRDefault="00B90432" w:rsidP="00B9043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Maria das Graças Soares Rodrigues (UFRN)</w:t>
            </w:r>
          </w:p>
          <w:p w:rsidR="004F67FB" w:rsidRPr="0031036F" w:rsidRDefault="004F67FB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Mônica Nóbrega (UFRN)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1036F">
              <w:rPr>
                <w:rFonts w:asciiTheme="minorHAnsi" w:hAnsiTheme="minorHAnsi" w:cstheme="minorHAnsi"/>
                <w:color w:val="auto"/>
              </w:rPr>
              <w:t>Paulo Henrique Duque (UFRN)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color w:val="auto"/>
              </w:rPr>
              <w:t>Valdir Flores</w:t>
            </w:r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(UF</w:t>
            </w:r>
            <w:r w:rsidR="00D87E31" w:rsidRPr="0031036F">
              <w:rPr>
                <w:rFonts w:asciiTheme="minorHAnsi" w:hAnsiTheme="minorHAnsi" w:cstheme="minorHAnsi"/>
                <w:bCs/>
                <w:color w:val="auto"/>
              </w:rPr>
              <w:t>R</w:t>
            </w:r>
            <w:r w:rsidR="00E62C70" w:rsidRPr="0031036F">
              <w:rPr>
                <w:rFonts w:asciiTheme="minorHAnsi" w:hAnsiTheme="minorHAnsi" w:cstheme="minorHAnsi"/>
                <w:bCs/>
                <w:color w:val="auto"/>
              </w:rPr>
              <w:t>G</w:t>
            </w:r>
            <w:r w:rsidR="00D87E31" w:rsidRPr="0031036F">
              <w:rPr>
                <w:rFonts w:asciiTheme="minorHAnsi" w:hAnsiTheme="minorHAnsi" w:cstheme="minorHAnsi"/>
                <w:bCs/>
                <w:color w:val="auto"/>
              </w:rPr>
              <w:t>S</w:t>
            </w:r>
            <w:r w:rsidRPr="0031036F">
              <w:rPr>
                <w:rFonts w:asciiTheme="minorHAnsi" w:hAnsiTheme="minorHAnsi" w:cstheme="minorHAnsi"/>
                <w:bCs/>
                <w:color w:val="auto"/>
              </w:rPr>
              <w:t>)</w:t>
            </w:r>
          </w:p>
          <w:p w:rsidR="00BA6DE8" w:rsidRPr="0031036F" w:rsidRDefault="00BA6DE8" w:rsidP="00286C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</w:tbl>
    <w:p w:rsidR="00286C50" w:rsidRPr="0031036F" w:rsidRDefault="00286C50" w:rsidP="00286C50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6DE8" w:rsidRPr="0031036F" w:rsidTr="00BA6DE8">
        <w:tc>
          <w:tcPr>
            <w:tcW w:w="8644" w:type="dxa"/>
          </w:tcPr>
          <w:p w:rsidR="00F80457" w:rsidRPr="0031036F" w:rsidRDefault="00F80457" w:rsidP="00F80457">
            <w:pPr>
              <w:pStyle w:val="Default"/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00000A"/>
              </w:rPr>
            </w:pPr>
            <w:r w:rsidRPr="0031036F">
              <w:rPr>
                <w:rFonts w:asciiTheme="minorHAnsi" w:hAnsiTheme="minorHAnsi" w:cstheme="minorHAnsi"/>
                <w:b/>
                <w:color w:val="00000A"/>
              </w:rPr>
              <w:t>COMITÉ SCIENTIFIQUE</w:t>
            </w:r>
          </w:p>
          <w:p w:rsidR="00F80457" w:rsidRPr="0031036F" w:rsidRDefault="00F80457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Alessandra Del Ré (UNESP)</w:t>
            </w:r>
          </w:p>
          <w:p w:rsidR="00F81EDB" w:rsidRPr="0031036F" w:rsidRDefault="00F81EDB" w:rsidP="00F81ED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lang w:val="en-US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  <w:lang w:val="en-US"/>
              </w:rPr>
              <w:t xml:space="preserve">Catherine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  <w:lang w:val="en-US"/>
              </w:rPr>
              <w:t>Boré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  <w:lang w:val="en-US"/>
              </w:rPr>
              <w:t xml:space="preserve"> (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  <w:lang w:val="en-US"/>
              </w:rPr>
              <w:t>Université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  <w:lang w:val="en-US"/>
              </w:rPr>
              <w:t xml:space="preserve">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  <w:lang w:val="en-US"/>
              </w:rPr>
              <w:t>Cergy-Pontoise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  <w:lang w:val="en-US"/>
              </w:rPr>
              <w:t>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Clemilton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Pinheiro (UFRN)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Eduardo Calil (UFAL)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Hozanete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Lima (UFRN)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Eliane Silveira (UFU)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Magali </w:t>
            </w: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Endruwait</w:t>
            </w:r>
            <w:proofErr w:type="spellEnd"/>
            <w:r w:rsidRPr="0031036F">
              <w:rPr>
                <w:rFonts w:asciiTheme="minorHAnsi" w:hAnsiTheme="minorHAnsi" w:cstheme="minorHAnsi"/>
                <w:bCs/>
                <w:color w:val="auto"/>
              </w:rPr>
              <w:t xml:space="preserve"> (UF</w:t>
            </w:r>
            <w:r w:rsidR="00E62C70" w:rsidRPr="0031036F">
              <w:rPr>
                <w:rFonts w:asciiTheme="minorHAnsi" w:hAnsiTheme="minorHAnsi" w:cstheme="minorHAnsi"/>
                <w:bCs/>
                <w:color w:val="auto"/>
              </w:rPr>
              <w:t>RGS</w:t>
            </w:r>
            <w:r w:rsidRPr="0031036F">
              <w:rPr>
                <w:rFonts w:asciiTheme="minorHAnsi" w:hAnsiTheme="minorHAnsi" w:cstheme="minorHAnsi"/>
                <w:bCs/>
                <w:color w:val="auto"/>
              </w:rPr>
              <w:t>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Maria Auxiliadora Bezerra (UFCG)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Maria Bernadete de Oliveira (UFRN)</w:t>
            </w:r>
          </w:p>
          <w:p w:rsidR="00065D59" w:rsidRPr="0031036F" w:rsidRDefault="00065D59" w:rsidP="00065D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31036F">
              <w:rPr>
                <w:rFonts w:cstheme="minorHAnsi"/>
                <w:color w:val="000000"/>
                <w:sz w:val="24"/>
                <w:szCs w:val="24"/>
              </w:rPr>
              <w:t>Maria do Socorro Oliveira (UFRN)</w:t>
            </w:r>
          </w:p>
          <w:p w:rsidR="00BA6DE8" w:rsidRPr="0031036F" w:rsidRDefault="00BA6DE8" w:rsidP="00065D5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Marcio Alexandre Cruz (UFAL)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Márcio de Lima Dantas (UFRN)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lang w:val="fr-FR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  <w:lang w:val="fr-FR"/>
              </w:rPr>
              <w:t>Michel Arrivé (Paris X – Na</w:t>
            </w:r>
            <w:r w:rsidR="004F67FB" w:rsidRPr="0031036F">
              <w:rPr>
                <w:rFonts w:asciiTheme="minorHAnsi" w:hAnsiTheme="minorHAnsi" w:cstheme="minorHAnsi"/>
                <w:bCs/>
                <w:color w:val="auto"/>
                <w:lang w:val="fr-FR"/>
              </w:rPr>
              <w:t>n</w:t>
            </w:r>
            <w:r w:rsidRPr="0031036F">
              <w:rPr>
                <w:rFonts w:asciiTheme="minorHAnsi" w:hAnsiTheme="minorHAnsi" w:cstheme="minorHAnsi"/>
                <w:bCs/>
                <w:color w:val="auto"/>
                <w:lang w:val="fr-FR"/>
              </w:rPr>
              <w:t>terre)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Mônica Nóbrega (UFPB)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proofErr w:type="spellStart"/>
            <w:r w:rsidRPr="0031036F">
              <w:rPr>
                <w:rFonts w:asciiTheme="minorHAnsi" w:hAnsiTheme="minorHAnsi" w:cstheme="minorHAnsi"/>
                <w:bCs/>
                <w:color w:val="auto"/>
              </w:rPr>
              <w:t>S</w:t>
            </w:r>
            <w:r w:rsidR="00AE65D7" w:rsidRPr="0031036F">
              <w:rPr>
                <w:rFonts w:asciiTheme="minorHAnsi" w:hAnsiTheme="minorHAnsi" w:cstheme="minorHAnsi"/>
                <w:bCs/>
                <w:color w:val="auto"/>
              </w:rPr>
              <w:t>é</w:t>
            </w:r>
            <w:r w:rsidR="004F67FB" w:rsidRPr="0031036F">
              <w:rPr>
                <w:rFonts w:asciiTheme="minorHAnsi" w:hAnsiTheme="minorHAnsi" w:cstheme="minorHAnsi"/>
                <w:bCs/>
                <w:color w:val="auto"/>
              </w:rPr>
              <w:t>mir</w:t>
            </w:r>
            <w:proofErr w:type="spellEnd"/>
            <w:r w:rsidR="004F67FB" w:rsidRPr="0031036F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proofErr w:type="spellStart"/>
            <w:r w:rsidR="004F67FB" w:rsidRPr="0031036F">
              <w:rPr>
                <w:rFonts w:asciiTheme="minorHAnsi" w:hAnsiTheme="minorHAnsi" w:cstheme="minorHAnsi"/>
                <w:bCs/>
                <w:color w:val="auto"/>
              </w:rPr>
              <w:t>Badir</w:t>
            </w:r>
            <w:proofErr w:type="spellEnd"/>
            <w:r w:rsidR="004F67FB" w:rsidRPr="0031036F">
              <w:rPr>
                <w:rFonts w:asciiTheme="minorHAnsi" w:hAnsiTheme="minorHAnsi" w:cstheme="minorHAnsi"/>
                <w:bCs/>
                <w:color w:val="auto"/>
              </w:rPr>
              <w:t xml:space="preserve"> (Paris III </w:t>
            </w:r>
            <w:r w:rsidR="004F67FB" w:rsidRPr="0031036F">
              <w:rPr>
                <w:rFonts w:asciiTheme="minorHAnsi" w:hAnsiTheme="minorHAnsi" w:cstheme="minorHAnsi"/>
                <w:bCs/>
                <w:color w:val="auto"/>
                <w:lang w:val="fr-FR"/>
              </w:rPr>
              <w:t>–</w:t>
            </w:r>
            <w:r w:rsidR="004F67FB" w:rsidRPr="0031036F">
              <w:rPr>
                <w:rFonts w:asciiTheme="minorHAnsi" w:hAnsiTheme="minorHAnsi" w:cstheme="minorHAnsi"/>
                <w:bCs/>
                <w:color w:val="auto"/>
              </w:rPr>
              <w:t xml:space="preserve"> Sorbon</w:t>
            </w:r>
            <w:r w:rsidRPr="0031036F">
              <w:rPr>
                <w:rFonts w:asciiTheme="minorHAnsi" w:hAnsiTheme="minorHAnsi" w:cstheme="minorHAnsi"/>
                <w:bCs/>
                <w:color w:val="auto"/>
              </w:rPr>
              <w:t>ne)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Paulo Henrique Duque (UFRN)</w:t>
            </w:r>
          </w:p>
          <w:p w:rsidR="00BA6DE8" w:rsidRPr="0031036F" w:rsidRDefault="00BA6DE8" w:rsidP="00BA6DE8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  <w:bCs/>
                <w:color w:val="auto"/>
              </w:rPr>
              <w:t>Valdir Flores (UF</w:t>
            </w:r>
            <w:r w:rsidR="00283622" w:rsidRPr="0031036F">
              <w:rPr>
                <w:rFonts w:asciiTheme="minorHAnsi" w:hAnsiTheme="minorHAnsi" w:cstheme="minorHAnsi"/>
                <w:bCs/>
                <w:color w:val="auto"/>
              </w:rPr>
              <w:t>RG</w:t>
            </w:r>
            <w:r w:rsidR="00E62C70" w:rsidRPr="0031036F">
              <w:rPr>
                <w:rFonts w:asciiTheme="minorHAnsi" w:hAnsiTheme="minorHAnsi" w:cstheme="minorHAnsi"/>
                <w:bCs/>
                <w:color w:val="auto"/>
              </w:rPr>
              <w:t>S</w:t>
            </w:r>
            <w:r w:rsidRPr="0031036F">
              <w:rPr>
                <w:rFonts w:asciiTheme="minorHAnsi" w:hAnsiTheme="minorHAnsi" w:cstheme="minorHAnsi"/>
                <w:bCs/>
                <w:color w:val="auto"/>
              </w:rPr>
              <w:t>)</w:t>
            </w:r>
          </w:p>
          <w:p w:rsidR="00BA6DE8" w:rsidRPr="0031036F" w:rsidRDefault="00BA6DE8" w:rsidP="00286C5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545A06" w:rsidRPr="0031036F" w:rsidRDefault="00545A06" w:rsidP="00286C50">
      <w:pPr>
        <w:pStyle w:val="Default"/>
        <w:jc w:val="center"/>
        <w:rPr>
          <w:bCs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6DE8" w:rsidRPr="0031036F" w:rsidTr="00BA6DE8">
        <w:tc>
          <w:tcPr>
            <w:tcW w:w="8644" w:type="dxa"/>
          </w:tcPr>
          <w:p w:rsidR="00F80457" w:rsidRPr="0031036F" w:rsidRDefault="00F80457" w:rsidP="00F80457">
            <w:pPr>
              <w:pStyle w:val="Default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000A"/>
              </w:rPr>
            </w:pPr>
            <w:r w:rsidRPr="0031036F">
              <w:rPr>
                <w:rFonts w:asciiTheme="minorHAnsi" w:hAnsiTheme="minorHAnsi" w:cstheme="minorHAnsi"/>
                <w:b/>
                <w:bCs/>
                <w:color w:val="00000A"/>
              </w:rPr>
              <w:t>EQUIPE TECHNIQUE - COORDINATEURS</w:t>
            </w:r>
          </w:p>
          <w:p w:rsidR="00F80457" w:rsidRPr="0031036F" w:rsidRDefault="00F80457" w:rsidP="00E6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71" w:rsidRPr="0031036F" w:rsidRDefault="009D4671" w:rsidP="00E62C7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1036F">
              <w:rPr>
                <w:rFonts w:cstheme="minorHAnsi"/>
                <w:sz w:val="24"/>
                <w:szCs w:val="24"/>
              </w:rPr>
              <w:t>Áquila</w:t>
            </w:r>
            <w:proofErr w:type="spellEnd"/>
            <w:r w:rsidRPr="0031036F">
              <w:rPr>
                <w:rFonts w:cstheme="minorHAnsi"/>
                <w:sz w:val="24"/>
                <w:szCs w:val="24"/>
              </w:rPr>
              <w:t xml:space="preserve"> Adler Mano Cabral (UFRN) </w:t>
            </w:r>
          </w:p>
          <w:p w:rsidR="00E62C70" w:rsidRPr="0031036F" w:rsidRDefault="00E62C70" w:rsidP="00E62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36F">
              <w:rPr>
                <w:rFonts w:cstheme="minorHAnsi"/>
                <w:sz w:val="24"/>
                <w:szCs w:val="24"/>
              </w:rPr>
              <w:t>Carlos Braga (UFRN)</w:t>
            </w:r>
          </w:p>
          <w:p w:rsidR="00E62C70" w:rsidRPr="0031036F" w:rsidRDefault="00E62C70" w:rsidP="00E62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36F">
              <w:rPr>
                <w:rFonts w:cstheme="minorHAnsi"/>
                <w:sz w:val="24"/>
                <w:szCs w:val="24"/>
              </w:rPr>
              <w:t>Eva Carolina da Cunha (UFRN)</w:t>
            </w:r>
          </w:p>
          <w:p w:rsidR="00E62C70" w:rsidRPr="0031036F" w:rsidRDefault="00E62C70" w:rsidP="00E62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36F">
              <w:rPr>
                <w:rFonts w:cstheme="minorHAnsi"/>
                <w:sz w:val="24"/>
                <w:szCs w:val="24"/>
              </w:rPr>
              <w:t>João Gomes da Silva Neto (UFRN)</w:t>
            </w:r>
          </w:p>
          <w:p w:rsidR="00E62C70" w:rsidRPr="0031036F" w:rsidRDefault="00E62C70" w:rsidP="00E62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36F">
              <w:rPr>
                <w:rFonts w:cstheme="minorHAnsi"/>
                <w:sz w:val="24"/>
                <w:szCs w:val="24"/>
              </w:rPr>
              <w:t>Marcelo da Silva Amorim (UFRN)</w:t>
            </w:r>
          </w:p>
          <w:p w:rsidR="00E62C70" w:rsidRPr="0031036F" w:rsidRDefault="00E62C70" w:rsidP="00E62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36F">
              <w:rPr>
                <w:rFonts w:cstheme="minorHAnsi"/>
                <w:sz w:val="24"/>
                <w:szCs w:val="24"/>
              </w:rPr>
              <w:t xml:space="preserve">Marcos Cesar </w:t>
            </w:r>
            <w:proofErr w:type="spellStart"/>
            <w:r w:rsidRPr="0031036F">
              <w:rPr>
                <w:rFonts w:cstheme="minorHAnsi"/>
                <w:sz w:val="24"/>
                <w:szCs w:val="24"/>
              </w:rPr>
              <w:t>Tindo</w:t>
            </w:r>
            <w:proofErr w:type="spellEnd"/>
            <w:r w:rsidRPr="0031036F">
              <w:rPr>
                <w:rFonts w:cstheme="minorHAnsi"/>
                <w:sz w:val="24"/>
                <w:szCs w:val="24"/>
              </w:rPr>
              <w:t xml:space="preserve"> (UFRN)</w:t>
            </w:r>
          </w:p>
          <w:p w:rsidR="00E62C70" w:rsidRPr="0031036F" w:rsidRDefault="00E62C70" w:rsidP="00E62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036F">
              <w:rPr>
                <w:rFonts w:cstheme="minorHAnsi"/>
                <w:sz w:val="24"/>
                <w:szCs w:val="24"/>
              </w:rPr>
              <w:t>Mônica Fiuza (UFRN)</w:t>
            </w:r>
          </w:p>
          <w:p w:rsidR="005951B7" w:rsidRPr="0031036F" w:rsidRDefault="00E62C70" w:rsidP="00E62C70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31036F">
              <w:rPr>
                <w:rFonts w:asciiTheme="minorHAnsi" w:hAnsiTheme="minorHAnsi" w:cstheme="minorHAnsi"/>
              </w:rPr>
              <w:t>Tamara Abreu (UFRN)</w:t>
            </w:r>
          </w:p>
          <w:p w:rsidR="005951B7" w:rsidRPr="0031036F" w:rsidRDefault="005951B7" w:rsidP="00BA6DE8">
            <w:pPr>
              <w:pStyle w:val="Default"/>
              <w:jc w:val="center"/>
              <w:rPr>
                <w:bCs/>
                <w:color w:val="auto"/>
              </w:rPr>
            </w:pPr>
          </w:p>
          <w:p w:rsidR="00BA6DE8" w:rsidRPr="0031036F" w:rsidRDefault="00BA6DE8" w:rsidP="005951B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:rsidR="00D24F87" w:rsidRPr="0031036F" w:rsidRDefault="00D24F87" w:rsidP="00286C50">
      <w:pPr>
        <w:pStyle w:val="Default"/>
        <w:jc w:val="center"/>
        <w:rPr>
          <w:bCs/>
          <w:color w:val="auto"/>
        </w:rPr>
      </w:pPr>
    </w:p>
    <w:p w:rsidR="00545A06" w:rsidRPr="0031036F" w:rsidRDefault="00545A06" w:rsidP="00286C50">
      <w:pPr>
        <w:pStyle w:val="Default"/>
        <w:jc w:val="center"/>
        <w:rPr>
          <w:bCs/>
          <w:color w:val="auto"/>
        </w:rPr>
      </w:pPr>
    </w:p>
    <w:p w:rsidR="009011C9" w:rsidRPr="0031036F" w:rsidRDefault="009011C9" w:rsidP="00286C50">
      <w:pPr>
        <w:pStyle w:val="Default"/>
        <w:jc w:val="center"/>
        <w:rPr>
          <w:bCs/>
          <w:color w:val="auto"/>
        </w:rPr>
      </w:pPr>
    </w:p>
    <w:p w:rsidR="009011C9" w:rsidRPr="0031036F" w:rsidRDefault="009011C9" w:rsidP="00286C50">
      <w:pPr>
        <w:pStyle w:val="Default"/>
        <w:jc w:val="center"/>
        <w:rPr>
          <w:bCs/>
          <w:color w:val="auto"/>
        </w:rPr>
      </w:pPr>
    </w:p>
    <w:p w:rsidR="009011C9" w:rsidRPr="0031036F" w:rsidRDefault="009011C9" w:rsidP="00286C50">
      <w:pPr>
        <w:pStyle w:val="Default"/>
        <w:jc w:val="center"/>
        <w:rPr>
          <w:bCs/>
          <w:color w:val="auto"/>
        </w:rPr>
      </w:pPr>
    </w:p>
    <w:p w:rsidR="007559D1" w:rsidRPr="0031036F" w:rsidRDefault="009011C9" w:rsidP="00286C50">
      <w:pPr>
        <w:pStyle w:val="Default"/>
        <w:jc w:val="center"/>
        <w:rPr>
          <w:bCs/>
          <w:color w:val="auto"/>
        </w:rPr>
      </w:pPr>
      <w:r w:rsidRPr="0031036F">
        <w:rPr>
          <w:bCs/>
          <w:color w:val="auto"/>
        </w:rPr>
        <w:t>____________________________________________________________</w:t>
      </w:r>
    </w:p>
    <w:p w:rsidR="009011C9" w:rsidRPr="0031036F" w:rsidRDefault="009011C9" w:rsidP="00286C50">
      <w:pPr>
        <w:pStyle w:val="Default"/>
        <w:jc w:val="center"/>
        <w:rPr>
          <w:rStyle w:val="Forte"/>
        </w:rPr>
      </w:pPr>
      <w:r w:rsidRPr="0031036F">
        <w:rPr>
          <w:rStyle w:val="Forte"/>
        </w:rPr>
        <w:t xml:space="preserve">Departamento de Letras </w:t>
      </w:r>
    </w:p>
    <w:p w:rsidR="009011C9" w:rsidRPr="0031036F" w:rsidRDefault="009011C9" w:rsidP="00286C50">
      <w:pPr>
        <w:pStyle w:val="Default"/>
        <w:jc w:val="center"/>
      </w:pPr>
      <w:r w:rsidRPr="0031036F">
        <w:rPr>
          <w:rStyle w:val="Forte"/>
        </w:rPr>
        <w:t xml:space="preserve">Universidade </w:t>
      </w:r>
      <w:r w:rsidR="00444D1D" w:rsidRPr="0031036F">
        <w:rPr>
          <w:rStyle w:val="Forte"/>
        </w:rPr>
        <w:t>F</w:t>
      </w:r>
      <w:r w:rsidRPr="0031036F">
        <w:rPr>
          <w:rStyle w:val="Forte"/>
        </w:rPr>
        <w:t>ederal do Rio Grande do Norte</w:t>
      </w:r>
      <w:r w:rsidRPr="0031036F">
        <w:br/>
        <w:t xml:space="preserve">Edifício do Centro de Ciências Humanas, Letras e Artes. </w:t>
      </w:r>
    </w:p>
    <w:p w:rsidR="009011C9" w:rsidRPr="0031036F" w:rsidRDefault="009011C9" w:rsidP="00286C50">
      <w:pPr>
        <w:pStyle w:val="Default"/>
        <w:jc w:val="center"/>
      </w:pPr>
      <w:r w:rsidRPr="0031036F">
        <w:t>Campus Universitário – Bairro Lagoa Nova</w:t>
      </w:r>
      <w:r w:rsidRPr="0031036F">
        <w:br/>
        <w:t>– CEP 59072-970 – NATAL/RN –</w:t>
      </w:r>
      <w:proofErr w:type="gramStart"/>
      <w:r w:rsidRPr="0031036F">
        <w:t xml:space="preserve">  </w:t>
      </w:r>
      <w:proofErr w:type="gramEnd"/>
      <w:r w:rsidRPr="0031036F">
        <w:t>BRASIL.</w:t>
      </w:r>
    </w:p>
    <w:p w:rsidR="007559D1" w:rsidRPr="0031036F" w:rsidRDefault="009011C9" w:rsidP="00286C50">
      <w:pPr>
        <w:pStyle w:val="Default"/>
        <w:jc w:val="center"/>
        <w:rPr>
          <w:bCs/>
          <w:color w:val="auto"/>
        </w:rPr>
      </w:pPr>
      <w:r w:rsidRPr="0031036F">
        <w:rPr>
          <w:rStyle w:val="Forte"/>
        </w:rPr>
        <w:t>Telefax:</w:t>
      </w:r>
      <w:r w:rsidRPr="0031036F">
        <w:t xml:space="preserve"> +55 84 3215-3581</w:t>
      </w:r>
      <w:r w:rsidRPr="0031036F">
        <w:br/>
      </w:r>
      <w:r w:rsidRPr="0031036F">
        <w:rPr>
          <w:rStyle w:val="Forte"/>
        </w:rPr>
        <w:t>Telefone:</w:t>
      </w:r>
      <w:r w:rsidRPr="0031036F">
        <w:t xml:space="preserve"> +55 84 3215-3582</w:t>
      </w:r>
      <w:r w:rsidRPr="0031036F">
        <w:br/>
      </w:r>
    </w:p>
    <w:sectPr w:rsidR="007559D1" w:rsidRPr="0031036F" w:rsidSect="00815B8A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05" w:rsidRDefault="00BE2205" w:rsidP="000A5113">
      <w:pPr>
        <w:spacing w:after="0" w:line="240" w:lineRule="auto"/>
      </w:pPr>
      <w:r>
        <w:separator/>
      </w:r>
    </w:p>
  </w:endnote>
  <w:endnote w:type="continuationSeparator" w:id="0">
    <w:p w:rsidR="00BE2205" w:rsidRDefault="00BE2205" w:rsidP="000A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s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05" w:rsidRDefault="00BE2205" w:rsidP="000A5113">
      <w:pPr>
        <w:spacing w:after="0" w:line="240" w:lineRule="auto"/>
      </w:pPr>
      <w:r>
        <w:separator/>
      </w:r>
    </w:p>
  </w:footnote>
  <w:footnote w:type="continuationSeparator" w:id="0">
    <w:p w:rsidR="00BE2205" w:rsidRDefault="00BE2205" w:rsidP="000A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"/>
      <w:lvlJc w:val="left"/>
      <w:pPr>
        <w:tabs>
          <w:tab w:val="num" w:pos="0"/>
        </w:tabs>
        <w:ind w:left="78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9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9A1231F"/>
    <w:multiLevelType w:val="hybridMultilevel"/>
    <w:tmpl w:val="1C181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7F9C"/>
    <w:multiLevelType w:val="hybridMultilevel"/>
    <w:tmpl w:val="D382A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5C13"/>
    <w:multiLevelType w:val="hybridMultilevel"/>
    <w:tmpl w:val="BFD4C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C108E"/>
    <w:multiLevelType w:val="hybridMultilevel"/>
    <w:tmpl w:val="3E824B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C2912"/>
    <w:multiLevelType w:val="hybridMultilevel"/>
    <w:tmpl w:val="4D10D9E0"/>
    <w:lvl w:ilvl="0" w:tplc="0416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7C"/>
    <w:rsid w:val="000069D3"/>
    <w:rsid w:val="00040265"/>
    <w:rsid w:val="000545BB"/>
    <w:rsid w:val="00057249"/>
    <w:rsid w:val="00062B4C"/>
    <w:rsid w:val="00065D59"/>
    <w:rsid w:val="000956A3"/>
    <w:rsid w:val="000968E5"/>
    <w:rsid w:val="000A5113"/>
    <w:rsid w:val="000B52F8"/>
    <w:rsid w:val="000E0E0C"/>
    <w:rsid w:val="000F03D1"/>
    <w:rsid w:val="000F402A"/>
    <w:rsid w:val="0010132A"/>
    <w:rsid w:val="00103170"/>
    <w:rsid w:val="0010465F"/>
    <w:rsid w:val="00104FB1"/>
    <w:rsid w:val="00111200"/>
    <w:rsid w:val="001123C7"/>
    <w:rsid w:val="001157AE"/>
    <w:rsid w:val="0016035B"/>
    <w:rsid w:val="00171596"/>
    <w:rsid w:val="00196D52"/>
    <w:rsid w:val="00197F64"/>
    <w:rsid w:val="001C4AB0"/>
    <w:rsid w:val="001C6C8B"/>
    <w:rsid w:val="00210C27"/>
    <w:rsid w:val="00251E73"/>
    <w:rsid w:val="00257580"/>
    <w:rsid w:val="00283622"/>
    <w:rsid w:val="00286C50"/>
    <w:rsid w:val="002A3D7F"/>
    <w:rsid w:val="002A7B91"/>
    <w:rsid w:val="002B3F95"/>
    <w:rsid w:val="002E6523"/>
    <w:rsid w:val="0031036F"/>
    <w:rsid w:val="00311058"/>
    <w:rsid w:val="00314F22"/>
    <w:rsid w:val="003365D2"/>
    <w:rsid w:val="00341ABC"/>
    <w:rsid w:val="0034608D"/>
    <w:rsid w:val="003500C2"/>
    <w:rsid w:val="00357442"/>
    <w:rsid w:val="0036049D"/>
    <w:rsid w:val="00391016"/>
    <w:rsid w:val="003A2D9A"/>
    <w:rsid w:val="003B05FC"/>
    <w:rsid w:val="003D08ED"/>
    <w:rsid w:val="003D3A99"/>
    <w:rsid w:val="003E3872"/>
    <w:rsid w:val="00401EA8"/>
    <w:rsid w:val="00411FB4"/>
    <w:rsid w:val="004249E4"/>
    <w:rsid w:val="00444D1D"/>
    <w:rsid w:val="00463B44"/>
    <w:rsid w:val="00474530"/>
    <w:rsid w:val="00480B3A"/>
    <w:rsid w:val="0048556D"/>
    <w:rsid w:val="004958C1"/>
    <w:rsid w:val="004A2CDD"/>
    <w:rsid w:val="004F67FB"/>
    <w:rsid w:val="00532119"/>
    <w:rsid w:val="00545A06"/>
    <w:rsid w:val="005508F6"/>
    <w:rsid w:val="005526E6"/>
    <w:rsid w:val="00565A8D"/>
    <w:rsid w:val="005712FC"/>
    <w:rsid w:val="005951B7"/>
    <w:rsid w:val="005C482D"/>
    <w:rsid w:val="005D1885"/>
    <w:rsid w:val="005F1C9C"/>
    <w:rsid w:val="006114AD"/>
    <w:rsid w:val="00611F8E"/>
    <w:rsid w:val="00614634"/>
    <w:rsid w:val="006150E5"/>
    <w:rsid w:val="00624B42"/>
    <w:rsid w:val="00647A31"/>
    <w:rsid w:val="00660D25"/>
    <w:rsid w:val="00693311"/>
    <w:rsid w:val="0069506A"/>
    <w:rsid w:val="00695AD7"/>
    <w:rsid w:val="006970A5"/>
    <w:rsid w:val="0069773B"/>
    <w:rsid w:val="006A3583"/>
    <w:rsid w:val="006A43B4"/>
    <w:rsid w:val="006C4A1C"/>
    <w:rsid w:val="006D292E"/>
    <w:rsid w:val="006D755B"/>
    <w:rsid w:val="006E727D"/>
    <w:rsid w:val="00717326"/>
    <w:rsid w:val="0072622F"/>
    <w:rsid w:val="0073029F"/>
    <w:rsid w:val="007559D1"/>
    <w:rsid w:val="007624A1"/>
    <w:rsid w:val="007A1B1D"/>
    <w:rsid w:val="007C1A9D"/>
    <w:rsid w:val="007D1635"/>
    <w:rsid w:val="007D2632"/>
    <w:rsid w:val="007F4931"/>
    <w:rsid w:val="007F64AC"/>
    <w:rsid w:val="00815B8A"/>
    <w:rsid w:val="00840CB5"/>
    <w:rsid w:val="00847150"/>
    <w:rsid w:val="008774B7"/>
    <w:rsid w:val="0088490C"/>
    <w:rsid w:val="008C5F15"/>
    <w:rsid w:val="008C6856"/>
    <w:rsid w:val="008D47A1"/>
    <w:rsid w:val="008E3189"/>
    <w:rsid w:val="009011C9"/>
    <w:rsid w:val="009034ED"/>
    <w:rsid w:val="00932223"/>
    <w:rsid w:val="00940315"/>
    <w:rsid w:val="0094239B"/>
    <w:rsid w:val="00950286"/>
    <w:rsid w:val="009750D5"/>
    <w:rsid w:val="00986B8E"/>
    <w:rsid w:val="00995266"/>
    <w:rsid w:val="009B0541"/>
    <w:rsid w:val="009B3B3A"/>
    <w:rsid w:val="009D0368"/>
    <w:rsid w:val="009D4671"/>
    <w:rsid w:val="009D640E"/>
    <w:rsid w:val="00A13FA5"/>
    <w:rsid w:val="00A17222"/>
    <w:rsid w:val="00A46C46"/>
    <w:rsid w:val="00A76819"/>
    <w:rsid w:val="00A84533"/>
    <w:rsid w:val="00A85E73"/>
    <w:rsid w:val="00AB21B9"/>
    <w:rsid w:val="00AE6247"/>
    <w:rsid w:val="00AE6574"/>
    <w:rsid w:val="00AE65D7"/>
    <w:rsid w:val="00AE711D"/>
    <w:rsid w:val="00B00E53"/>
    <w:rsid w:val="00B25971"/>
    <w:rsid w:val="00B30A0B"/>
    <w:rsid w:val="00B45178"/>
    <w:rsid w:val="00B553C0"/>
    <w:rsid w:val="00B90432"/>
    <w:rsid w:val="00B934AC"/>
    <w:rsid w:val="00BA6DE8"/>
    <w:rsid w:val="00BB2BBF"/>
    <w:rsid w:val="00BE12C6"/>
    <w:rsid w:val="00BE2205"/>
    <w:rsid w:val="00C044A8"/>
    <w:rsid w:val="00C41D12"/>
    <w:rsid w:val="00C43A12"/>
    <w:rsid w:val="00C80895"/>
    <w:rsid w:val="00C8261E"/>
    <w:rsid w:val="00C91FC2"/>
    <w:rsid w:val="00CD110D"/>
    <w:rsid w:val="00CE0B7C"/>
    <w:rsid w:val="00CE18EF"/>
    <w:rsid w:val="00CE6037"/>
    <w:rsid w:val="00CE71FB"/>
    <w:rsid w:val="00D24F87"/>
    <w:rsid w:val="00D33EC7"/>
    <w:rsid w:val="00D34E6D"/>
    <w:rsid w:val="00D401E3"/>
    <w:rsid w:val="00D44CD1"/>
    <w:rsid w:val="00D459C9"/>
    <w:rsid w:val="00D659F0"/>
    <w:rsid w:val="00D73562"/>
    <w:rsid w:val="00D76E7D"/>
    <w:rsid w:val="00D87E31"/>
    <w:rsid w:val="00DD05D5"/>
    <w:rsid w:val="00DD2584"/>
    <w:rsid w:val="00DE57A3"/>
    <w:rsid w:val="00DF235A"/>
    <w:rsid w:val="00E37507"/>
    <w:rsid w:val="00E4301E"/>
    <w:rsid w:val="00E5547E"/>
    <w:rsid w:val="00E62C70"/>
    <w:rsid w:val="00E705E3"/>
    <w:rsid w:val="00E71FFB"/>
    <w:rsid w:val="00E97B79"/>
    <w:rsid w:val="00EE0437"/>
    <w:rsid w:val="00F02874"/>
    <w:rsid w:val="00F06E75"/>
    <w:rsid w:val="00F12A0A"/>
    <w:rsid w:val="00F25DD6"/>
    <w:rsid w:val="00F316A2"/>
    <w:rsid w:val="00F46C08"/>
    <w:rsid w:val="00F6176D"/>
    <w:rsid w:val="00F80457"/>
    <w:rsid w:val="00F81EDB"/>
    <w:rsid w:val="00F834BD"/>
    <w:rsid w:val="00F90664"/>
    <w:rsid w:val="00F960ED"/>
    <w:rsid w:val="00FA27B5"/>
    <w:rsid w:val="00FA340B"/>
    <w:rsid w:val="00FA7F36"/>
    <w:rsid w:val="00FB32C3"/>
    <w:rsid w:val="00FB7541"/>
    <w:rsid w:val="00FF586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9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D640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586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113"/>
  </w:style>
  <w:style w:type="paragraph" w:styleId="Rodap">
    <w:name w:val="footer"/>
    <w:basedOn w:val="Normal"/>
    <w:link w:val="RodapChar"/>
    <w:uiPriority w:val="99"/>
    <w:unhideWhenUsed/>
    <w:rsid w:val="000A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113"/>
  </w:style>
  <w:style w:type="character" w:styleId="Forte">
    <w:name w:val="Strong"/>
    <w:basedOn w:val="Fontepargpadro"/>
    <w:uiPriority w:val="22"/>
    <w:qFormat/>
    <w:rsid w:val="009011C9"/>
    <w:rPr>
      <w:b/>
      <w:bCs/>
    </w:rPr>
  </w:style>
  <w:style w:type="character" w:customStyle="1" w:styleId="gd">
    <w:name w:val="gd"/>
    <w:basedOn w:val="Fontepargpadro"/>
    <w:rsid w:val="005526E6"/>
  </w:style>
  <w:style w:type="paragraph" w:customStyle="1" w:styleId="PargrafodaLista1">
    <w:name w:val="Parágrafo da Lista1"/>
    <w:basedOn w:val="Normal"/>
    <w:rsid w:val="003A2D9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e-IL" w:bidi="he-IL"/>
    </w:rPr>
  </w:style>
  <w:style w:type="paragraph" w:customStyle="1" w:styleId="style37">
    <w:name w:val="style37"/>
    <w:basedOn w:val="Normal"/>
    <w:rsid w:val="005F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0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91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D640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586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113"/>
  </w:style>
  <w:style w:type="paragraph" w:styleId="Rodap">
    <w:name w:val="footer"/>
    <w:basedOn w:val="Normal"/>
    <w:link w:val="RodapChar"/>
    <w:uiPriority w:val="99"/>
    <w:unhideWhenUsed/>
    <w:rsid w:val="000A5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113"/>
  </w:style>
  <w:style w:type="character" w:styleId="Forte">
    <w:name w:val="Strong"/>
    <w:basedOn w:val="Fontepargpadro"/>
    <w:uiPriority w:val="22"/>
    <w:qFormat/>
    <w:rsid w:val="009011C9"/>
    <w:rPr>
      <w:b/>
      <w:bCs/>
    </w:rPr>
  </w:style>
  <w:style w:type="character" w:customStyle="1" w:styleId="gd">
    <w:name w:val="gd"/>
    <w:basedOn w:val="Fontepargpadro"/>
    <w:rsid w:val="005526E6"/>
  </w:style>
  <w:style w:type="paragraph" w:customStyle="1" w:styleId="PargrafodaLista1">
    <w:name w:val="Parágrafo da Lista1"/>
    <w:basedOn w:val="Normal"/>
    <w:rsid w:val="003A2D9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e-IL" w:bidi="he-IL"/>
    </w:rPr>
  </w:style>
  <w:style w:type="paragraph" w:customStyle="1" w:styleId="style37">
    <w:name w:val="style37"/>
    <w:basedOn w:val="Normal"/>
    <w:rsid w:val="005F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4.bp.blogspot.com/_7O9ouMxu2dQ/S0OpmhC0J5I/AAAAAAAAAyk/KY3zH12jbJM/s400/ufrn.jpg" TargetMode="External"/><Relationship Id="rId14" Type="http://schemas.openxmlformats.org/officeDocument/2006/relationships/hyperlink" Target="http://fr.wikipedia.org/wiki/Universit&#233;_Paris_X_Nanterre" TargetMode="External"/></Relationships>
</file>

<file path=word/theme/theme1.xml><?xml version="1.0" encoding="utf-8"?>
<a:theme xmlns:a="http://schemas.openxmlformats.org/drawingml/2006/main" name="Tema do Office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olhagem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C395-8B42-49BB-B9D4-4EE30022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Hozanete</cp:lastModifiedBy>
  <cp:revision>4</cp:revision>
  <dcterms:created xsi:type="dcterms:W3CDTF">2012-10-12T01:14:00Z</dcterms:created>
  <dcterms:modified xsi:type="dcterms:W3CDTF">2012-10-12T01:17:00Z</dcterms:modified>
</cp:coreProperties>
</file>